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BC88" w14:textId="07D66BD4" w:rsidR="00EC72EA" w:rsidRDefault="00E327A7" w:rsidP="00E353D3">
      <w:pPr>
        <w:pStyle w:val="Bezodstpw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OR.</w:t>
      </w:r>
      <w:r w:rsidR="00E670DA">
        <w:rPr>
          <w:sz w:val="20"/>
          <w:szCs w:val="20"/>
        </w:rPr>
        <w:t>2110.</w:t>
      </w:r>
      <w:r w:rsidR="00C72D93">
        <w:rPr>
          <w:sz w:val="20"/>
          <w:szCs w:val="20"/>
        </w:rPr>
        <w:t>2</w:t>
      </w:r>
      <w:r w:rsidR="00397474">
        <w:rPr>
          <w:sz w:val="20"/>
          <w:szCs w:val="20"/>
        </w:rPr>
        <w:t>.</w:t>
      </w:r>
      <w:r w:rsidR="00E670DA">
        <w:rPr>
          <w:sz w:val="20"/>
          <w:szCs w:val="20"/>
        </w:rPr>
        <w:t>202</w:t>
      </w:r>
      <w:r w:rsidR="003D5F15">
        <w:rPr>
          <w:sz w:val="20"/>
          <w:szCs w:val="20"/>
        </w:rPr>
        <w:t>2</w:t>
      </w:r>
    </w:p>
    <w:p w14:paraId="08B17BDC" w14:textId="77777777" w:rsidR="00EC72EA" w:rsidRPr="00E073E8" w:rsidRDefault="00EC72EA" w:rsidP="00E073E8">
      <w:pPr>
        <w:pStyle w:val="Bezodstpw"/>
        <w:ind w:right="0"/>
        <w:jc w:val="left"/>
        <w:rPr>
          <w:sz w:val="20"/>
          <w:szCs w:val="20"/>
        </w:rPr>
      </w:pPr>
    </w:p>
    <w:p w14:paraId="1BE96138" w14:textId="77777777" w:rsidR="00FB3733" w:rsidRPr="000841E4" w:rsidRDefault="00FB3733" w:rsidP="00E073E8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OGŁOSZENIE O NABORZE</w:t>
      </w:r>
    </w:p>
    <w:p w14:paraId="634360F5" w14:textId="77777777" w:rsidR="00FB3733" w:rsidRPr="000841E4" w:rsidRDefault="00FB3733" w:rsidP="00DA5300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NA WOLNE STANOWISKO URZĘDNICZE</w:t>
      </w:r>
    </w:p>
    <w:p w14:paraId="2AEB7903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268E320C" w14:textId="77777777" w:rsidR="00FB3733" w:rsidRPr="000841E4" w:rsidRDefault="00FB3733" w:rsidP="00AA740D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Starosta Nowomiejski ogłasza otwarty i konkurencyjny nabór na wolne stanowisko w Starostwie Powiatowym w Nowym Mieście Lubawskim, ul. Rynek 1, 13-300 Nowe Miasto Lubawskie.</w:t>
      </w:r>
    </w:p>
    <w:p w14:paraId="3822B48D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267555EC" w14:textId="72EE40D9" w:rsidR="00224A28" w:rsidRDefault="00FB3733" w:rsidP="003D3951">
      <w:pPr>
        <w:pStyle w:val="Bezodstpw"/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>1. Stanowisko pracy:</w:t>
      </w:r>
      <w:r w:rsidR="003D5F15">
        <w:rPr>
          <w:b/>
          <w:bCs/>
          <w:sz w:val="24"/>
          <w:szCs w:val="24"/>
        </w:rPr>
        <w:t xml:space="preserve"> </w:t>
      </w:r>
      <w:r w:rsidR="00C72D93" w:rsidRPr="00C72D93">
        <w:rPr>
          <w:b/>
          <w:bCs/>
          <w:sz w:val="24"/>
          <w:szCs w:val="24"/>
        </w:rPr>
        <w:t>specjalist</w:t>
      </w:r>
      <w:r w:rsidR="00C72D93">
        <w:rPr>
          <w:b/>
          <w:bCs/>
          <w:sz w:val="24"/>
          <w:szCs w:val="24"/>
        </w:rPr>
        <w:t>a</w:t>
      </w:r>
      <w:r w:rsidR="00C72D93" w:rsidRPr="00C72D93">
        <w:rPr>
          <w:b/>
          <w:bCs/>
          <w:sz w:val="24"/>
          <w:szCs w:val="24"/>
        </w:rPr>
        <w:t xml:space="preserve"> w Wydziale Oświaty, Kultury i Promocji (3/4 etatu)</w:t>
      </w:r>
      <w:r w:rsidR="00C72D93">
        <w:rPr>
          <w:b/>
          <w:bCs/>
          <w:sz w:val="24"/>
          <w:szCs w:val="24"/>
        </w:rPr>
        <w:t>,</w:t>
      </w:r>
      <w:r w:rsidR="00C72D93" w:rsidRPr="00C72D93">
        <w:rPr>
          <w:b/>
          <w:bCs/>
          <w:sz w:val="24"/>
          <w:szCs w:val="24"/>
        </w:rPr>
        <w:t xml:space="preserve"> specjalist</w:t>
      </w:r>
      <w:r w:rsidR="00C72D93">
        <w:rPr>
          <w:b/>
          <w:bCs/>
          <w:sz w:val="24"/>
          <w:szCs w:val="24"/>
        </w:rPr>
        <w:t>a</w:t>
      </w:r>
      <w:r w:rsidR="00C72D93" w:rsidRPr="00C72D93">
        <w:rPr>
          <w:b/>
          <w:bCs/>
          <w:sz w:val="24"/>
          <w:szCs w:val="24"/>
        </w:rPr>
        <w:t xml:space="preserve"> w Wydziale Organizacyjnym i Spraw Obywatelskich (1/4 etatu)</w:t>
      </w:r>
      <w:r w:rsidR="00355316">
        <w:rPr>
          <w:b/>
          <w:bCs/>
          <w:sz w:val="24"/>
          <w:szCs w:val="24"/>
        </w:rPr>
        <w:t xml:space="preserve"> </w:t>
      </w:r>
      <w:r w:rsidR="00355316" w:rsidRPr="00355316">
        <w:rPr>
          <w:b/>
          <w:bCs/>
          <w:sz w:val="24"/>
          <w:szCs w:val="24"/>
        </w:rPr>
        <w:t>– pełnienie funkcji Pełnomocnika do spraw organizacji pozarządowych</w:t>
      </w:r>
    </w:p>
    <w:p w14:paraId="7E6E0A42" w14:textId="77777777" w:rsidR="00FB3733" w:rsidRPr="000841E4" w:rsidRDefault="00FB3733" w:rsidP="005E6C66">
      <w:pPr>
        <w:pStyle w:val="Bezodstpw"/>
        <w:rPr>
          <w:sz w:val="24"/>
          <w:szCs w:val="24"/>
        </w:rPr>
      </w:pPr>
      <w:r w:rsidRPr="00FB3733">
        <w:rPr>
          <w:b/>
          <w:sz w:val="24"/>
          <w:szCs w:val="24"/>
        </w:rPr>
        <w:tab/>
      </w:r>
    </w:p>
    <w:p w14:paraId="5E8C89C6" w14:textId="77777777"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2. </w:t>
      </w:r>
      <w:r w:rsidRPr="00BE4833">
        <w:rPr>
          <w:sz w:val="24"/>
          <w:szCs w:val="24"/>
        </w:rPr>
        <w:t>Niezbędne</w:t>
      </w:r>
      <w:r w:rsidRPr="000841E4">
        <w:rPr>
          <w:sz w:val="24"/>
          <w:szCs w:val="24"/>
        </w:rPr>
        <w:t xml:space="preserve"> wymagania od kandydatów:</w:t>
      </w:r>
      <w:r w:rsidRPr="000841E4">
        <w:rPr>
          <w:sz w:val="24"/>
          <w:szCs w:val="24"/>
        </w:rPr>
        <w:tab/>
      </w:r>
    </w:p>
    <w:p w14:paraId="508E5E40" w14:textId="5C93E955" w:rsidR="00FB3733" w:rsidRPr="000841E4" w:rsidRDefault="00FB3733" w:rsidP="00757782">
      <w:pPr>
        <w:pStyle w:val="Bezodstpw"/>
        <w:numPr>
          <w:ilvl w:val="0"/>
          <w:numId w:val="1"/>
        </w:numPr>
        <w:tabs>
          <w:tab w:val="left" w:pos="9072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obywatelstwo polskie</w:t>
      </w:r>
      <w:r w:rsidR="00757782">
        <w:rPr>
          <w:sz w:val="24"/>
          <w:szCs w:val="24"/>
        </w:rPr>
        <w:t>,</w:t>
      </w:r>
    </w:p>
    <w:p w14:paraId="00C2979E" w14:textId="77777777" w:rsidR="00FB3733" w:rsidRPr="000841E4" w:rsidRDefault="00FB3733" w:rsidP="00FB3733">
      <w:pPr>
        <w:pStyle w:val="Bezodstpw"/>
        <w:numPr>
          <w:ilvl w:val="0"/>
          <w:numId w:val="1"/>
        </w:numPr>
        <w:tabs>
          <w:tab w:val="left" w:pos="8080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pełna zdolność do czynności prawnych oraz korzystanie z pełni praw publicznych,</w:t>
      </w:r>
    </w:p>
    <w:p w14:paraId="443F3E1F" w14:textId="77777777" w:rsidR="00E60F79" w:rsidRPr="00E60F79" w:rsidRDefault="00E60F79" w:rsidP="00E60F79">
      <w:pPr>
        <w:pStyle w:val="Bezodstpw"/>
        <w:numPr>
          <w:ilvl w:val="0"/>
          <w:numId w:val="1"/>
        </w:numPr>
        <w:ind w:right="-8"/>
        <w:rPr>
          <w:sz w:val="24"/>
          <w:szCs w:val="24"/>
        </w:rPr>
      </w:pPr>
      <w:r w:rsidRPr="00E60F79">
        <w:rPr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14:paraId="493F0E2B" w14:textId="77777777" w:rsidR="00E60F79" w:rsidRDefault="00FB3733" w:rsidP="00E60F7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0841E4">
        <w:rPr>
          <w:sz w:val="24"/>
          <w:szCs w:val="24"/>
        </w:rPr>
        <w:t>nieposzlakowana opinia,</w:t>
      </w:r>
    </w:p>
    <w:p w14:paraId="2FFE1ECD" w14:textId="3060D765" w:rsidR="001F08E4" w:rsidRPr="00AB128B" w:rsidRDefault="00E60F79" w:rsidP="00AB128B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>wykształcenie</w:t>
      </w:r>
      <w:r w:rsidR="00F02B4D" w:rsidRPr="00757782">
        <w:rPr>
          <w:sz w:val="24"/>
          <w:szCs w:val="24"/>
        </w:rPr>
        <w:t xml:space="preserve"> wyższe</w:t>
      </w:r>
      <w:r w:rsidR="00757782" w:rsidRPr="00757782">
        <w:rPr>
          <w:bCs/>
          <w:color w:val="000000"/>
          <w:sz w:val="24"/>
          <w:szCs w:val="24"/>
        </w:rPr>
        <w:t>,</w:t>
      </w:r>
    </w:p>
    <w:p w14:paraId="55E16A2C" w14:textId="135E11F5" w:rsidR="003E6C78" w:rsidRPr="0039433F" w:rsidRDefault="000B4E29" w:rsidP="0039433F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E60F79">
        <w:rPr>
          <w:sz w:val="24"/>
          <w:szCs w:val="24"/>
        </w:rPr>
        <w:t xml:space="preserve">znajomość obsługi komputera, urządzeń biurowych, programu </w:t>
      </w:r>
      <w:r w:rsidR="006D1166">
        <w:rPr>
          <w:sz w:val="24"/>
          <w:szCs w:val="24"/>
        </w:rPr>
        <w:t xml:space="preserve"> MS </w:t>
      </w:r>
      <w:r w:rsidRPr="00D3004E">
        <w:rPr>
          <w:sz w:val="24"/>
          <w:szCs w:val="24"/>
        </w:rPr>
        <w:t>Office</w:t>
      </w:r>
      <w:r w:rsidR="0039433F" w:rsidRPr="00D3004E">
        <w:rPr>
          <w:sz w:val="24"/>
          <w:szCs w:val="24"/>
        </w:rPr>
        <w:t>.</w:t>
      </w:r>
    </w:p>
    <w:p w14:paraId="63F9D6EA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3813674F" w14:textId="01DECF88" w:rsidR="00124A5D" w:rsidRDefault="003A3F0D" w:rsidP="00124A5D">
      <w:pPr>
        <w:pStyle w:val="Bezodstpw"/>
        <w:rPr>
          <w:sz w:val="24"/>
          <w:szCs w:val="24"/>
        </w:rPr>
      </w:pPr>
      <w:r w:rsidRPr="003A3F0D">
        <w:rPr>
          <w:sz w:val="24"/>
          <w:szCs w:val="24"/>
        </w:rPr>
        <w:t>3</w:t>
      </w:r>
      <w:r w:rsidR="00FB3733" w:rsidRPr="003A3F0D">
        <w:rPr>
          <w:sz w:val="24"/>
          <w:szCs w:val="24"/>
        </w:rPr>
        <w:t>.</w:t>
      </w:r>
      <w:r w:rsidR="00FB3733" w:rsidRPr="000841E4">
        <w:t xml:space="preserve"> </w:t>
      </w:r>
      <w:r w:rsidR="00FB3733" w:rsidRPr="003A3F0D">
        <w:rPr>
          <w:sz w:val="24"/>
          <w:szCs w:val="24"/>
        </w:rPr>
        <w:t>Dodatkowe</w:t>
      </w:r>
      <w:r w:rsidR="00E671F7">
        <w:rPr>
          <w:sz w:val="24"/>
          <w:szCs w:val="24"/>
        </w:rPr>
        <w:t xml:space="preserve"> (pożądane)</w:t>
      </w:r>
      <w:r w:rsidR="00FB3733" w:rsidRPr="003A3F0D">
        <w:rPr>
          <w:sz w:val="24"/>
          <w:szCs w:val="24"/>
        </w:rPr>
        <w:t xml:space="preserve"> wymagania od kandydatów:</w:t>
      </w:r>
      <w:r w:rsidR="004E5139" w:rsidRPr="003A3F0D">
        <w:rPr>
          <w:sz w:val="24"/>
          <w:szCs w:val="24"/>
        </w:rPr>
        <w:t xml:space="preserve"> </w:t>
      </w:r>
    </w:p>
    <w:p w14:paraId="34A72A91" w14:textId="4AFF2D1C" w:rsidR="00124A5D" w:rsidRDefault="003E6C78" w:rsidP="0039433F">
      <w:pPr>
        <w:pStyle w:val="Bezodstpw"/>
        <w:numPr>
          <w:ilvl w:val="0"/>
          <w:numId w:val="17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Pr="003E6C78">
        <w:rPr>
          <w:sz w:val="24"/>
          <w:szCs w:val="24"/>
        </w:rPr>
        <w:t>wyższe</w:t>
      </w:r>
      <w:r w:rsidR="00AB128B">
        <w:rPr>
          <w:sz w:val="24"/>
          <w:szCs w:val="24"/>
        </w:rPr>
        <w:t xml:space="preserve"> kierunek administracja</w:t>
      </w:r>
      <w:r>
        <w:rPr>
          <w:sz w:val="24"/>
          <w:szCs w:val="24"/>
        </w:rPr>
        <w:t>,</w:t>
      </w:r>
      <w:r w:rsidR="00AB128B">
        <w:rPr>
          <w:sz w:val="24"/>
          <w:szCs w:val="24"/>
        </w:rPr>
        <w:t xml:space="preserve"> prawo,</w:t>
      </w:r>
    </w:p>
    <w:p w14:paraId="52A269DD" w14:textId="58F9BC94" w:rsidR="00AB128B" w:rsidRDefault="00AB128B" w:rsidP="0039433F">
      <w:pPr>
        <w:pStyle w:val="Bezodstpw"/>
        <w:numPr>
          <w:ilvl w:val="0"/>
          <w:numId w:val="17"/>
        </w:numPr>
        <w:ind w:right="0"/>
        <w:rPr>
          <w:sz w:val="24"/>
          <w:szCs w:val="24"/>
        </w:rPr>
      </w:pPr>
      <w:r>
        <w:rPr>
          <w:sz w:val="24"/>
          <w:szCs w:val="24"/>
        </w:rPr>
        <w:t>doświadczenie zawodowe w pracy związanej z administracją publiczną</w:t>
      </w:r>
      <w:r w:rsidR="00454417">
        <w:rPr>
          <w:sz w:val="24"/>
          <w:szCs w:val="24"/>
        </w:rPr>
        <w:t>,</w:t>
      </w:r>
    </w:p>
    <w:p w14:paraId="6050B85E" w14:textId="01F7BE3A" w:rsidR="0039433F" w:rsidRDefault="0039433F" w:rsidP="0039433F">
      <w:pPr>
        <w:pStyle w:val="Bezodstpw"/>
        <w:numPr>
          <w:ilvl w:val="0"/>
          <w:numId w:val="17"/>
        </w:numPr>
        <w:ind w:right="0"/>
        <w:rPr>
          <w:sz w:val="24"/>
          <w:szCs w:val="24"/>
        </w:rPr>
      </w:pPr>
      <w:r>
        <w:rPr>
          <w:sz w:val="24"/>
          <w:szCs w:val="24"/>
        </w:rPr>
        <w:t>znajomość</w:t>
      </w:r>
      <w:r w:rsidR="00AB128B">
        <w:rPr>
          <w:sz w:val="24"/>
          <w:szCs w:val="24"/>
        </w:rPr>
        <w:t xml:space="preserve"> aktów prawnych</w:t>
      </w:r>
      <w:r>
        <w:rPr>
          <w:sz w:val="24"/>
          <w:szCs w:val="24"/>
        </w:rPr>
        <w:t>:</w:t>
      </w:r>
      <w:r w:rsidR="003E3CE6">
        <w:rPr>
          <w:sz w:val="24"/>
          <w:szCs w:val="24"/>
        </w:rPr>
        <w:t xml:space="preserve"> </w:t>
      </w:r>
    </w:p>
    <w:p w14:paraId="70C88491" w14:textId="77777777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>ustawa z dnia 14 grudnia 2016</w:t>
      </w:r>
      <w:r>
        <w:rPr>
          <w:bCs/>
          <w:color w:val="000000"/>
          <w:sz w:val="24"/>
          <w:szCs w:val="24"/>
        </w:rPr>
        <w:t xml:space="preserve"> </w:t>
      </w:r>
      <w:r w:rsidRPr="00AB128B">
        <w:rPr>
          <w:bCs/>
          <w:color w:val="000000"/>
          <w:sz w:val="24"/>
          <w:szCs w:val="24"/>
        </w:rPr>
        <w:t xml:space="preserve">r. prawo oświatowe, </w:t>
      </w:r>
    </w:p>
    <w:p w14:paraId="51C65D42" w14:textId="60432ACC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>ustawa z dnia  26 stycznia 1982</w:t>
      </w:r>
      <w:r>
        <w:rPr>
          <w:bCs/>
          <w:color w:val="000000"/>
          <w:sz w:val="24"/>
          <w:szCs w:val="24"/>
        </w:rPr>
        <w:t xml:space="preserve"> </w:t>
      </w:r>
      <w:r w:rsidRPr="00AB128B">
        <w:rPr>
          <w:bCs/>
          <w:color w:val="000000"/>
          <w:sz w:val="24"/>
          <w:szCs w:val="24"/>
        </w:rPr>
        <w:t>r. Karta Nauczyciela</w:t>
      </w:r>
      <w:r>
        <w:rPr>
          <w:bCs/>
          <w:color w:val="000000"/>
          <w:sz w:val="24"/>
          <w:szCs w:val="24"/>
        </w:rPr>
        <w:t>,</w:t>
      </w:r>
    </w:p>
    <w:p w14:paraId="70F82282" w14:textId="77777777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>ustawa z dnia 5 czerwca 1998</w:t>
      </w:r>
      <w:r>
        <w:rPr>
          <w:bCs/>
          <w:color w:val="000000"/>
          <w:sz w:val="24"/>
          <w:szCs w:val="24"/>
        </w:rPr>
        <w:t xml:space="preserve"> </w:t>
      </w:r>
      <w:r w:rsidRPr="00AB128B">
        <w:rPr>
          <w:bCs/>
          <w:color w:val="000000"/>
          <w:sz w:val="24"/>
          <w:szCs w:val="24"/>
        </w:rPr>
        <w:t xml:space="preserve">r. o samorządzie powiatowym, </w:t>
      </w:r>
    </w:p>
    <w:p w14:paraId="7EC1AA3D" w14:textId="77777777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>ustawa z dnia 14  czerwca 1960</w:t>
      </w:r>
      <w:r>
        <w:rPr>
          <w:bCs/>
          <w:color w:val="000000"/>
          <w:sz w:val="24"/>
          <w:szCs w:val="24"/>
        </w:rPr>
        <w:t xml:space="preserve"> </w:t>
      </w:r>
      <w:r w:rsidRPr="00AB128B">
        <w:rPr>
          <w:bCs/>
          <w:color w:val="000000"/>
          <w:sz w:val="24"/>
          <w:szCs w:val="24"/>
        </w:rPr>
        <w:t xml:space="preserve">r. kodeks postępowania administracyjnego, </w:t>
      </w:r>
    </w:p>
    <w:p w14:paraId="6E207AB0" w14:textId="77777777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</w:t>
      </w:r>
      <w:r w:rsidRPr="00AB128B">
        <w:rPr>
          <w:bCs/>
          <w:color w:val="000000"/>
          <w:sz w:val="24"/>
          <w:szCs w:val="24"/>
        </w:rPr>
        <w:t xml:space="preserve">stawa z dnia 24 kwietnia 2003 r. o działalności pożytku publicznego i o wolontariacie, </w:t>
      </w:r>
    </w:p>
    <w:p w14:paraId="41AC63F1" w14:textId="77777777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</w:t>
      </w:r>
      <w:r w:rsidRPr="00AB128B">
        <w:rPr>
          <w:bCs/>
          <w:color w:val="000000"/>
          <w:sz w:val="24"/>
          <w:szCs w:val="24"/>
        </w:rPr>
        <w:t>stawa z dnia 7 kwietnia 1989 r. Prawo o Stowarzyszeniach,</w:t>
      </w:r>
    </w:p>
    <w:p w14:paraId="0A13583A" w14:textId="77777777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</w:t>
      </w:r>
      <w:r w:rsidRPr="00AB128B">
        <w:rPr>
          <w:bCs/>
          <w:color w:val="000000"/>
          <w:sz w:val="24"/>
          <w:szCs w:val="24"/>
        </w:rPr>
        <w:t>stawa z dnia 25 czerwca 2010 r. o sporcie (</w:t>
      </w:r>
      <w:r>
        <w:rPr>
          <w:bCs/>
          <w:color w:val="000000"/>
          <w:sz w:val="24"/>
          <w:szCs w:val="24"/>
        </w:rPr>
        <w:t>r</w:t>
      </w:r>
      <w:r w:rsidRPr="00AB128B">
        <w:rPr>
          <w:bCs/>
          <w:color w:val="000000"/>
          <w:sz w:val="24"/>
          <w:szCs w:val="24"/>
        </w:rPr>
        <w:t xml:space="preserve">ozdział  2 Kluby sportowe i związki sportowe), </w:t>
      </w:r>
    </w:p>
    <w:p w14:paraId="0421508D" w14:textId="77777777" w:rsidR="00065E4D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>rozporządzenie Ministra Sportu i Turystyki z dnia 18 października 2011 r. w sprawie ewidencji klubów sportowych,</w:t>
      </w:r>
    </w:p>
    <w:p w14:paraId="7903E2B8" w14:textId="77777777" w:rsidR="00065E4D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 xml:space="preserve">ustawa z dnia 6 kwietnia 1984 r. o fundacjach, </w:t>
      </w:r>
    </w:p>
    <w:p w14:paraId="105AD29B" w14:textId="7FD71314" w:rsidR="00AB128B" w:rsidRDefault="00AB128B" w:rsidP="00AB128B">
      <w:pPr>
        <w:pStyle w:val="Bezodstpw"/>
        <w:numPr>
          <w:ilvl w:val="0"/>
          <w:numId w:val="24"/>
        </w:numPr>
        <w:ind w:right="0"/>
        <w:rPr>
          <w:bCs/>
          <w:color w:val="000000"/>
          <w:sz w:val="24"/>
          <w:szCs w:val="24"/>
        </w:rPr>
      </w:pPr>
      <w:r w:rsidRPr="00AB128B">
        <w:rPr>
          <w:bCs/>
          <w:color w:val="000000"/>
          <w:sz w:val="24"/>
          <w:szCs w:val="24"/>
        </w:rPr>
        <w:t>ustawa z dnia 5 sierpnia 2015 r. o nieodpłatnej pomocy prawnej, nieodpłatnym poradnictwie obywatelskim oraz edukacji prawnej,</w:t>
      </w:r>
    </w:p>
    <w:p w14:paraId="0D8F9207" w14:textId="42A372CB" w:rsidR="00810533" w:rsidRDefault="00DD0013" w:rsidP="00343012">
      <w:pPr>
        <w:pStyle w:val="Bezodstpw"/>
        <w:numPr>
          <w:ilvl w:val="0"/>
          <w:numId w:val="17"/>
        </w:numPr>
        <w:ind w:right="0"/>
        <w:rPr>
          <w:bCs/>
          <w:color w:val="000000"/>
          <w:sz w:val="24"/>
          <w:szCs w:val="24"/>
        </w:rPr>
      </w:pPr>
      <w:r w:rsidRPr="003D5D30">
        <w:rPr>
          <w:color w:val="000000"/>
          <w:sz w:val="24"/>
          <w:szCs w:val="24"/>
        </w:rPr>
        <w:t xml:space="preserve">znajomość systemu </w:t>
      </w:r>
      <w:r w:rsidRPr="003D5D30">
        <w:rPr>
          <w:color w:val="333333"/>
          <w:sz w:val="24"/>
          <w:szCs w:val="24"/>
          <w:shd w:val="clear" w:color="auto" w:fill="FFFFFF"/>
        </w:rPr>
        <w:t>teleinformatycznego do obsługi nieodpłatnej pomocy prawnej, nieodpłatnego poradnictwa obywatelskiego oraz edukacji prawnej</w:t>
      </w:r>
      <w:r>
        <w:rPr>
          <w:bCs/>
          <w:color w:val="000000"/>
          <w:sz w:val="24"/>
          <w:szCs w:val="24"/>
        </w:rPr>
        <w:t>,</w:t>
      </w:r>
    </w:p>
    <w:p w14:paraId="1377BA74" w14:textId="56947A58" w:rsidR="00DD0013" w:rsidRPr="00810533" w:rsidRDefault="00DD0013" w:rsidP="00343012">
      <w:pPr>
        <w:pStyle w:val="Bezodstpw"/>
        <w:numPr>
          <w:ilvl w:val="0"/>
          <w:numId w:val="17"/>
        </w:numPr>
        <w:ind w:right="0"/>
        <w:rPr>
          <w:bCs/>
          <w:color w:val="000000"/>
          <w:sz w:val="24"/>
          <w:szCs w:val="24"/>
        </w:rPr>
      </w:pPr>
      <w:r w:rsidRPr="00DD0013">
        <w:rPr>
          <w:bCs/>
          <w:color w:val="000000"/>
          <w:sz w:val="24"/>
          <w:szCs w:val="24"/>
        </w:rPr>
        <w:t>komunikatywność, umiejętność pracy w zespole, samodzielność, umiejętność organizacji pracy własnej, bezstronność, odporność na stres</w:t>
      </w:r>
      <w:r>
        <w:rPr>
          <w:bCs/>
          <w:color w:val="000000"/>
          <w:sz w:val="24"/>
          <w:szCs w:val="24"/>
        </w:rPr>
        <w:t>.</w:t>
      </w:r>
    </w:p>
    <w:p w14:paraId="5D513CCA" w14:textId="77777777" w:rsidR="00124A5D" w:rsidRPr="004E5139" w:rsidRDefault="00124A5D" w:rsidP="00810533">
      <w:pPr>
        <w:pStyle w:val="Bezodstpw"/>
        <w:ind w:right="0" w:firstLine="0"/>
        <w:rPr>
          <w:sz w:val="24"/>
          <w:szCs w:val="24"/>
        </w:rPr>
      </w:pPr>
    </w:p>
    <w:p w14:paraId="6602402D" w14:textId="5AF4790A" w:rsidR="00124A5D" w:rsidRDefault="00FB3733" w:rsidP="00124A5D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4. Zadania wykonywane na stanowisku:</w:t>
      </w:r>
    </w:p>
    <w:p w14:paraId="6FD458F6" w14:textId="77777777" w:rsidR="00124A5D" w:rsidRDefault="00124A5D" w:rsidP="00124A5D">
      <w:pPr>
        <w:pStyle w:val="Bezodstpw"/>
        <w:rPr>
          <w:sz w:val="24"/>
          <w:szCs w:val="24"/>
        </w:rPr>
      </w:pPr>
    </w:p>
    <w:p w14:paraId="0B4D823C" w14:textId="730F0CE8" w:rsidR="00810533" w:rsidRDefault="00B73B94" w:rsidP="00B73177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Zadanie główne:</w:t>
      </w:r>
    </w:p>
    <w:p w14:paraId="5FE1C352" w14:textId="77777777" w:rsidR="00B73177" w:rsidRPr="00810533" w:rsidRDefault="00B73177" w:rsidP="00B73177">
      <w:pPr>
        <w:pStyle w:val="Bezodstpw"/>
        <w:ind w:left="560" w:firstLine="0"/>
        <w:rPr>
          <w:sz w:val="24"/>
          <w:szCs w:val="24"/>
        </w:rPr>
      </w:pPr>
    </w:p>
    <w:p w14:paraId="1E5EE8E9" w14:textId="77777777" w:rsidR="00DD0013" w:rsidRPr="00B73177" w:rsidRDefault="00DD0013" w:rsidP="00DD0013">
      <w:pPr>
        <w:pStyle w:val="Bezodstpw"/>
        <w:ind w:right="0" w:firstLine="0"/>
        <w:rPr>
          <w:sz w:val="24"/>
          <w:szCs w:val="24"/>
          <w:u w:val="single"/>
        </w:rPr>
      </w:pPr>
      <w:r w:rsidRPr="00B73177">
        <w:rPr>
          <w:sz w:val="24"/>
          <w:szCs w:val="24"/>
          <w:u w:val="single"/>
        </w:rPr>
        <w:t>W zakresie Wydziału Oświaty, Kultury i Promocji</w:t>
      </w:r>
    </w:p>
    <w:p w14:paraId="3B247739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DD0013">
        <w:rPr>
          <w:sz w:val="24"/>
          <w:szCs w:val="24"/>
        </w:rPr>
        <w:t xml:space="preserve">przeprowadzenie analizy i spraw administracyjnych związanych z zatwierdzeniem arkuszy organizacyjnych i aneksów szkół i placówek oświatowych dla których organem prowadzącym jest powiat nowomiejski, </w:t>
      </w:r>
    </w:p>
    <w:p w14:paraId="42EEC47A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prowadzenie spaw związanych z ze sprawowanie nadzoru nad działalnością szkoły lub placówki w zakresie spraw administracyjnych, </w:t>
      </w:r>
    </w:p>
    <w:p w14:paraId="145FFF9E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prowadzenie spraw związanych z nadawaniem nauczycielom stopnia awansu </w:t>
      </w:r>
      <w:r w:rsidRPr="00B73177">
        <w:rPr>
          <w:sz w:val="24"/>
          <w:szCs w:val="24"/>
        </w:rPr>
        <w:lastRenderedPageBreak/>
        <w:t>zawodowego – nauczyciela mianowanego,</w:t>
      </w:r>
    </w:p>
    <w:p w14:paraId="7E397EC2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>realizacja projektów stypendialnych dla uczniów szkół ponadpodstawowych i studentów powiatu nowomiejskiego,</w:t>
      </w:r>
    </w:p>
    <w:p w14:paraId="0724B611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przeprowadzanie procedury umieszczania uczniów w szkolnych ośrodkach wychowawczych i młodzieżowych ośrodkach socjoterapii, </w:t>
      </w:r>
    </w:p>
    <w:p w14:paraId="52BAD36A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przeprowadzanie procedury umieszczania dzieci i młodzieży w młodzieżowych ośrodkach socjoterapii, </w:t>
      </w:r>
    </w:p>
    <w:p w14:paraId="7891D37D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>organizacja powiatowych konkursów, turniejów, olimpiad o charakterze edukacyjnym,</w:t>
      </w:r>
    </w:p>
    <w:p w14:paraId="74930BB0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prowadzenie spraw związanych z funduszem zdrowotnych dla nauczycieli,  </w:t>
      </w:r>
    </w:p>
    <w:p w14:paraId="372DF1F6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>prowadzenie spraw związanych z wydawaniem pozwolenia na sprowadzenie zwłok i szczątków z zagranicy w celu ich pochowania,</w:t>
      </w:r>
    </w:p>
    <w:p w14:paraId="265F2A91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przeprowadzenie procedury związanej z ogłoszeniem wysokości opłat za pobyt w Domu Dziecka i Domu Pomocy Społecznej, </w:t>
      </w:r>
    </w:p>
    <w:p w14:paraId="470D3817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przygotowywanie i opracowywanie programów prozdrowotnych, </w:t>
      </w:r>
    </w:p>
    <w:p w14:paraId="052B7818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koordynowanie obchodów Warmińsko – Mazurskich Dni Rodziny, realizowanych wspólnie z jednostkami powiatowymi, </w:t>
      </w:r>
    </w:p>
    <w:p w14:paraId="212FB897" w14:textId="4BC48F24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pozyskiwanie i gromadzenie </w:t>
      </w:r>
      <w:r w:rsidR="00335844">
        <w:rPr>
          <w:sz w:val="24"/>
          <w:szCs w:val="24"/>
        </w:rPr>
        <w:t xml:space="preserve">dokumentacji </w:t>
      </w:r>
      <w:r w:rsidRPr="00B73177">
        <w:rPr>
          <w:sz w:val="24"/>
          <w:szCs w:val="24"/>
        </w:rPr>
        <w:t xml:space="preserve">(w szczególności kopii uchwał i protokołów) z posiedzeń zwyczajnych i nadzwyczajnych Zgromadzenia Wspólników spółki Szpital Powiatowy w Nowym Mieście Lubawskim, </w:t>
      </w:r>
    </w:p>
    <w:p w14:paraId="6E5D839F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realizacja zadań w zakresie opieki zdrowotnej oraz innych ustaw wynikających z realizacji ustawy o kombatantach oraz niektórych osób będących ofiarami represji wojennych i okresu powojennego, </w:t>
      </w:r>
    </w:p>
    <w:p w14:paraId="6141D25C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współpraca w zakresie promocji zdrowia, profilaktyki i opieki zdrowotnej z właściwymi terytorialnie gminami, </w:t>
      </w:r>
    </w:p>
    <w:p w14:paraId="1B644F4F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inicjowanie, wspomaganie działań lokalnej wspólnoty samorządowej w zakresie promocji zdrowia i edukacji zdrowotnej prowadzonej na terenie powiatu, </w:t>
      </w:r>
    </w:p>
    <w:p w14:paraId="2244DE52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 ustalanie założeń programowo- artystycznych imprez kulturalnych i sportowych o charakterze ponadgminnym oraz nadzorowanie ich organizacji, </w:t>
      </w:r>
    </w:p>
    <w:p w14:paraId="38E7D31C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opracowywanie i rozpowszechnianie materiałów promocyjno – informacyjnych o powiecie, </w:t>
      </w:r>
    </w:p>
    <w:p w14:paraId="282E3E8D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>promowanie powiatu w kraju i zagranicą,</w:t>
      </w:r>
    </w:p>
    <w:p w14:paraId="3573931A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>koordynowanie działań związanych ze współpracą zagraniczną,</w:t>
      </w:r>
    </w:p>
    <w:p w14:paraId="7CF34F8A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>współpraca z organizacjami kombatanckimi oraz współorganizowanie obchodów rocznic dla uczczenia pamięci ofiar wojny,</w:t>
      </w:r>
    </w:p>
    <w:p w14:paraId="7FC26DCB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organizowanie imprez okolicznościowych, </w:t>
      </w:r>
    </w:p>
    <w:p w14:paraId="3AC3804F" w14:textId="77777777" w:rsid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organizowanie imprez promocyjnych o charakterze ponadgminnym, </w:t>
      </w:r>
    </w:p>
    <w:p w14:paraId="58262540" w14:textId="4466E748" w:rsidR="00810533" w:rsidRPr="00B73177" w:rsidRDefault="00DD0013" w:rsidP="00B73177">
      <w:pPr>
        <w:pStyle w:val="Bezodstpw"/>
        <w:numPr>
          <w:ilvl w:val="0"/>
          <w:numId w:val="25"/>
        </w:numPr>
        <w:ind w:right="0"/>
        <w:rPr>
          <w:sz w:val="24"/>
          <w:szCs w:val="24"/>
        </w:rPr>
      </w:pPr>
      <w:r w:rsidRPr="00B73177">
        <w:rPr>
          <w:sz w:val="24"/>
          <w:szCs w:val="24"/>
        </w:rPr>
        <w:t xml:space="preserve"> podejmowanie działań wspierających powiatowy rozwój małej przedsiębiorczości.</w:t>
      </w:r>
    </w:p>
    <w:p w14:paraId="174A0386" w14:textId="77777777" w:rsidR="00B73177" w:rsidRDefault="00B73177" w:rsidP="00E232A9">
      <w:pPr>
        <w:pStyle w:val="Bezodstpw"/>
        <w:ind w:right="0" w:firstLine="0"/>
        <w:rPr>
          <w:sz w:val="24"/>
          <w:szCs w:val="24"/>
        </w:rPr>
      </w:pPr>
    </w:p>
    <w:p w14:paraId="34587036" w14:textId="77777777" w:rsidR="00B73177" w:rsidRPr="00B73177" w:rsidRDefault="00B73177" w:rsidP="00B73177">
      <w:pPr>
        <w:pStyle w:val="Bezodstpw"/>
        <w:rPr>
          <w:sz w:val="24"/>
          <w:szCs w:val="24"/>
          <w:u w:val="single"/>
        </w:rPr>
      </w:pPr>
      <w:r w:rsidRPr="00B73177">
        <w:rPr>
          <w:sz w:val="24"/>
          <w:szCs w:val="24"/>
          <w:u w:val="single"/>
        </w:rPr>
        <w:t>W zakresie Wydziału Organizacyjnego i Spraw Obywatelskich</w:t>
      </w:r>
    </w:p>
    <w:p w14:paraId="3FD599E4" w14:textId="77777777" w:rsidR="00B73177" w:rsidRPr="00B85084" w:rsidRDefault="00B73177" w:rsidP="00B73177">
      <w:pPr>
        <w:widowControl/>
        <w:numPr>
          <w:ilvl w:val="0"/>
          <w:numId w:val="26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b/>
          <w:bCs/>
          <w:color w:val="FF0000"/>
          <w:sz w:val="24"/>
          <w:szCs w:val="24"/>
        </w:rPr>
        <w:t xml:space="preserve"> </w:t>
      </w:r>
      <w:r w:rsidRPr="00B85084">
        <w:rPr>
          <w:sz w:val="24"/>
          <w:szCs w:val="24"/>
        </w:rPr>
        <w:t>Nadzór nad działalnością stowarzyszeń innych niż stowarzyszenia jednostek samorządu terytorialnego, fundacji, stowarzyszeń kultury fizycznej, uczniowskich klubów sportowych.</w:t>
      </w:r>
    </w:p>
    <w:p w14:paraId="007D843E" w14:textId="77777777" w:rsidR="00B73177" w:rsidRPr="00B85084" w:rsidRDefault="00B73177" w:rsidP="00B73177">
      <w:pPr>
        <w:widowControl/>
        <w:numPr>
          <w:ilvl w:val="0"/>
          <w:numId w:val="26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Prowadzenie ewidencji uczniowskich klubów sportowych, fundacji oraz stowarzyszeń mających siedzibę na terenie powiatu.</w:t>
      </w:r>
    </w:p>
    <w:p w14:paraId="6A46EBC7" w14:textId="77777777" w:rsidR="00B73177" w:rsidRPr="00B85084" w:rsidRDefault="00B73177" w:rsidP="00B73177">
      <w:pPr>
        <w:widowControl/>
        <w:numPr>
          <w:ilvl w:val="0"/>
          <w:numId w:val="26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Analizowanie informacji w zakresie wynikającym z ustawy o przeciwdziałaniu praniu pieniędzy oraz finansowaniu terroryzmu w stosunku do stowarzyszeń i fundacji i przekazywanie ich komórce właściwej do spraw kontroli.  </w:t>
      </w:r>
    </w:p>
    <w:p w14:paraId="3DD02668" w14:textId="2042232D" w:rsidR="00B73177" w:rsidRPr="00B85084" w:rsidRDefault="00B73177" w:rsidP="00B73177">
      <w:pPr>
        <w:widowControl/>
        <w:numPr>
          <w:ilvl w:val="0"/>
          <w:numId w:val="26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Realizacja zadań Starosty w zakresie wynikającym z ustawy Prawo o stowarzyszeniach, a w szczególności:</w:t>
      </w:r>
    </w:p>
    <w:p w14:paraId="755E4569" w14:textId="77777777" w:rsidR="00B73177" w:rsidRPr="00B85084" w:rsidRDefault="00B73177" w:rsidP="00B73177">
      <w:pPr>
        <w:widowControl/>
        <w:numPr>
          <w:ilvl w:val="0"/>
          <w:numId w:val="29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prowadzenie ewidencji stowarzyszeń zwykłych mających siedzibę na terenie powiatu nowomiejskiego, </w:t>
      </w:r>
    </w:p>
    <w:p w14:paraId="3C99C0FC" w14:textId="77777777" w:rsidR="00B73177" w:rsidRPr="00B85084" w:rsidRDefault="00B73177" w:rsidP="00B73177">
      <w:pPr>
        <w:widowControl/>
        <w:numPr>
          <w:ilvl w:val="0"/>
          <w:numId w:val="29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dokonywanie wpisu do ewidencji, zmian w ewidencji oraz wykreślenia stowarzyszenia z ewidencji stowarzyszeń zwykłych,</w:t>
      </w:r>
    </w:p>
    <w:p w14:paraId="718D567D" w14:textId="77777777" w:rsidR="00B73177" w:rsidRPr="00B85084" w:rsidRDefault="00B73177" w:rsidP="00B73177">
      <w:pPr>
        <w:widowControl/>
        <w:numPr>
          <w:ilvl w:val="0"/>
          <w:numId w:val="29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publikowanie i aktualizowanie ewidencji stowarzyszeń zwykłych w Biuletynie Informacji Publicznej,</w:t>
      </w:r>
    </w:p>
    <w:p w14:paraId="563BFC89" w14:textId="77777777" w:rsidR="00B73177" w:rsidRPr="00B85084" w:rsidRDefault="00B73177" w:rsidP="00B73177">
      <w:pPr>
        <w:widowControl/>
        <w:numPr>
          <w:ilvl w:val="0"/>
          <w:numId w:val="29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lastRenderedPageBreak/>
        <w:t>wydawanie zaświadczeń z ewidencji stowarzyszeń zwykłych.</w:t>
      </w:r>
    </w:p>
    <w:p w14:paraId="5653E8D0" w14:textId="77777777" w:rsidR="00B73177" w:rsidRPr="00B85084" w:rsidRDefault="00B73177" w:rsidP="00B73177">
      <w:pPr>
        <w:widowControl/>
        <w:numPr>
          <w:ilvl w:val="0"/>
          <w:numId w:val="26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Realizacja zadań Starosty z ustawy  o   sporcie, w zakresie:</w:t>
      </w:r>
    </w:p>
    <w:p w14:paraId="6C17539E" w14:textId="77777777" w:rsidR="00B73177" w:rsidRPr="00B85084" w:rsidRDefault="00B73177" w:rsidP="00B73177">
      <w:pPr>
        <w:widowControl/>
        <w:numPr>
          <w:ilvl w:val="1"/>
          <w:numId w:val="28"/>
        </w:numPr>
        <w:tabs>
          <w:tab w:val="clear" w:pos="360"/>
          <w:tab w:val="num" w:pos="106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prowadzenia ewidencji uczniowskich klubów sportowych mających siedzibę na terenie powiatu nowomiejskiego, </w:t>
      </w:r>
    </w:p>
    <w:p w14:paraId="55EFCF5B" w14:textId="77777777" w:rsidR="00B73177" w:rsidRPr="00B85084" w:rsidRDefault="00B73177" w:rsidP="00B73177">
      <w:pPr>
        <w:widowControl/>
        <w:numPr>
          <w:ilvl w:val="1"/>
          <w:numId w:val="28"/>
        </w:numPr>
        <w:tabs>
          <w:tab w:val="clear" w:pos="360"/>
          <w:tab w:val="num" w:pos="106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>dokonywanie wpisu do ewidencji, zmian w ewidencji oraz wykreślenia uczniowskiego klubu sportowego  z ewidencji uczniowskich klubów sportowych,</w:t>
      </w:r>
    </w:p>
    <w:p w14:paraId="6BF2B2BE" w14:textId="77777777" w:rsidR="00B73177" w:rsidRPr="00B85084" w:rsidRDefault="00B73177" w:rsidP="00B73177">
      <w:pPr>
        <w:pStyle w:val="Akapitzlist"/>
        <w:widowControl/>
        <w:numPr>
          <w:ilvl w:val="1"/>
          <w:numId w:val="28"/>
        </w:numPr>
        <w:tabs>
          <w:tab w:val="clear" w:pos="360"/>
          <w:tab w:val="num" w:pos="70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>publikowanie i aktualizowanie ewidencji uczniowskich klubów sportowych w Biuletynie Informacji Publicznej,</w:t>
      </w:r>
    </w:p>
    <w:p w14:paraId="58C01750" w14:textId="77777777" w:rsidR="00B73177" w:rsidRPr="00B85084" w:rsidRDefault="00B73177" w:rsidP="00B73177">
      <w:pPr>
        <w:pStyle w:val="Akapitzlist"/>
        <w:widowControl/>
        <w:numPr>
          <w:ilvl w:val="1"/>
          <w:numId w:val="28"/>
        </w:numPr>
        <w:tabs>
          <w:tab w:val="clear" w:pos="360"/>
          <w:tab w:val="num" w:pos="70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>wydawanie zaświadczeń z ewidencji uczniowskich klubów sportowych.</w:t>
      </w:r>
    </w:p>
    <w:p w14:paraId="5C4B2E4E" w14:textId="77777777" w:rsidR="00B73177" w:rsidRPr="00B85084" w:rsidRDefault="00B73177" w:rsidP="00B73177">
      <w:pPr>
        <w:pStyle w:val="Akapitzlist"/>
        <w:widowControl/>
        <w:numPr>
          <w:ilvl w:val="1"/>
          <w:numId w:val="28"/>
        </w:numPr>
        <w:tabs>
          <w:tab w:val="clear" w:pos="360"/>
          <w:tab w:val="num" w:pos="70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prowadzenia ewidencji klubów sportowych działających w formie stowarzyszenia, których statuty nie przewidują prowadzenia działalności gospodarczej mających siedzibę na terenie powiatu nowomiejskiego, </w:t>
      </w:r>
    </w:p>
    <w:p w14:paraId="4B3C42CC" w14:textId="77777777" w:rsidR="00B73177" w:rsidRPr="00B85084" w:rsidRDefault="00B73177" w:rsidP="00B73177">
      <w:pPr>
        <w:pStyle w:val="Akapitzlist"/>
        <w:widowControl/>
        <w:numPr>
          <w:ilvl w:val="1"/>
          <w:numId w:val="28"/>
        </w:numPr>
        <w:tabs>
          <w:tab w:val="clear" w:pos="360"/>
          <w:tab w:val="num" w:pos="70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>dokonywanie wpisu do ewidencji, zmian w ewidencji oraz wykreślenia klubu sportowego  z ewidencji klubów sportowych,</w:t>
      </w:r>
    </w:p>
    <w:p w14:paraId="61DB6B7E" w14:textId="77777777" w:rsidR="00B73177" w:rsidRPr="00B85084" w:rsidRDefault="00B73177" w:rsidP="00B73177">
      <w:pPr>
        <w:pStyle w:val="Akapitzlist"/>
        <w:widowControl/>
        <w:numPr>
          <w:ilvl w:val="1"/>
          <w:numId w:val="28"/>
        </w:numPr>
        <w:tabs>
          <w:tab w:val="clear" w:pos="360"/>
          <w:tab w:val="num" w:pos="70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>publikowanie i aktualizowanie ewidencji klubów sportowych w Biuletynie Informacji Publicznej,</w:t>
      </w:r>
    </w:p>
    <w:p w14:paraId="39B7A361" w14:textId="77777777" w:rsidR="00B73177" w:rsidRPr="00B85084" w:rsidRDefault="00B73177" w:rsidP="00B73177">
      <w:pPr>
        <w:pStyle w:val="Akapitzlist"/>
        <w:widowControl/>
        <w:numPr>
          <w:ilvl w:val="1"/>
          <w:numId w:val="28"/>
        </w:numPr>
        <w:tabs>
          <w:tab w:val="clear" w:pos="360"/>
          <w:tab w:val="num" w:pos="708"/>
        </w:tabs>
        <w:adjustRightInd/>
        <w:spacing w:before="0" w:line="240" w:lineRule="auto"/>
        <w:ind w:left="1068" w:right="0"/>
        <w:rPr>
          <w:sz w:val="24"/>
          <w:szCs w:val="24"/>
        </w:rPr>
      </w:pPr>
      <w:r w:rsidRPr="00B85084">
        <w:rPr>
          <w:sz w:val="24"/>
          <w:szCs w:val="24"/>
        </w:rPr>
        <w:t>wydawanie zaświadczeń z ewidencji klubów sportowych.</w:t>
      </w:r>
    </w:p>
    <w:p w14:paraId="0674405B" w14:textId="3E7DE503" w:rsidR="00B73177" w:rsidRPr="00B85084" w:rsidRDefault="00B73177" w:rsidP="00B73177">
      <w:pPr>
        <w:widowControl/>
        <w:numPr>
          <w:ilvl w:val="0"/>
          <w:numId w:val="26"/>
        </w:numPr>
        <w:spacing w:before="0" w:line="240" w:lineRule="auto"/>
        <w:ind w:left="709" w:right="0" w:hanging="425"/>
        <w:rPr>
          <w:sz w:val="24"/>
          <w:szCs w:val="24"/>
        </w:rPr>
      </w:pPr>
      <w:r w:rsidRPr="00B85084">
        <w:rPr>
          <w:sz w:val="24"/>
          <w:szCs w:val="24"/>
        </w:rPr>
        <w:t xml:space="preserve">W </w:t>
      </w:r>
      <w:r w:rsidRPr="00B85084">
        <w:rPr>
          <w:bCs/>
          <w:iCs/>
          <w:sz w:val="24"/>
          <w:szCs w:val="24"/>
        </w:rPr>
        <w:t>za</w:t>
      </w:r>
      <w:r w:rsidRPr="00B85084">
        <w:rPr>
          <w:sz w:val="24"/>
          <w:szCs w:val="24"/>
        </w:rPr>
        <w:t>kresie współpracy z organizacjami pozarządowymi oraz pełnienia funkcji Pełnomocnika do spraw organizacji pozarządowych, należy w szczególności</w:t>
      </w:r>
      <w:r>
        <w:rPr>
          <w:sz w:val="24"/>
          <w:szCs w:val="24"/>
        </w:rPr>
        <w:t>:</w:t>
      </w:r>
    </w:p>
    <w:p w14:paraId="34D59064" w14:textId="77777777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utrzymywanie bieżących kontaktów pomiędzy samorządem powiatowym i sektorem pozarządowym, koordynacja współpracy z organizacjami pozarządowymi,</w:t>
      </w:r>
    </w:p>
    <w:p w14:paraId="0011220D" w14:textId="77777777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prowadzenie spraw związanych ze zlecaniem zadań publicznych organizacjom pozarządowym,</w:t>
      </w:r>
    </w:p>
    <w:p w14:paraId="2C53F868" w14:textId="63057C74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prowadzenie doradztwa organizacyjno–prawnego dla organizacji</w:t>
      </w:r>
      <w:r w:rsidR="00C100A6">
        <w:rPr>
          <w:sz w:val="24"/>
          <w:szCs w:val="24"/>
        </w:rPr>
        <w:t xml:space="preserve"> </w:t>
      </w:r>
      <w:r w:rsidRPr="00B85084">
        <w:rPr>
          <w:sz w:val="24"/>
          <w:szCs w:val="24"/>
        </w:rPr>
        <w:t>pozarządowych,</w:t>
      </w:r>
    </w:p>
    <w:p w14:paraId="2C6D83A7" w14:textId="26B5A525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opracowywanie i realizacja programu współpracy powiatu nowomiejskiego z organizacjami pozarządowymi i innymi pomiotami określonymi </w:t>
      </w:r>
      <w:bookmarkStart w:id="0" w:name="OLE_LINK7"/>
      <w:bookmarkStart w:id="1" w:name="OLE_LINK8"/>
      <w:r w:rsidRPr="00B85084">
        <w:rPr>
          <w:sz w:val="24"/>
          <w:szCs w:val="24"/>
        </w:rPr>
        <w:t>w ustawie o działalności pożytku publicznego i wolontariacie,</w:t>
      </w:r>
      <w:bookmarkEnd w:id="0"/>
      <w:bookmarkEnd w:id="1"/>
    </w:p>
    <w:p w14:paraId="006064EE" w14:textId="77777777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opracowywanie zasad konsultowania i konsultowanie z organizacjami pozarządowymi </w:t>
      </w:r>
      <w:r w:rsidRPr="00B85084">
        <w:rPr>
          <w:sz w:val="24"/>
          <w:szCs w:val="24"/>
        </w:rPr>
        <w:br/>
        <w:t>oraz podmiotami wymienionymi w ustawie o działalności pożytku publicznego i wolontariacie, projektów aktów normatywnych w dziedzinach dotyczących działalności statutowej tych organizacji,</w:t>
      </w:r>
    </w:p>
    <w:p w14:paraId="0D0CA7FA" w14:textId="77777777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opiniowanie wniosków w sprawie udzielania pomocy organizacjom pozarządowym, </w:t>
      </w:r>
    </w:p>
    <w:p w14:paraId="3994C710" w14:textId="77777777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czynne uczestnictwo w spotkaniach organizowanych z przedstawicielami organizacji pozarządowych,</w:t>
      </w:r>
    </w:p>
    <w:p w14:paraId="1BA57D3C" w14:textId="77777777" w:rsidR="00B73177" w:rsidRPr="00B85084" w:rsidRDefault="00B73177" w:rsidP="00B73177">
      <w:pPr>
        <w:widowControl/>
        <w:numPr>
          <w:ilvl w:val="0"/>
          <w:numId w:val="27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współpraca z Radą Organizacji Pozarządowych Powiatu Nowomiejskiego.   </w:t>
      </w:r>
    </w:p>
    <w:p w14:paraId="36C2157A" w14:textId="77777777" w:rsidR="00B73177" w:rsidRPr="00B85084" w:rsidRDefault="00B73177" w:rsidP="00B73177">
      <w:pPr>
        <w:spacing w:line="240" w:lineRule="auto"/>
        <w:rPr>
          <w:sz w:val="24"/>
          <w:szCs w:val="24"/>
        </w:rPr>
      </w:pPr>
    </w:p>
    <w:p w14:paraId="4EBEC961" w14:textId="77777777" w:rsidR="00B73177" w:rsidRPr="00B85084" w:rsidRDefault="00B73177" w:rsidP="00B73177">
      <w:pPr>
        <w:pStyle w:val="Akapitzlist"/>
        <w:widowControl/>
        <w:numPr>
          <w:ilvl w:val="0"/>
          <w:numId w:val="26"/>
        </w:numPr>
        <w:spacing w:before="0" w:line="240" w:lineRule="auto"/>
        <w:ind w:right="0"/>
        <w:rPr>
          <w:b/>
          <w:bCs/>
          <w:sz w:val="24"/>
          <w:szCs w:val="24"/>
        </w:rPr>
      </w:pPr>
      <w:r w:rsidRPr="00B85084">
        <w:rPr>
          <w:b/>
          <w:bCs/>
          <w:sz w:val="24"/>
          <w:szCs w:val="24"/>
        </w:rPr>
        <w:t>W ramach powierzenia dodatkowych zadań prowadzenie spraw związanych z realizacją zadania zleconego z zakresu administracji rządowej dotyczącego udzielania nieodpłatnej pomocy prawnej, nieodpłatnego poradnictwa obywatelskiego oraz edukacji prawnej, w tym:</w:t>
      </w:r>
    </w:p>
    <w:p w14:paraId="084062D6" w14:textId="77777777" w:rsidR="00B73177" w:rsidRPr="00B85084" w:rsidRDefault="00B73177" w:rsidP="00B73177">
      <w:pPr>
        <w:pStyle w:val="Akapitzlist"/>
        <w:widowControl/>
        <w:numPr>
          <w:ilvl w:val="0"/>
          <w:numId w:val="30"/>
        </w:numPr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organizowanie i monitorowanie świadczenia pomocy prawnej przez adwokatów </w:t>
      </w:r>
      <w:r w:rsidRPr="00B85084">
        <w:rPr>
          <w:sz w:val="24"/>
          <w:szCs w:val="24"/>
        </w:rPr>
        <w:br/>
        <w:t>i radców prawnych oraz organizacje pozarządowe,</w:t>
      </w:r>
    </w:p>
    <w:p w14:paraId="291C61FE" w14:textId="77777777" w:rsidR="00B73177" w:rsidRPr="00B85084" w:rsidRDefault="00B73177" w:rsidP="00B73177">
      <w:pPr>
        <w:pStyle w:val="Akapitzlist"/>
        <w:widowControl/>
        <w:numPr>
          <w:ilvl w:val="0"/>
          <w:numId w:val="30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prowadzenie spraw związanych ze zlecaniem realizacji zadania publicznego z zakresu udzielania nieodpłatnej pomocy prawnej lub świadczenia nieodpłatnego poradnictwa obywatelskiego w formie powierzenia prowadzenia jednego punktu organizacjom  pozarządowym prowadzącym działalność pożytku publicznego, które podejmują się realizacji zadania w ramach działań statutowych, </w:t>
      </w:r>
    </w:p>
    <w:p w14:paraId="40E8143B" w14:textId="77777777" w:rsidR="00B73177" w:rsidRPr="00B85084" w:rsidRDefault="00B73177" w:rsidP="00B73177">
      <w:pPr>
        <w:pStyle w:val="Akapitzlist"/>
        <w:widowControl/>
        <w:numPr>
          <w:ilvl w:val="0"/>
          <w:numId w:val="30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>prowadzenie dokumentacji związanej ze świadczeniem nieodpłatnej pomocy prawnej,</w:t>
      </w:r>
    </w:p>
    <w:p w14:paraId="3DDC1DBD" w14:textId="77777777" w:rsidR="00C100A6" w:rsidRDefault="00B73177" w:rsidP="00C100A6">
      <w:pPr>
        <w:pStyle w:val="Akapitzlist"/>
        <w:widowControl/>
        <w:numPr>
          <w:ilvl w:val="0"/>
          <w:numId w:val="30"/>
        </w:numPr>
        <w:adjustRightInd/>
        <w:spacing w:before="0" w:line="240" w:lineRule="auto"/>
        <w:ind w:right="0"/>
        <w:rPr>
          <w:sz w:val="24"/>
          <w:szCs w:val="24"/>
        </w:rPr>
      </w:pPr>
      <w:r w:rsidRPr="00B85084">
        <w:rPr>
          <w:sz w:val="24"/>
          <w:szCs w:val="24"/>
        </w:rPr>
        <w:t xml:space="preserve">kontrola dokumentacji dotyczącej świadczenia  pomocy prawnej przez adwokatów, radców prawnych i organizacje pozarządowe, </w:t>
      </w:r>
    </w:p>
    <w:p w14:paraId="709BB51E" w14:textId="64F8276F" w:rsidR="00E232A9" w:rsidRPr="00C100A6" w:rsidRDefault="00B73177" w:rsidP="00C100A6">
      <w:pPr>
        <w:pStyle w:val="Akapitzlist"/>
        <w:widowControl/>
        <w:numPr>
          <w:ilvl w:val="0"/>
          <w:numId w:val="30"/>
        </w:numPr>
        <w:adjustRightInd/>
        <w:spacing w:before="0" w:line="240" w:lineRule="auto"/>
        <w:ind w:right="0"/>
        <w:rPr>
          <w:sz w:val="24"/>
          <w:szCs w:val="24"/>
        </w:rPr>
      </w:pPr>
      <w:r w:rsidRPr="00C100A6">
        <w:rPr>
          <w:sz w:val="24"/>
          <w:szCs w:val="24"/>
        </w:rPr>
        <w:lastRenderedPageBreak/>
        <w:t>obsługa i koordynacja systemu teleinformatycznego do obsługi nieodpłatnej pomocy prawnej, nieodpłatnego poradnictwa obywatelskiego oraz edukacji prawnej</w:t>
      </w:r>
      <w:r w:rsidR="00154414">
        <w:rPr>
          <w:sz w:val="24"/>
          <w:szCs w:val="24"/>
        </w:rPr>
        <w:t>.</w:t>
      </w:r>
    </w:p>
    <w:p w14:paraId="76D807BD" w14:textId="77777777" w:rsidR="00B73177" w:rsidRDefault="00B73177" w:rsidP="00B73177">
      <w:pPr>
        <w:pStyle w:val="Bezodstpw"/>
        <w:ind w:right="0" w:firstLine="0"/>
        <w:rPr>
          <w:sz w:val="24"/>
          <w:szCs w:val="24"/>
        </w:rPr>
      </w:pPr>
    </w:p>
    <w:p w14:paraId="558B2A3D" w14:textId="77777777"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5. Informacja </w:t>
      </w:r>
      <w:r w:rsidR="00A36745">
        <w:rPr>
          <w:sz w:val="24"/>
          <w:szCs w:val="24"/>
        </w:rPr>
        <w:t>o warunkach pracy na stanowisku:</w:t>
      </w:r>
      <w:r w:rsidRPr="000841E4">
        <w:rPr>
          <w:sz w:val="24"/>
          <w:szCs w:val="24"/>
        </w:rPr>
        <w:t xml:space="preserve"> </w:t>
      </w:r>
    </w:p>
    <w:p w14:paraId="56E03955" w14:textId="365C24F4" w:rsidR="000F6C35" w:rsidRPr="00C100A6" w:rsidRDefault="00C100A6" w:rsidP="00C100A6">
      <w:pPr>
        <w:pStyle w:val="Bezodstpw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praca w siedzibie Starostwa Powiatowego w Nowym Mieście Lubawskim, ul. Rynek 1, 13-300 Nowe Miasto Lubawskie</w:t>
      </w:r>
      <w:r w:rsidR="00074A72" w:rsidRPr="00C100A6">
        <w:rPr>
          <w:sz w:val="24"/>
          <w:szCs w:val="24"/>
        </w:rPr>
        <w:t>,</w:t>
      </w:r>
    </w:p>
    <w:p w14:paraId="730448A5" w14:textId="77777777" w:rsidR="00E77807" w:rsidRDefault="000F6C35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 w:rsidRPr="000F6C35">
        <w:rPr>
          <w:sz w:val="24"/>
          <w:szCs w:val="24"/>
        </w:rPr>
        <w:t>uciążliwości fizyczne występujące w miejscu wykonywania czynności zawodowych:</w:t>
      </w:r>
    </w:p>
    <w:p w14:paraId="24E32F0F" w14:textId="5A33F64A" w:rsidR="00F62733" w:rsidRDefault="00C100A6" w:rsidP="00F62733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wymuszona pozycja ciała</w:t>
      </w:r>
      <w:r w:rsidR="00F62733">
        <w:rPr>
          <w:sz w:val="24"/>
          <w:szCs w:val="24"/>
        </w:rPr>
        <w:t>,</w:t>
      </w:r>
    </w:p>
    <w:p w14:paraId="167C541F" w14:textId="1837ED1D" w:rsidR="00C100A6" w:rsidRPr="00F62733" w:rsidRDefault="00C100A6" w:rsidP="00F62733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przeciążenie wzroku.</w:t>
      </w:r>
    </w:p>
    <w:p w14:paraId="32D113AE" w14:textId="272F39F3" w:rsidR="001A0D46" w:rsidRPr="001A0D46" w:rsidRDefault="001A0D46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>częstotliwość wyjazdów służbowych:</w:t>
      </w:r>
      <w:r w:rsidR="00C100A6">
        <w:rPr>
          <w:color w:val="000000"/>
          <w:sz w:val="24"/>
          <w:szCs w:val="24"/>
        </w:rPr>
        <w:t xml:space="preserve"> w zależności od potrzeb wydziałów</w:t>
      </w:r>
      <w:r w:rsidR="006A3484">
        <w:rPr>
          <w:color w:val="000000"/>
          <w:sz w:val="24"/>
          <w:szCs w:val="24"/>
        </w:rPr>
        <w:t>,</w:t>
      </w:r>
    </w:p>
    <w:p w14:paraId="19ECC777" w14:textId="77777777" w:rsidR="00E77807" w:rsidRDefault="00E77807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wyposażenie stanowiska pracy:</w:t>
      </w:r>
    </w:p>
    <w:p w14:paraId="2BACDE1F" w14:textId="5A00FD31" w:rsidR="001A0D46" w:rsidRDefault="00E77807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>
        <w:rPr>
          <w:sz w:val="24"/>
          <w:szCs w:val="24"/>
        </w:rPr>
        <w:t>sprzęt informatyczny</w:t>
      </w:r>
      <w:r w:rsidR="000F6C35" w:rsidRPr="000F6C35">
        <w:rPr>
          <w:sz w:val="24"/>
          <w:szCs w:val="24"/>
        </w:rPr>
        <w:t>:</w:t>
      </w:r>
      <w:r w:rsidR="00CB03AA">
        <w:rPr>
          <w:sz w:val="24"/>
          <w:szCs w:val="24"/>
        </w:rPr>
        <w:t xml:space="preserve"> komputer</w:t>
      </w:r>
      <w:r w:rsidR="000F6C35" w:rsidRPr="000F6C35">
        <w:rPr>
          <w:sz w:val="24"/>
          <w:szCs w:val="24"/>
        </w:rPr>
        <w:t xml:space="preserve">, </w:t>
      </w:r>
    </w:p>
    <w:p w14:paraId="21D22674" w14:textId="47E37E54" w:rsidR="0043000B" w:rsidRPr="001A0D46" w:rsidRDefault="000F6C35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1A0D46">
        <w:rPr>
          <w:sz w:val="24"/>
          <w:szCs w:val="24"/>
        </w:rPr>
        <w:t>oprogramowanie:</w:t>
      </w:r>
      <w:r w:rsidR="001C5CA6">
        <w:rPr>
          <w:sz w:val="24"/>
          <w:szCs w:val="24"/>
        </w:rPr>
        <w:t xml:space="preserve"> </w:t>
      </w:r>
      <w:r w:rsidR="001C5CA6">
        <w:rPr>
          <w:color w:val="000000"/>
          <w:sz w:val="24"/>
          <w:szCs w:val="24"/>
        </w:rPr>
        <w:t>p</w:t>
      </w:r>
      <w:r w:rsidR="001C5CA6" w:rsidRPr="007621F9">
        <w:rPr>
          <w:color w:val="000000"/>
          <w:sz w:val="24"/>
          <w:szCs w:val="24"/>
        </w:rPr>
        <w:t xml:space="preserve">akiet MS Office, system informacji prawnej </w:t>
      </w:r>
      <w:r w:rsidR="001C5CA6" w:rsidRPr="007621F9">
        <w:rPr>
          <w:sz w:val="24"/>
          <w:szCs w:val="24"/>
        </w:rPr>
        <w:t xml:space="preserve">LEX,  system </w:t>
      </w:r>
      <w:r w:rsidR="001C5CA6" w:rsidRPr="007621F9">
        <w:rPr>
          <w:sz w:val="24"/>
          <w:szCs w:val="24"/>
          <w:shd w:val="clear" w:color="auto" w:fill="FFFFFF"/>
        </w:rPr>
        <w:t>teleinformatyczny</w:t>
      </w:r>
      <w:r w:rsidR="001C5CA6">
        <w:rPr>
          <w:sz w:val="24"/>
          <w:szCs w:val="24"/>
          <w:shd w:val="clear" w:color="auto" w:fill="FFFFFF"/>
        </w:rPr>
        <w:t xml:space="preserve"> </w:t>
      </w:r>
      <w:r w:rsidR="001C5CA6" w:rsidRPr="007621F9">
        <w:rPr>
          <w:sz w:val="24"/>
          <w:szCs w:val="24"/>
          <w:shd w:val="clear" w:color="auto" w:fill="FFFFFF"/>
        </w:rPr>
        <w:t>do obsługi nieodpłatnej pomocy prawnej, nieodpłatnego poradnictwa</w:t>
      </w:r>
      <w:r w:rsidR="001C5CA6">
        <w:rPr>
          <w:sz w:val="24"/>
          <w:szCs w:val="24"/>
          <w:shd w:val="clear" w:color="auto" w:fill="FFFFFF"/>
        </w:rPr>
        <w:t xml:space="preserve"> </w:t>
      </w:r>
      <w:r w:rsidR="001C5CA6" w:rsidRPr="007621F9">
        <w:rPr>
          <w:sz w:val="24"/>
          <w:szCs w:val="24"/>
          <w:shd w:val="clear" w:color="auto" w:fill="FFFFFF"/>
        </w:rPr>
        <w:t>obywatelskiego oraz edukacji prawnej</w:t>
      </w:r>
      <w:r w:rsidR="00951671">
        <w:rPr>
          <w:sz w:val="24"/>
          <w:szCs w:val="24"/>
        </w:rPr>
        <w:t>,</w:t>
      </w:r>
    </w:p>
    <w:p w14:paraId="517157E1" w14:textId="711301D1" w:rsidR="006A3484" w:rsidRDefault="000F6C35" w:rsidP="006A3484">
      <w:pPr>
        <w:pStyle w:val="Bezodstpw"/>
        <w:numPr>
          <w:ilvl w:val="0"/>
          <w:numId w:val="5"/>
        </w:numPr>
        <w:ind w:right="50" w:firstLine="273"/>
        <w:rPr>
          <w:rStyle w:val="apple-style-span"/>
          <w:sz w:val="24"/>
          <w:szCs w:val="24"/>
        </w:rPr>
      </w:pPr>
      <w:r w:rsidRPr="0043000B">
        <w:rPr>
          <w:rStyle w:val="apple-style-span"/>
          <w:sz w:val="24"/>
          <w:szCs w:val="24"/>
        </w:rPr>
        <w:t>środki łączności:</w:t>
      </w:r>
      <w:r w:rsidR="006A3484" w:rsidRPr="006A3484">
        <w:rPr>
          <w:sz w:val="24"/>
          <w:szCs w:val="24"/>
        </w:rPr>
        <w:t xml:space="preserve"> </w:t>
      </w:r>
      <w:r w:rsidR="006A3484" w:rsidRPr="00416897">
        <w:rPr>
          <w:sz w:val="24"/>
          <w:szCs w:val="24"/>
        </w:rPr>
        <w:t>telefon, e-mail, komunikator wewnętrzny</w:t>
      </w:r>
      <w:r w:rsidRPr="0043000B">
        <w:rPr>
          <w:rStyle w:val="apple-style-span"/>
          <w:sz w:val="24"/>
          <w:szCs w:val="24"/>
        </w:rPr>
        <w:t xml:space="preserve">, </w:t>
      </w:r>
    </w:p>
    <w:p w14:paraId="7A915251" w14:textId="15BB2996" w:rsidR="000F6C35" w:rsidRDefault="000F6C35" w:rsidP="006A3484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6A3484">
        <w:rPr>
          <w:color w:val="000000"/>
          <w:sz w:val="24"/>
          <w:szCs w:val="24"/>
        </w:rPr>
        <w:t xml:space="preserve">inne urządzenia: </w:t>
      </w:r>
      <w:r w:rsidR="006A3484" w:rsidRPr="006A3484">
        <w:rPr>
          <w:sz w:val="24"/>
          <w:szCs w:val="24"/>
        </w:rPr>
        <w:t>urządzenie wielofunkcyjne</w:t>
      </w:r>
      <w:r w:rsidR="00FD72BF">
        <w:rPr>
          <w:sz w:val="24"/>
          <w:szCs w:val="24"/>
        </w:rPr>
        <w:t xml:space="preserve"> </w:t>
      </w:r>
      <w:r w:rsidR="00FD72BF" w:rsidRPr="00FD72BF">
        <w:rPr>
          <w:sz w:val="24"/>
          <w:szCs w:val="24"/>
        </w:rPr>
        <w:t>(drukark</w:t>
      </w:r>
      <w:r w:rsidR="001C5CA6">
        <w:rPr>
          <w:sz w:val="24"/>
          <w:szCs w:val="24"/>
        </w:rPr>
        <w:t>a</w:t>
      </w:r>
      <w:r w:rsidR="00FD72BF" w:rsidRPr="00FD72BF">
        <w:rPr>
          <w:sz w:val="24"/>
          <w:szCs w:val="24"/>
        </w:rPr>
        <w:t xml:space="preserve">, </w:t>
      </w:r>
      <w:r w:rsidR="001C5CA6">
        <w:rPr>
          <w:sz w:val="24"/>
          <w:szCs w:val="24"/>
        </w:rPr>
        <w:t xml:space="preserve">kserokopiarka), laminarka, </w:t>
      </w:r>
      <w:r w:rsidR="00FD72BF" w:rsidRPr="00FD72BF">
        <w:rPr>
          <w:sz w:val="24"/>
          <w:szCs w:val="24"/>
        </w:rPr>
        <w:t>niszczarka</w:t>
      </w:r>
      <w:r w:rsidR="006A3484">
        <w:rPr>
          <w:sz w:val="24"/>
          <w:szCs w:val="24"/>
        </w:rPr>
        <w:t>.</w:t>
      </w:r>
    </w:p>
    <w:p w14:paraId="340FE8C2" w14:textId="77777777" w:rsidR="00860B52" w:rsidRPr="000841E4" w:rsidRDefault="00860B52" w:rsidP="00AB69BB">
      <w:pPr>
        <w:pStyle w:val="Bezodstpw"/>
        <w:ind w:firstLine="0"/>
        <w:rPr>
          <w:sz w:val="24"/>
          <w:szCs w:val="24"/>
        </w:rPr>
      </w:pPr>
    </w:p>
    <w:p w14:paraId="616133B7" w14:textId="77777777" w:rsidR="003A3F0D" w:rsidRPr="00EC72EA" w:rsidRDefault="00FB3733" w:rsidP="00EC72EA">
      <w:pPr>
        <w:pStyle w:val="Bezodstpw"/>
        <w:tabs>
          <w:tab w:val="left" w:pos="9072"/>
        </w:tabs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 xml:space="preserve">6. </w:t>
      </w:r>
      <w:r w:rsidR="00BD7858">
        <w:rPr>
          <w:sz w:val="24"/>
          <w:szCs w:val="24"/>
        </w:rPr>
        <w:t>W</w:t>
      </w:r>
      <w:r w:rsidRPr="000841E4">
        <w:rPr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</w:t>
      </w:r>
      <w:r w:rsidR="005E6306">
        <w:rPr>
          <w:sz w:val="24"/>
          <w:szCs w:val="24"/>
        </w:rPr>
        <w:t>p</w:t>
      </w:r>
      <w:r w:rsidR="00BD7858">
        <w:rPr>
          <w:sz w:val="24"/>
          <w:szCs w:val="24"/>
        </w:rPr>
        <w:t xml:space="preserve">rawnych, </w:t>
      </w:r>
      <w:r w:rsidR="00BD7858" w:rsidRPr="00BD7858">
        <w:rPr>
          <w:b/>
          <w:sz w:val="24"/>
          <w:szCs w:val="24"/>
        </w:rPr>
        <w:t>wynosił co najmniej 6%.</w:t>
      </w:r>
    </w:p>
    <w:p w14:paraId="6909DA21" w14:textId="77777777" w:rsidR="00894961" w:rsidRDefault="00894961" w:rsidP="00FB3733">
      <w:pPr>
        <w:pStyle w:val="Bezodstpw"/>
        <w:rPr>
          <w:sz w:val="24"/>
          <w:szCs w:val="24"/>
        </w:rPr>
      </w:pPr>
    </w:p>
    <w:p w14:paraId="3A021E59" w14:textId="77777777"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7. Wymagane dokumenty:</w:t>
      </w:r>
    </w:p>
    <w:p w14:paraId="7E53078E" w14:textId="77777777" w:rsidR="00EA30C4" w:rsidRPr="00B10135" w:rsidRDefault="00EA30C4" w:rsidP="001A136E">
      <w:pPr>
        <w:pStyle w:val="Bezodstpw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list motywacyjny</w:t>
      </w:r>
      <w:r w:rsidR="00E353D3">
        <w:rPr>
          <w:color w:val="000000" w:themeColor="text1"/>
          <w:sz w:val="24"/>
          <w:szCs w:val="24"/>
        </w:rPr>
        <w:t xml:space="preserve"> (własnoręcznie podpisany)</w:t>
      </w:r>
      <w:r w:rsidRPr="00B10135">
        <w:rPr>
          <w:color w:val="000000" w:themeColor="text1"/>
          <w:sz w:val="24"/>
          <w:szCs w:val="24"/>
        </w:rPr>
        <w:t>,</w:t>
      </w:r>
    </w:p>
    <w:p w14:paraId="5255E0E0" w14:textId="77777777"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CV z informacjami o wykształceniu i opisem dotychczasowego przebiegu pracy zawodowej</w:t>
      </w:r>
      <w:r w:rsidR="00E353D3">
        <w:rPr>
          <w:color w:val="000000" w:themeColor="text1"/>
          <w:sz w:val="24"/>
          <w:szCs w:val="24"/>
        </w:rPr>
        <w:t xml:space="preserve"> (</w:t>
      </w:r>
      <w:r w:rsidR="00E353D3" w:rsidRPr="00B10135">
        <w:rPr>
          <w:color w:val="000000" w:themeColor="text1"/>
          <w:sz w:val="24"/>
          <w:szCs w:val="24"/>
        </w:rPr>
        <w:t>własnoręcznie podpisane</w:t>
      </w:r>
      <w:r w:rsidR="00E353D3">
        <w:rPr>
          <w:color w:val="000000" w:themeColor="text1"/>
          <w:sz w:val="24"/>
          <w:szCs w:val="24"/>
        </w:rPr>
        <w:t>)</w:t>
      </w:r>
      <w:r w:rsidRPr="00B10135">
        <w:rPr>
          <w:color w:val="000000" w:themeColor="text1"/>
          <w:sz w:val="24"/>
          <w:szCs w:val="24"/>
        </w:rPr>
        <w:t>,</w:t>
      </w:r>
    </w:p>
    <w:p w14:paraId="43A0C8D1" w14:textId="77777777"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z art. 22</w:t>
      </w:r>
      <w:r w:rsidRPr="00B10135">
        <w:rPr>
          <w:color w:val="000000" w:themeColor="text1"/>
          <w:sz w:val="24"/>
          <w:szCs w:val="24"/>
          <w:vertAlign w:val="superscript"/>
        </w:rPr>
        <w:t>1</w:t>
      </w:r>
      <w:r w:rsidRPr="00B10135">
        <w:rPr>
          <w:color w:val="000000" w:themeColor="text1"/>
          <w:sz w:val="24"/>
          <w:szCs w:val="24"/>
        </w:rPr>
        <w:t xml:space="preserve"> ustawy z dnia 26 czerwca 1974 r. Kodeks pracy (dane osobowe osoby ubiegającej się o zatrudnienie),</w:t>
      </w:r>
    </w:p>
    <w:p w14:paraId="0A44D2CB" w14:textId="77777777" w:rsidR="00110FA6" w:rsidRPr="009B7CC5" w:rsidRDefault="00110FA6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własnoręcznie podpisane oświadczenie kandydata o braku skazania prawomocnym wyrokiem sądu za umyślne przestępstwo ścigane z oskarżenia publicznego lub umyślne przestępstwo skarbowe,</w:t>
      </w:r>
    </w:p>
    <w:p w14:paraId="0D57798F" w14:textId="77777777" w:rsidR="00EA30C4" w:rsidRPr="009B7CC5" w:rsidRDefault="00EA30C4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własnoręcznie podpisane oświadczenie o pełnej zdolności do czynności prawnych i korzystaniu z pełni praw publicznych,</w:t>
      </w:r>
    </w:p>
    <w:p w14:paraId="6FDF252F" w14:textId="77777777" w:rsidR="00EA30C4" w:rsidRPr="009B7CC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>własnoręcznie podpisane oświadczenie o posiadanym obywatelstwie,</w:t>
      </w:r>
    </w:p>
    <w:p w14:paraId="5EA26BCA" w14:textId="3333E15D" w:rsidR="00EA30C4" w:rsidRPr="009B7CC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 xml:space="preserve">własnoręcznie podpisane oświadczenie o znajomości obsługi komputera, urządzeń biurowych, programu </w:t>
      </w:r>
      <w:r w:rsidR="00851242">
        <w:rPr>
          <w:rFonts w:eastAsia="Calibri"/>
          <w:sz w:val="24"/>
          <w:szCs w:val="24"/>
          <w:lang w:eastAsia="en-US"/>
        </w:rPr>
        <w:t>MS</w:t>
      </w:r>
      <w:r w:rsidR="00281937" w:rsidRPr="00D3004E">
        <w:rPr>
          <w:rFonts w:eastAsia="Calibri"/>
          <w:sz w:val="24"/>
          <w:szCs w:val="24"/>
          <w:lang w:eastAsia="en-US"/>
        </w:rPr>
        <w:t xml:space="preserve"> </w:t>
      </w:r>
      <w:r w:rsidRPr="00D3004E">
        <w:rPr>
          <w:rFonts w:eastAsia="Calibri"/>
          <w:sz w:val="24"/>
          <w:szCs w:val="24"/>
          <w:lang w:eastAsia="en-US"/>
        </w:rPr>
        <w:t>Office,</w:t>
      </w:r>
    </w:p>
    <w:p w14:paraId="79DCBE1F" w14:textId="77777777" w:rsidR="006A3484" w:rsidRPr="009B7CC5" w:rsidRDefault="00EA30C4" w:rsidP="006A3484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 xml:space="preserve">własnoręcznie podpisane </w:t>
      </w:r>
      <w:r w:rsidRPr="009B7CC5">
        <w:rPr>
          <w:sz w:val="24"/>
          <w:szCs w:val="24"/>
        </w:rPr>
        <w:t>oświadczenie o wyrażeniu zgody na przetwarzanie danych osobowych wraz z klauzulą informacyjną,</w:t>
      </w:r>
    </w:p>
    <w:p w14:paraId="70A16B8B" w14:textId="2D03078B" w:rsidR="00EA30C4" w:rsidRPr="009B7CC5" w:rsidRDefault="00EA30C4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kopie dokumentów potwierdzających wykształcenie i dodatkowe kwalifikacje (poświadczone za zgodność z oryginałem przez kandydata na każdej ze stron),</w:t>
      </w:r>
    </w:p>
    <w:p w14:paraId="0A4AE6A9" w14:textId="767D4C0C" w:rsidR="00E601B1" w:rsidRPr="004B13A8" w:rsidRDefault="004B13A8" w:rsidP="004B13A8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posiadane referencje, o ile kandydat nimi dysponuje (kopie poświadczone za zgodność z oryginałem przez kandydata na każdej ze stron)</w:t>
      </w:r>
      <w:r>
        <w:rPr>
          <w:color w:val="000000" w:themeColor="text1"/>
          <w:sz w:val="24"/>
          <w:szCs w:val="24"/>
        </w:rPr>
        <w:t>.</w:t>
      </w:r>
    </w:p>
    <w:p w14:paraId="62D4B5E1" w14:textId="77777777" w:rsidR="006A3484" w:rsidRPr="006A3484" w:rsidRDefault="006A3484" w:rsidP="00E601B1">
      <w:pPr>
        <w:pStyle w:val="Bezodstpw"/>
        <w:tabs>
          <w:tab w:val="left" w:pos="9072"/>
        </w:tabs>
        <w:ind w:left="1065" w:right="0" w:firstLine="0"/>
        <w:rPr>
          <w:color w:val="000000" w:themeColor="text1"/>
          <w:sz w:val="24"/>
          <w:szCs w:val="24"/>
        </w:rPr>
      </w:pPr>
    </w:p>
    <w:p w14:paraId="2B9DFB25" w14:textId="77777777"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8. Miejsce, termin i godzina złożenia dokumentów.</w:t>
      </w:r>
    </w:p>
    <w:p w14:paraId="66B882E5" w14:textId="4DBE391F" w:rsidR="00FB3733" w:rsidRPr="00355316" w:rsidRDefault="00FB3733" w:rsidP="001D4FD3">
      <w:pPr>
        <w:tabs>
          <w:tab w:val="left" w:pos="10260"/>
        </w:tabs>
        <w:spacing w:before="0" w:line="240" w:lineRule="auto"/>
        <w:ind w:left="142" w:right="80" w:firstLine="58"/>
        <w:rPr>
          <w:sz w:val="24"/>
          <w:szCs w:val="24"/>
        </w:rPr>
      </w:pPr>
      <w:r w:rsidRPr="000841E4">
        <w:rPr>
          <w:iCs/>
          <w:sz w:val="24"/>
          <w:szCs w:val="24"/>
        </w:rPr>
        <w:t>Wymagane dokumenty aplikacyjne należy</w:t>
      </w:r>
      <w:r w:rsidR="00491A96">
        <w:rPr>
          <w:iCs/>
          <w:sz w:val="24"/>
          <w:szCs w:val="24"/>
        </w:rPr>
        <w:t xml:space="preserve"> składać osobiście w siedzibie S</w:t>
      </w:r>
      <w:r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13-300 Nowe Miasto Lubawskie</w:t>
      </w:r>
      <w:r w:rsidRPr="000841E4">
        <w:rPr>
          <w:iCs/>
          <w:sz w:val="24"/>
          <w:szCs w:val="24"/>
        </w:rPr>
        <w:t xml:space="preserve">, lub pocztą na adres </w:t>
      </w:r>
      <w:r w:rsidR="00491A96">
        <w:rPr>
          <w:iCs/>
          <w:sz w:val="24"/>
          <w:szCs w:val="24"/>
        </w:rPr>
        <w:t>S</w:t>
      </w:r>
      <w:r w:rsidR="00491A96"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13-300 Nowe Miasto Lubawskie</w:t>
      </w:r>
      <w:r w:rsidRPr="000841E4">
        <w:rPr>
          <w:iCs/>
          <w:sz w:val="24"/>
          <w:szCs w:val="24"/>
        </w:rPr>
        <w:t xml:space="preserve"> z dopiskiem:</w:t>
      </w:r>
      <w:r w:rsidRPr="000841E4">
        <w:rPr>
          <w:bCs/>
          <w:iCs/>
          <w:sz w:val="24"/>
          <w:szCs w:val="24"/>
        </w:rPr>
        <w:t xml:space="preserve"> „Dotyczy nabo</w:t>
      </w:r>
      <w:r w:rsidRPr="000841E4">
        <w:rPr>
          <w:bCs/>
          <w:iCs/>
          <w:sz w:val="24"/>
          <w:szCs w:val="24"/>
        </w:rPr>
        <w:softHyphen/>
        <w:t>ru na stanowisko</w:t>
      </w:r>
      <w:r w:rsidR="00074A72">
        <w:rPr>
          <w:b/>
          <w:bCs/>
          <w:iCs/>
          <w:sz w:val="24"/>
          <w:szCs w:val="24"/>
        </w:rPr>
        <w:t xml:space="preserve"> </w:t>
      </w:r>
      <w:r w:rsidR="00754C9A">
        <w:rPr>
          <w:b/>
          <w:bCs/>
          <w:iCs/>
          <w:sz w:val="24"/>
          <w:szCs w:val="24"/>
        </w:rPr>
        <w:br/>
      </w:r>
      <w:r w:rsidR="004D501C" w:rsidRPr="004D501C">
        <w:rPr>
          <w:sz w:val="24"/>
          <w:szCs w:val="24"/>
        </w:rPr>
        <w:t>specjalista w Wydziale Oświaty, Kultury i Promocji (3/4 etatu), specjalista w Wydziale Organizacyjnym i Spraw Obywatelskich (1/4 etatu)</w:t>
      </w:r>
      <w:r w:rsidR="00355316" w:rsidRPr="00355316">
        <w:rPr>
          <w:sz w:val="24"/>
          <w:szCs w:val="24"/>
        </w:rPr>
        <w:t xml:space="preserve"> </w:t>
      </w:r>
      <w:r w:rsidR="00355316">
        <w:rPr>
          <w:sz w:val="24"/>
          <w:szCs w:val="24"/>
        </w:rPr>
        <w:t>– pełnienie funkcji Pełnomocnika do spraw organizacji pozarządowych</w:t>
      </w:r>
      <w:r w:rsidR="004D501C" w:rsidRPr="004D501C">
        <w:rPr>
          <w:sz w:val="24"/>
          <w:szCs w:val="24"/>
        </w:rPr>
        <w:t>”</w:t>
      </w:r>
      <w:r w:rsidRPr="000841E4">
        <w:rPr>
          <w:iCs/>
          <w:sz w:val="24"/>
          <w:szCs w:val="24"/>
        </w:rPr>
        <w:t xml:space="preserve"> w termi</w:t>
      </w:r>
      <w:r w:rsidR="00190AB6">
        <w:rPr>
          <w:iCs/>
          <w:sz w:val="24"/>
          <w:szCs w:val="24"/>
        </w:rPr>
        <w:t xml:space="preserve">nie </w:t>
      </w:r>
      <w:r w:rsidR="00F072BF">
        <w:rPr>
          <w:b/>
          <w:iCs/>
          <w:sz w:val="24"/>
          <w:szCs w:val="24"/>
        </w:rPr>
        <w:t>do dnia</w:t>
      </w:r>
      <w:r w:rsidR="001D4FD3">
        <w:rPr>
          <w:b/>
          <w:iCs/>
          <w:sz w:val="24"/>
          <w:szCs w:val="24"/>
        </w:rPr>
        <w:t xml:space="preserve"> 22 lipca 2022 r.</w:t>
      </w:r>
      <w:r w:rsidRPr="00190AB6">
        <w:rPr>
          <w:b/>
          <w:iCs/>
          <w:sz w:val="24"/>
          <w:szCs w:val="24"/>
        </w:rPr>
        <w:t>, do godziny</w:t>
      </w:r>
      <w:r w:rsidR="003D4EC9" w:rsidRPr="00190AB6">
        <w:rPr>
          <w:b/>
          <w:iCs/>
          <w:sz w:val="24"/>
          <w:szCs w:val="24"/>
        </w:rPr>
        <w:t xml:space="preserve"> 15:15.</w:t>
      </w:r>
    </w:p>
    <w:p w14:paraId="4F827DD5" w14:textId="77777777" w:rsidR="00BD7858" w:rsidRPr="000841E4" w:rsidRDefault="00BD7858" w:rsidP="00FB3733">
      <w:pPr>
        <w:pStyle w:val="Bezodstpw"/>
        <w:ind w:right="0"/>
        <w:rPr>
          <w:iCs/>
          <w:sz w:val="24"/>
          <w:szCs w:val="24"/>
        </w:rPr>
      </w:pPr>
    </w:p>
    <w:p w14:paraId="7336B2BD" w14:textId="77777777" w:rsidR="004D501C" w:rsidRDefault="004D501C" w:rsidP="00FB3733">
      <w:pPr>
        <w:pStyle w:val="Bezodstpw"/>
        <w:ind w:right="-6" w:firstLine="0"/>
        <w:jc w:val="left"/>
        <w:rPr>
          <w:sz w:val="24"/>
          <w:szCs w:val="24"/>
        </w:rPr>
      </w:pPr>
    </w:p>
    <w:p w14:paraId="5C222AC5" w14:textId="1A66C23F" w:rsidR="00FB3733" w:rsidRPr="000841E4" w:rsidRDefault="00FB3733" w:rsidP="00FB3733">
      <w:pPr>
        <w:pStyle w:val="Bezodstpw"/>
        <w:ind w:right="-6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lastRenderedPageBreak/>
        <w:t>9.  Informacje dodatkowe.</w:t>
      </w:r>
    </w:p>
    <w:p w14:paraId="25CFB1F7" w14:textId="54C079ED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Nie będą rozpatrywane aplikacje, które:</w:t>
      </w:r>
      <w:r w:rsidRPr="000841E4">
        <w:rPr>
          <w:b/>
          <w:sz w:val="24"/>
          <w:szCs w:val="24"/>
        </w:rPr>
        <w:br/>
        <w:t>- wpłyną do Starostwa Powiatowego w Nowym Mieście Lubawskim po wyżej</w:t>
      </w:r>
      <w:r w:rsidR="002F0C40">
        <w:rPr>
          <w:b/>
          <w:sz w:val="24"/>
          <w:szCs w:val="24"/>
        </w:rPr>
        <w:t xml:space="preserve"> </w:t>
      </w:r>
      <w:r w:rsidRPr="000841E4">
        <w:rPr>
          <w:b/>
          <w:sz w:val="24"/>
          <w:szCs w:val="24"/>
        </w:rPr>
        <w:t>określonym terminie (decyduje data i godzina w</w:t>
      </w:r>
      <w:r w:rsidR="00A3754E">
        <w:rPr>
          <w:b/>
          <w:sz w:val="24"/>
          <w:szCs w:val="24"/>
        </w:rPr>
        <w:t>pływu do Starostwa Powiatowego)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zawierały w</w:t>
      </w:r>
      <w:r w:rsidR="00A3754E">
        <w:rPr>
          <w:b/>
          <w:sz w:val="24"/>
          <w:szCs w:val="24"/>
        </w:rPr>
        <w:t>szystkich wymaganych dokumentów</w:t>
      </w:r>
      <w:r w:rsidRPr="000841E4">
        <w:rPr>
          <w:b/>
          <w:sz w:val="24"/>
          <w:szCs w:val="24"/>
        </w:rPr>
        <w:t xml:space="preserve"> 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własnoręczn</w:t>
      </w:r>
      <w:r>
        <w:rPr>
          <w:b/>
          <w:sz w:val="24"/>
          <w:szCs w:val="24"/>
        </w:rPr>
        <w:t>ie podpisane: list motywacyjny</w:t>
      </w:r>
      <w:r w:rsidRPr="000841E4">
        <w:rPr>
          <w:b/>
          <w:sz w:val="24"/>
          <w:szCs w:val="24"/>
        </w:rPr>
        <w:t>, CV oraz oświadczenia</w:t>
      </w:r>
    </w:p>
    <w:p w14:paraId="2BEB27E0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lub</w:t>
      </w:r>
    </w:p>
    <w:p w14:paraId="7765795D" w14:textId="77777777" w:rsidR="00FB3733" w:rsidRPr="000841E4" w:rsidRDefault="00FB3733" w:rsidP="00B10135">
      <w:pPr>
        <w:pStyle w:val="Bezodstpw"/>
        <w:ind w:right="-6" w:firstLine="0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 xml:space="preserve">- będą zawierały kopie dokumentów niepoświadczonych przez kandydata za zgodność z </w:t>
      </w:r>
      <w:r w:rsidRPr="00B10135">
        <w:rPr>
          <w:b/>
          <w:color w:val="000000" w:themeColor="text1"/>
          <w:sz w:val="24"/>
          <w:szCs w:val="24"/>
        </w:rPr>
        <w:t>oryginałem na każdej ze stron. Poświadczenia należy dokonać w</w:t>
      </w:r>
      <w:r w:rsidR="00E33085">
        <w:rPr>
          <w:b/>
          <w:color w:val="000000" w:themeColor="text1"/>
          <w:sz w:val="24"/>
          <w:szCs w:val="24"/>
        </w:rPr>
        <w:t>edług następującego wzoru</w:t>
      </w:r>
      <w:r w:rsidRPr="00B10135">
        <w:rPr>
          <w:b/>
          <w:color w:val="000000" w:themeColor="text1"/>
          <w:sz w:val="24"/>
          <w:szCs w:val="24"/>
        </w:rPr>
        <w:t>: „Stwierdzam zgodność z oryginałem, dnia………, podpis……… ”</w:t>
      </w:r>
    </w:p>
    <w:p w14:paraId="0AEDDF72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</w:p>
    <w:p w14:paraId="62A1D93A" w14:textId="77777777" w:rsidR="00FB3733" w:rsidRDefault="00FB3733" w:rsidP="00B10135">
      <w:pPr>
        <w:pStyle w:val="Bezodstpw"/>
        <w:ind w:right="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 xml:space="preserve">Informacja o wyniku naboru będzie umieszczana </w:t>
      </w:r>
      <w:r w:rsidRPr="000841E4">
        <w:rPr>
          <w:sz w:val="24"/>
          <w:szCs w:val="24"/>
        </w:rPr>
        <w:t xml:space="preserve">na stronie internetowej Biuletynu Informacji Publicznej </w:t>
      </w:r>
      <w:r w:rsidR="00B10135">
        <w:rPr>
          <w:sz w:val="24"/>
          <w:szCs w:val="24"/>
        </w:rPr>
        <w:t>http</w:t>
      </w:r>
      <w:r w:rsidR="003F0476">
        <w:rPr>
          <w:sz w:val="24"/>
          <w:szCs w:val="24"/>
        </w:rPr>
        <w:t>s://bip.powiat-nowomiejski.pl</w:t>
      </w:r>
      <w:r w:rsidR="00B10135">
        <w:rPr>
          <w:sz w:val="24"/>
          <w:szCs w:val="24"/>
        </w:rPr>
        <w:t xml:space="preserve"> </w:t>
      </w:r>
      <w:r w:rsidRPr="000841E4">
        <w:rPr>
          <w:sz w:val="24"/>
          <w:szCs w:val="24"/>
        </w:rPr>
        <w:t>oraz</w:t>
      </w:r>
      <w:r w:rsidRPr="000841E4">
        <w:rPr>
          <w:iCs/>
          <w:sz w:val="24"/>
          <w:szCs w:val="24"/>
        </w:rPr>
        <w:t xml:space="preserve"> tablicy informacyjnej w budynku Starostwa Powiatowego przy ul.</w:t>
      </w:r>
      <w:r w:rsidRPr="000841E4">
        <w:rPr>
          <w:i/>
          <w:iCs/>
          <w:sz w:val="24"/>
          <w:szCs w:val="24"/>
        </w:rPr>
        <w:t xml:space="preserve"> </w:t>
      </w:r>
      <w:r w:rsidRPr="000841E4">
        <w:rPr>
          <w:iCs/>
          <w:sz w:val="24"/>
          <w:szCs w:val="24"/>
        </w:rPr>
        <w:t>Rynek 1, 13-300 Nowe Miasto Lubawskie.</w:t>
      </w:r>
    </w:p>
    <w:p w14:paraId="791B4C2B" w14:textId="77777777" w:rsidR="00211718" w:rsidRDefault="00211718" w:rsidP="00FB3733">
      <w:pPr>
        <w:pStyle w:val="Bezodstpw"/>
        <w:rPr>
          <w:iCs/>
          <w:sz w:val="24"/>
          <w:szCs w:val="24"/>
        </w:rPr>
      </w:pPr>
    </w:p>
    <w:p w14:paraId="7A76976D" w14:textId="77777777" w:rsidR="00FB3733" w:rsidRDefault="00FB3733" w:rsidP="00CE7AE1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10. Określenie formy selekcji końcowej.</w:t>
      </w:r>
    </w:p>
    <w:p w14:paraId="329C1B39" w14:textId="77777777"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Po dokonaniu przez Komisję Rekrutacyjną wstępnej selekcji kandydatów – analizy dokumentów aplikacyjnych, a więc porównaniu danych zawartych w aplikacji z wymogami formalnymi określonymi w ogłoszeniu dokonuje się zakwalifikowania do selekcji końcowej. Kandydaci, którzy nie spełniają wymagań formalnych określonych w ogłoszeniu zostaną poinformowani pisemnie, że nie przechodzą do następnego etapu naboru. O terminie selekcji końcowej p</w:t>
      </w:r>
      <w:r w:rsidR="008B0916">
        <w:rPr>
          <w:sz w:val="24"/>
          <w:szCs w:val="24"/>
        </w:rPr>
        <w:t>owiadamia kandydatów pracownik</w:t>
      </w:r>
      <w:r w:rsidRPr="00B26D94">
        <w:rPr>
          <w:sz w:val="24"/>
          <w:szCs w:val="24"/>
        </w:rPr>
        <w:t xml:space="preserve"> ds. kadrowych. W przypadku niemożności przybycia kandydata decyzję o ustaleniu dodatkowego terminu podejmuje Przewodniczący Komisji Rekrutacyjnej. </w:t>
      </w:r>
    </w:p>
    <w:p w14:paraId="29CD1F78" w14:textId="5639C87B"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Selekcja końcowa składa się z pisemnego testu kwalifikacyjnego i rozmowy kwalifikacyjnej. Celem pisemnego testu kwalifikacyjnego jest sprawdzenie wiedzy i umiejętności niezbędnych do wykonywania określonej pracy z zakresu</w:t>
      </w:r>
      <w:r w:rsidR="00AA7B40">
        <w:rPr>
          <w:sz w:val="24"/>
          <w:szCs w:val="24"/>
        </w:rPr>
        <w:t xml:space="preserve"> </w:t>
      </w:r>
      <w:r w:rsidR="00AA7B40" w:rsidRPr="00B26D94">
        <w:rPr>
          <w:sz w:val="24"/>
          <w:szCs w:val="24"/>
        </w:rPr>
        <w:t>zagadnień za</w:t>
      </w:r>
      <w:r w:rsidR="0087117D">
        <w:rPr>
          <w:sz w:val="24"/>
          <w:szCs w:val="24"/>
        </w:rPr>
        <w:t xml:space="preserve">wartych w ustępie 3 punkcie </w:t>
      </w:r>
      <w:r w:rsidR="001A7197">
        <w:rPr>
          <w:sz w:val="24"/>
          <w:szCs w:val="24"/>
        </w:rPr>
        <w:t>3</w:t>
      </w:r>
      <w:r w:rsidR="00AA7B40">
        <w:rPr>
          <w:sz w:val="24"/>
          <w:szCs w:val="24"/>
        </w:rPr>
        <w:t xml:space="preserve"> niniejszego ogłoszenia</w:t>
      </w:r>
      <w:r w:rsidRPr="00B26D94">
        <w:rPr>
          <w:sz w:val="24"/>
          <w:szCs w:val="24"/>
        </w:rPr>
        <w:t>. Test składa się z 20 pytań jednokrotnego wyboru</w:t>
      </w:r>
      <w:r w:rsidR="004E0927">
        <w:rPr>
          <w:sz w:val="24"/>
          <w:szCs w:val="24"/>
        </w:rPr>
        <w:t>.</w:t>
      </w:r>
    </w:p>
    <w:p w14:paraId="3D3CF631" w14:textId="6A8FE5E2" w:rsidR="00BD7858" w:rsidRDefault="00BD7858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Celem rozmowy kwalifikacyjnej jest nawiązanie bezpośredniego kontaktu z kandydatem i weryfikacja informacji zawartych w aplikacji.</w:t>
      </w:r>
    </w:p>
    <w:p w14:paraId="13114393" w14:textId="77777777" w:rsidR="00DC19BE" w:rsidRPr="00B26D94" w:rsidRDefault="00DC19BE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</w:p>
    <w:p w14:paraId="66BD8719" w14:textId="77777777" w:rsidR="00BD7858" w:rsidRPr="00B26D94" w:rsidRDefault="00BD7858" w:rsidP="00BD7858">
      <w:pPr>
        <w:pStyle w:val="Bezodstpw"/>
        <w:ind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pozwoli również zbadać m. in.:</w:t>
      </w:r>
    </w:p>
    <w:p w14:paraId="0FF4A6FF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a) predyspozycje i umiejętności kandydata gwarantujące prawidłowe wykonywani</w:t>
      </w:r>
      <w:r>
        <w:rPr>
          <w:sz w:val="24"/>
          <w:szCs w:val="24"/>
        </w:rPr>
        <w:t>e po</w:t>
      </w:r>
      <w:r w:rsidRPr="00B26D94">
        <w:rPr>
          <w:sz w:val="24"/>
          <w:szCs w:val="24"/>
        </w:rPr>
        <w:t>wierzonych obowiązków,</w:t>
      </w:r>
    </w:p>
    <w:p w14:paraId="37B7411B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b) posiadaną wiedzę na temat zadań i kompetencji komórki organizacyjnej staro</w:t>
      </w:r>
      <w:r>
        <w:rPr>
          <w:sz w:val="24"/>
          <w:szCs w:val="24"/>
        </w:rPr>
        <w:t>stwa, w której ubiega się o sta</w:t>
      </w:r>
      <w:r w:rsidRPr="00B26D94">
        <w:rPr>
          <w:sz w:val="24"/>
          <w:szCs w:val="24"/>
        </w:rPr>
        <w:t>nowisko,</w:t>
      </w:r>
    </w:p>
    <w:p w14:paraId="0C4972B1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c) obowiązki i zakres odpowiedzialności na stanowiskach zajmowanych poprzednio przez kandydata,</w:t>
      </w:r>
    </w:p>
    <w:p w14:paraId="78C1A785" w14:textId="77777777" w:rsidR="00BD7858" w:rsidRPr="00B26D94" w:rsidRDefault="00BD7858" w:rsidP="00BD7858">
      <w:pPr>
        <w:pStyle w:val="Bezodstpw"/>
        <w:rPr>
          <w:sz w:val="24"/>
          <w:szCs w:val="24"/>
        </w:rPr>
      </w:pPr>
      <w:r w:rsidRPr="00B26D94">
        <w:rPr>
          <w:sz w:val="24"/>
          <w:szCs w:val="24"/>
        </w:rPr>
        <w:t>d) cele zawodowe kandydata.</w:t>
      </w:r>
    </w:p>
    <w:p w14:paraId="38449480" w14:textId="77777777" w:rsidR="00AD7494" w:rsidRDefault="00BD7858" w:rsidP="0087117D">
      <w:pPr>
        <w:pStyle w:val="Bezodstpw"/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może być przeprowadzona w oparciu o zestaw pytań z zakresu obowiązujących w starostwie i komórce organizacyjnej przepisów prawnych lub praktycznego testu.</w:t>
      </w:r>
    </w:p>
    <w:p w14:paraId="3A01BDA7" w14:textId="77777777" w:rsidR="00AD7494" w:rsidRDefault="00AD7494" w:rsidP="00BD7858">
      <w:pPr>
        <w:pStyle w:val="Bezodstpw"/>
        <w:ind w:right="0" w:firstLine="0"/>
        <w:rPr>
          <w:sz w:val="24"/>
          <w:szCs w:val="24"/>
        </w:rPr>
      </w:pPr>
    </w:p>
    <w:p w14:paraId="6FD5909F" w14:textId="1EA02D8A" w:rsidR="00FB3733" w:rsidRDefault="00FB3733" w:rsidP="00BD7858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11</w:t>
      </w:r>
      <w:r w:rsidR="00BD7858">
        <w:rPr>
          <w:sz w:val="24"/>
          <w:szCs w:val="24"/>
        </w:rPr>
        <w:t>. S</w:t>
      </w:r>
      <w:r w:rsidR="0087117D">
        <w:rPr>
          <w:sz w:val="24"/>
          <w:szCs w:val="24"/>
        </w:rPr>
        <w:t>tanowisk</w:t>
      </w:r>
      <w:r w:rsidR="00660AF3">
        <w:rPr>
          <w:sz w:val="24"/>
          <w:szCs w:val="24"/>
        </w:rPr>
        <w:t xml:space="preserve">a </w:t>
      </w:r>
      <w:r w:rsidR="00660AF3" w:rsidRPr="00660AF3">
        <w:rPr>
          <w:b/>
          <w:bCs/>
          <w:sz w:val="24"/>
          <w:szCs w:val="24"/>
        </w:rPr>
        <w:t>nie</w:t>
      </w:r>
      <w:r w:rsidRPr="000841E4">
        <w:rPr>
          <w:sz w:val="24"/>
          <w:szCs w:val="24"/>
        </w:rPr>
        <w:t xml:space="preserve"> </w:t>
      </w:r>
      <w:r w:rsidRPr="00BD7858">
        <w:rPr>
          <w:b/>
          <w:sz w:val="24"/>
          <w:szCs w:val="24"/>
        </w:rPr>
        <w:t>może</w:t>
      </w:r>
      <w:r w:rsidRPr="000841E4">
        <w:rPr>
          <w:sz w:val="24"/>
          <w:szCs w:val="24"/>
        </w:rPr>
        <w:t xml:space="preserve"> zajmować obywatel UE lub obywatel innego państwa, któremu na podstawie umowy międzynarodowej lub przepisu prawa wspólnotowego przysługuje prawo do </w:t>
      </w:r>
      <w:r w:rsidR="00491A96">
        <w:rPr>
          <w:sz w:val="24"/>
          <w:szCs w:val="24"/>
        </w:rPr>
        <w:t>podjęcia zatrudnienia na terytorium Rzeczypospolitej Polskiej</w:t>
      </w:r>
      <w:r w:rsidRPr="000841E4">
        <w:rPr>
          <w:sz w:val="24"/>
          <w:szCs w:val="24"/>
        </w:rPr>
        <w:t>.</w:t>
      </w:r>
    </w:p>
    <w:p w14:paraId="6F1A259C" w14:textId="77777777" w:rsidR="00BD7858" w:rsidRPr="000841E4" w:rsidRDefault="00BD7858" w:rsidP="00BD7858">
      <w:pPr>
        <w:pStyle w:val="Bezodstpw"/>
        <w:ind w:right="0" w:firstLine="0"/>
        <w:rPr>
          <w:sz w:val="24"/>
          <w:szCs w:val="24"/>
        </w:rPr>
      </w:pPr>
    </w:p>
    <w:p w14:paraId="5921C9A2" w14:textId="77777777" w:rsidR="00FB3733" w:rsidRPr="000841E4" w:rsidRDefault="00FB3733" w:rsidP="00FB3733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12. Podstawowe warunki zatrudnienia w szczególności:</w:t>
      </w:r>
    </w:p>
    <w:p w14:paraId="00411E5A" w14:textId="77777777" w:rsidR="004B4961" w:rsidRDefault="00FB3733" w:rsidP="001A136E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0841E4">
        <w:rPr>
          <w:sz w:val="24"/>
          <w:szCs w:val="24"/>
        </w:rPr>
        <w:t>wymiar czasu pracy</w:t>
      </w:r>
      <w:r w:rsidR="00BD7858">
        <w:rPr>
          <w:sz w:val="24"/>
          <w:szCs w:val="24"/>
        </w:rPr>
        <w:t xml:space="preserve"> – pełny etat</w:t>
      </w:r>
      <w:r w:rsidR="00D8382B">
        <w:rPr>
          <w:sz w:val="24"/>
          <w:szCs w:val="24"/>
        </w:rPr>
        <w:t>,</w:t>
      </w:r>
    </w:p>
    <w:p w14:paraId="5D3615A5" w14:textId="77777777" w:rsid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 xml:space="preserve">umowa o pracę z wyłonionym kandydatem (podejmującym po raz pierwszy pracę na stanowisku urzędniczym) zostaje zawarta na czas określony nie dłuższy niż 6 miesięcy, w trakcie której zostaje przeprowadzona służba przygotowawcza. Po pozytywnym zdaniu egzaminu kończącego służbę przygotowawczą zostaje zawarta umowa na czas </w:t>
      </w:r>
      <w:r w:rsidRPr="004B4961">
        <w:rPr>
          <w:sz w:val="24"/>
          <w:szCs w:val="24"/>
        </w:rPr>
        <w:lastRenderedPageBreak/>
        <w:t>nieokreślony lub na czas określony. W przypadku pozostałych kandydatów stosunek pracy pracownika samorządowego wyłonionego w drodze konkursu nawiązuje się  na podstawie umowy o pracę na czas nieokreślony lub na czas określony,</w:t>
      </w:r>
    </w:p>
    <w:p w14:paraId="7EE9488F" w14:textId="77777777" w:rsidR="00FB3733" w:rsidRP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osobom, które znalazły się w grupie pięciu najlepszych kandydatów w ramach przeprowadzanego naboru, nie przysługuje roszczenie o nawiązanie stosunku pracy (zawarcie u</w:t>
      </w:r>
      <w:r w:rsidR="0076237F" w:rsidRPr="004B4961">
        <w:rPr>
          <w:sz w:val="24"/>
          <w:szCs w:val="24"/>
        </w:rPr>
        <w:t>mowy o pracę)</w:t>
      </w:r>
      <w:r w:rsidR="00D8382B" w:rsidRPr="004B4961">
        <w:rPr>
          <w:sz w:val="24"/>
          <w:szCs w:val="24"/>
        </w:rPr>
        <w:t>.</w:t>
      </w:r>
    </w:p>
    <w:p w14:paraId="56919A92" w14:textId="77777777"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</w:p>
    <w:p w14:paraId="2AE3C05C" w14:textId="77777777" w:rsidR="00FB3733" w:rsidRPr="00BD7858" w:rsidRDefault="00FB3733" w:rsidP="00B10135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Informacja:</w:t>
      </w:r>
      <w:r w:rsidR="00B10135">
        <w:rPr>
          <w:sz w:val="24"/>
          <w:szCs w:val="24"/>
        </w:rPr>
        <w:t xml:space="preserve"> </w:t>
      </w:r>
      <w:r w:rsidRPr="00BD7858">
        <w:rPr>
          <w:sz w:val="24"/>
          <w:szCs w:val="24"/>
        </w:rPr>
        <w:t xml:space="preserve">Formularze oświadczeń znajdują się na stronie </w:t>
      </w:r>
      <w:r w:rsidR="003F0476">
        <w:rPr>
          <w:sz w:val="24"/>
          <w:szCs w:val="24"/>
        </w:rPr>
        <w:t>https://bip.powiat-nowomiejski.pl</w:t>
      </w:r>
    </w:p>
    <w:p w14:paraId="7E5763C8" w14:textId="77777777" w:rsidR="00F072BF" w:rsidRDefault="00F072BF" w:rsidP="00FB3733">
      <w:pPr>
        <w:pStyle w:val="Bezodstpw"/>
        <w:jc w:val="right"/>
        <w:rPr>
          <w:sz w:val="24"/>
          <w:szCs w:val="24"/>
        </w:rPr>
      </w:pPr>
    </w:p>
    <w:p w14:paraId="799BF21A" w14:textId="77777777" w:rsidR="00AD7494" w:rsidRDefault="00AD7494" w:rsidP="00FB3733">
      <w:pPr>
        <w:pStyle w:val="Bezodstpw"/>
        <w:jc w:val="right"/>
        <w:rPr>
          <w:sz w:val="24"/>
          <w:szCs w:val="24"/>
        </w:rPr>
      </w:pPr>
    </w:p>
    <w:p w14:paraId="6EA3D8C9" w14:textId="77777777" w:rsidR="00AD7494" w:rsidRDefault="00AD7494" w:rsidP="00FB3733">
      <w:pPr>
        <w:pStyle w:val="Bezodstpw"/>
        <w:jc w:val="right"/>
        <w:rPr>
          <w:sz w:val="24"/>
          <w:szCs w:val="24"/>
        </w:rPr>
      </w:pPr>
    </w:p>
    <w:p w14:paraId="1EC09547" w14:textId="77777777" w:rsidR="00FB3733" w:rsidRPr="000841E4" w:rsidRDefault="00FB3733" w:rsidP="00FB3733">
      <w:pPr>
        <w:pStyle w:val="Bezodstpw"/>
        <w:jc w:val="right"/>
        <w:rPr>
          <w:sz w:val="24"/>
          <w:szCs w:val="24"/>
        </w:rPr>
      </w:pPr>
      <w:r w:rsidRPr="000841E4">
        <w:rPr>
          <w:sz w:val="24"/>
          <w:szCs w:val="24"/>
        </w:rPr>
        <w:t>/___________________________/</w:t>
      </w:r>
    </w:p>
    <w:p w14:paraId="5D2B7AD1" w14:textId="77777777" w:rsidR="006164F6" w:rsidRPr="0076237F" w:rsidRDefault="00FB3733" w:rsidP="0076237F">
      <w:pPr>
        <w:pStyle w:val="Bezodstpw"/>
        <w:jc w:val="center"/>
        <w:rPr>
          <w:sz w:val="20"/>
          <w:szCs w:val="20"/>
        </w:rPr>
      </w:pPr>
      <w:r w:rsidRPr="000841E4">
        <w:rPr>
          <w:sz w:val="24"/>
          <w:szCs w:val="24"/>
        </w:rPr>
        <w:t xml:space="preserve">                                              </w:t>
      </w:r>
      <w:r w:rsidR="00B10135">
        <w:rPr>
          <w:sz w:val="24"/>
          <w:szCs w:val="24"/>
        </w:rPr>
        <w:t xml:space="preserve">                  </w:t>
      </w:r>
      <w:r w:rsidRPr="000841E4">
        <w:rPr>
          <w:sz w:val="20"/>
          <w:szCs w:val="20"/>
        </w:rPr>
        <w:t>(data, podpis Starosty)</w:t>
      </w:r>
    </w:p>
    <w:sectPr w:rsidR="006164F6" w:rsidRPr="0076237F" w:rsidSect="00E670DA"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36B6" w14:textId="77777777" w:rsidR="00031E65" w:rsidRDefault="00031E65" w:rsidP="00E670DA">
      <w:pPr>
        <w:spacing w:before="0" w:line="240" w:lineRule="auto"/>
      </w:pPr>
      <w:r>
        <w:separator/>
      </w:r>
    </w:p>
  </w:endnote>
  <w:endnote w:type="continuationSeparator" w:id="0">
    <w:p w14:paraId="1885262F" w14:textId="77777777" w:rsidR="00031E65" w:rsidRDefault="00031E65" w:rsidP="00E670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D07" w14:textId="77777777" w:rsidR="00031E65" w:rsidRDefault="00031E65" w:rsidP="00E670DA">
      <w:pPr>
        <w:spacing w:before="0" w:line="240" w:lineRule="auto"/>
      </w:pPr>
      <w:r>
        <w:separator/>
      </w:r>
    </w:p>
  </w:footnote>
  <w:footnote w:type="continuationSeparator" w:id="0">
    <w:p w14:paraId="6A71DB38" w14:textId="77777777" w:rsidR="00031E65" w:rsidRDefault="00031E65" w:rsidP="00E670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F1A7D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0" w:hanging="360"/>
      </w:pPr>
    </w:lvl>
  </w:abstractNum>
  <w:abstractNum w:abstractNumId="2" w15:restartNumberingAfterBreak="0">
    <w:nsid w:val="01455CE7"/>
    <w:multiLevelType w:val="hybridMultilevel"/>
    <w:tmpl w:val="B706007E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01F67BBD"/>
    <w:multiLevelType w:val="singleLevel"/>
    <w:tmpl w:val="A63E43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4" w15:restartNumberingAfterBreak="0">
    <w:nsid w:val="05EA230B"/>
    <w:multiLevelType w:val="hybridMultilevel"/>
    <w:tmpl w:val="ED1ABC38"/>
    <w:lvl w:ilvl="0" w:tplc="FEE06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AFC6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C73CFFF4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823C1"/>
    <w:multiLevelType w:val="hybridMultilevel"/>
    <w:tmpl w:val="BC3A8D50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10B3497D"/>
    <w:multiLevelType w:val="hybridMultilevel"/>
    <w:tmpl w:val="4580B7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46BF0"/>
    <w:multiLevelType w:val="hybridMultilevel"/>
    <w:tmpl w:val="68ECB5F4"/>
    <w:lvl w:ilvl="0" w:tplc="F562401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C3D"/>
    <w:multiLevelType w:val="hybridMultilevel"/>
    <w:tmpl w:val="F7144EA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2CF15A44"/>
    <w:multiLevelType w:val="hybridMultilevel"/>
    <w:tmpl w:val="5404B59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F800D48"/>
    <w:multiLevelType w:val="hybridMultilevel"/>
    <w:tmpl w:val="422E61A0"/>
    <w:lvl w:ilvl="0" w:tplc="7BE45B40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30917167"/>
    <w:multiLevelType w:val="hybridMultilevel"/>
    <w:tmpl w:val="AA54C42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36051FDE"/>
    <w:multiLevelType w:val="hybridMultilevel"/>
    <w:tmpl w:val="A88A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77EF"/>
    <w:multiLevelType w:val="hybridMultilevel"/>
    <w:tmpl w:val="E0A47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1403"/>
    <w:multiLevelType w:val="hybridMultilevel"/>
    <w:tmpl w:val="E178748C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40EE2F10"/>
    <w:multiLevelType w:val="hybridMultilevel"/>
    <w:tmpl w:val="8F66B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422DF"/>
    <w:multiLevelType w:val="hybridMultilevel"/>
    <w:tmpl w:val="AA54C42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817589C"/>
    <w:multiLevelType w:val="hybridMultilevel"/>
    <w:tmpl w:val="314A2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FA35E7"/>
    <w:multiLevelType w:val="hybridMultilevel"/>
    <w:tmpl w:val="CEA63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014D0"/>
    <w:multiLevelType w:val="hybridMultilevel"/>
    <w:tmpl w:val="1FE2953C"/>
    <w:lvl w:ilvl="0" w:tplc="C1F2F19A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B313BCD"/>
    <w:multiLevelType w:val="hybridMultilevel"/>
    <w:tmpl w:val="C90C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61EE"/>
    <w:multiLevelType w:val="hybridMultilevel"/>
    <w:tmpl w:val="28B40C3C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628D7417"/>
    <w:multiLevelType w:val="hybridMultilevel"/>
    <w:tmpl w:val="CBA2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5B9"/>
    <w:multiLevelType w:val="hybridMultilevel"/>
    <w:tmpl w:val="171E3B86"/>
    <w:lvl w:ilvl="0" w:tplc="FD7C3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AE169F"/>
    <w:multiLevelType w:val="hybridMultilevel"/>
    <w:tmpl w:val="82709E3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66F17FF8"/>
    <w:multiLevelType w:val="hybridMultilevel"/>
    <w:tmpl w:val="3888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87A6E"/>
    <w:multiLevelType w:val="hybridMultilevel"/>
    <w:tmpl w:val="87DA3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7FDC"/>
    <w:multiLevelType w:val="hybridMultilevel"/>
    <w:tmpl w:val="D000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D5BB3"/>
    <w:multiLevelType w:val="hybridMultilevel"/>
    <w:tmpl w:val="78B4077E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7BE71A01"/>
    <w:multiLevelType w:val="hybridMultilevel"/>
    <w:tmpl w:val="A3AA3B34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C701EFD"/>
    <w:multiLevelType w:val="hybridMultilevel"/>
    <w:tmpl w:val="AEF2F3D2"/>
    <w:lvl w:ilvl="0" w:tplc="48CC1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66368"/>
    <w:multiLevelType w:val="hybridMultilevel"/>
    <w:tmpl w:val="AE800AAE"/>
    <w:lvl w:ilvl="0" w:tplc="04150017">
      <w:start w:val="1"/>
      <w:numFmt w:val="lowerLetter"/>
      <w:lvlText w:val="%1)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2" w15:restartNumberingAfterBreak="0">
    <w:nsid w:val="7F7A3813"/>
    <w:multiLevelType w:val="hybridMultilevel"/>
    <w:tmpl w:val="FC6EBD90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980118792">
    <w:abstractNumId w:val="29"/>
  </w:num>
  <w:num w:numId="2" w16cid:durableId="846559515">
    <w:abstractNumId w:val="9"/>
  </w:num>
  <w:num w:numId="3" w16cid:durableId="769811192">
    <w:abstractNumId w:val="24"/>
  </w:num>
  <w:num w:numId="4" w16cid:durableId="223681372">
    <w:abstractNumId w:val="32"/>
  </w:num>
  <w:num w:numId="5" w16cid:durableId="1105269026">
    <w:abstractNumId w:val="13"/>
  </w:num>
  <w:num w:numId="6" w16cid:durableId="1652978393">
    <w:abstractNumId w:val="15"/>
  </w:num>
  <w:num w:numId="7" w16cid:durableId="299773405">
    <w:abstractNumId w:val="0"/>
  </w:num>
  <w:num w:numId="8" w16cid:durableId="1473405990">
    <w:abstractNumId w:val="20"/>
  </w:num>
  <w:num w:numId="9" w16cid:durableId="96407261">
    <w:abstractNumId w:val="27"/>
  </w:num>
  <w:num w:numId="10" w16cid:durableId="771709794">
    <w:abstractNumId w:val="11"/>
  </w:num>
  <w:num w:numId="11" w16cid:durableId="677735848">
    <w:abstractNumId w:val="22"/>
  </w:num>
  <w:num w:numId="12" w16cid:durableId="1062365634">
    <w:abstractNumId w:val="6"/>
  </w:num>
  <w:num w:numId="13" w16cid:durableId="1944989960">
    <w:abstractNumId w:val="23"/>
  </w:num>
  <w:num w:numId="14" w16cid:durableId="809133508">
    <w:abstractNumId w:val="3"/>
  </w:num>
  <w:num w:numId="15" w16cid:durableId="278800686">
    <w:abstractNumId w:val="5"/>
  </w:num>
  <w:num w:numId="16" w16cid:durableId="1592929072">
    <w:abstractNumId w:val="8"/>
  </w:num>
  <w:num w:numId="17" w16cid:durableId="813638396">
    <w:abstractNumId w:val="21"/>
  </w:num>
  <w:num w:numId="18" w16cid:durableId="301813065">
    <w:abstractNumId w:val="2"/>
  </w:num>
  <w:num w:numId="19" w16cid:durableId="775294946">
    <w:abstractNumId w:val="31"/>
  </w:num>
  <w:num w:numId="20" w16cid:durableId="626663466">
    <w:abstractNumId w:val="10"/>
  </w:num>
  <w:num w:numId="21" w16cid:durableId="1978603818">
    <w:abstractNumId w:val="12"/>
  </w:num>
  <w:num w:numId="22" w16cid:durableId="151722661">
    <w:abstractNumId w:val="28"/>
  </w:num>
  <w:num w:numId="23" w16cid:durableId="926689390">
    <w:abstractNumId w:val="16"/>
  </w:num>
  <w:num w:numId="24" w16cid:durableId="1816872608">
    <w:abstractNumId w:val="14"/>
  </w:num>
  <w:num w:numId="25" w16cid:durableId="2071035200">
    <w:abstractNumId w:val="25"/>
  </w:num>
  <w:num w:numId="26" w16cid:durableId="386301289">
    <w:abstractNumId w:val="30"/>
  </w:num>
  <w:num w:numId="27" w16cid:durableId="1796411273">
    <w:abstractNumId w:val="7"/>
  </w:num>
  <w:num w:numId="28" w16cid:durableId="856578872">
    <w:abstractNumId w:val="4"/>
  </w:num>
  <w:num w:numId="29" w16cid:durableId="1091272452">
    <w:abstractNumId w:val="17"/>
  </w:num>
  <w:num w:numId="30" w16cid:durableId="44137262">
    <w:abstractNumId w:val="26"/>
  </w:num>
  <w:num w:numId="31" w16cid:durableId="270165528">
    <w:abstractNumId w:val="19"/>
  </w:num>
  <w:num w:numId="32" w16cid:durableId="64909475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CE"/>
    <w:rsid w:val="00031E65"/>
    <w:rsid w:val="00065E4D"/>
    <w:rsid w:val="00074A72"/>
    <w:rsid w:val="000B4E29"/>
    <w:rsid w:val="000C136E"/>
    <w:rsid w:val="000F6C35"/>
    <w:rsid w:val="00110FA6"/>
    <w:rsid w:val="00124A5D"/>
    <w:rsid w:val="00126D42"/>
    <w:rsid w:val="0013710C"/>
    <w:rsid w:val="0015303D"/>
    <w:rsid w:val="00154414"/>
    <w:rsid w:val="00156B29"/>
    <w:rsid w:val="00190AB6"/>
    <w:rsid w:val="001A0D46"/>
    <w:rsid w:val="001A136E"/>
    <w:rsid w:val="001A7197"/>
    <w:rsid w:val="001C5CA6"/>
    <w:rsid w:val="001D4FD3"/>
    <w:rsid w:val="001D74CE"/>
    <w:rsid w:val="001F08E4"/>
    <w:rsid w:val="002000EA"/>
    <w:rsid w:val="00211718"/>
    <w:rsid w:val="00224A28"/>
    <w:rsid w:val="0025266B"/>
    <w:rsid w:val="0027235E"/>
    <w:rsid w:val="00281937"/>
    <w:rsid w:val="002C4D92"/>
    <w:rsid w:val="002E23EA"/>
    <w:rsid w:val="002F0C40"/>
    <w:rsid w:val="002F4B51"/>
    <w:rsid w:val="00305BE5"/>
    <w:rsid w:val="00310D06"/>
    <w:rsid w:val="00310DC3"/>
    <w:rsid w:val="00330700"/>
    <w:rsid w:val="00335844"/>
    <w:rsid w:val="00337EA0"/>
    <w:rsid w:val="00343012"/>
    <w:rsid w:val="00355316"/>
    <w:rsid w:val="003835C2"/>
    <w:rsid w:val="003848F8"/>
    <w:rsid w:val="00386B46"/>
    <w:rsid w:val="0039065F"/>
    <w:rsid w:val="0039433F"/>
    <w:rsid w:val="00397474"/>
    <w:rsid w:val="003A3F0D"/>
    <w:rsid w:val="003B7722"/>
    <w:rsid w:val="003D3951"/>
    <w:rsid w:val="003D4EC9"/>
    <w:rsid w:val="003D5C05"/>
    <w:rsid w:val="003D5F15"/>
    <w:rsid w:val="003E30AF"/>
    <w:rsid w:val="003E3CE6"/>
    <w:rsid w:val="003E6C78"/>
    <w:rsid w:val="003F02A6"/>
    <w:rsid w:val="003F0476"/>
    <w:rsid w:val="003F6A42"/>
    <w:rsid w:val="00400C9A"/>
    <w:rsid w:val="0040672F"/>
    <w:rsid w:val="00412CB2"/>
    <w:rsid w:val="0043000B"/>
    <w:rsid w:val="00454417"/>
    <w:rsid w:val="00487DF5"/>
    <w:rsid w:val="00491A96"/>
    <w:rsid w:val="004929A7"/>
    <w:rsid w:val="004A3487"/>
    <w:rsid w:val="004B13A8"/>
    <w:rsid w:val="004B1E6D"/>
    <w:rsid w:val="004B3962"/>
    <w:rsid w:val="004B4961"/>
    <w:rsid w:val="004D16E6"/>
    <w:rsid w:val="004D4094"/>
    <w:rsid w:val="004D501C"/>
    <w:rsid w:val="004E0927"/>
    <w:rsid w:val="004E5139"/>
    <w:rsid w:val="004F411A"/>
    <w:rsid w:val="00526630"/>
    <w:rsid w:val="00526DF3"/>
    <w:rsid w:val="00541193"/>
    <w:rsid w:val="00565DC5"/>
    <w:rsid w:val="0059629A"/>
    <w:rsid w:val="005E6306"/>
    <w:rsid w:val="005E6C66"/>
    <w:rsid w:val="005F363B"/>
    <w:rsid w:val="006004EE"/>
    <w:rsid w:val="00602769"/>
    <w:rsid w:val="006040FC"/>
    <w:rsid w:val="006164F6"/>
    <w:rsid w:val="00622FF6"/>
    <w:rsid w:val="00635E27"/>
    <w:rsid w:val="00643663"/>
    <w:rsid w:val="00660AF3"/>
    <w:rsid w:val="0067168B"/>
    <w:rsid w:val="0067507E"/>
    <w:rsid w:val="00686902"/>
    <w:rsid w:val="006A3484"/>
    <w:rsid w:val="006D1166"/>
    <w:rsid w:val="006E35B1"/>
    <w:rsid w:val="006F2CE1"/>
    <w:rsid w:val="006F3770"/>
    <w:rsid w:val="007049EA"/>
    <w:rsid w:val="00712B2E"/>
    <w:rsid w:val="0072560E"/>
    <w:rsid w:val="00732589"/>
    <w:rsid w:val="0075099D"/>
    <w:rsid w:val="00754C9A"/>
    <w:rsid w:val="00757782"/>
    <w:rsid w:val="0076237F"/>
    <w:rsid w:val="00771818"/>
    <w:rsid w:val="0077243A"/>
    <w:rsid w:val="00773814"/>
    <w:rsid w:val="00774871"/>
    <w:rsid w:val="007945AD"/>
    <w:rsid w:val="007A58CB"/>
    <w:rsid w:val="007D1D95"/>
    <w:rsid w:val="007D70B0"/>
    <w:rsid w:val="007E0668"/>
    <w:rsid w:val="00810533"/>
    <w:rsid w:val="008172D9"/>
    <w:rsid w:val="0084622A"/>
    <w:rsid w:val="00851242"/>
    <w:rsid w:val="00852AB7"/>
    <w:rsid w:val="00860B52"/>
    <w:rsid w:val="0087117D"/>
    <w:rsid w:val="00884C66"/>
    <w:rsid w:val="00894961"/>
    <w:rsid w:val="008A311D"/>
    <w:rsid w:val="008B0916"/>
    <w:rsid w:val="008C2F54"/>
    <w:rsid w:val="008E68C6"/>
    <w:rsid w:val="009130F5"/>
    <w:rsid w:val="00933015"/>
    <w:rsid w:val="00951671"/>
    <w:rsid w:val="00960F5E"/>
    <w:rsid w:val="00983B63"/>
    <w:rsid w:val="009931D5"/>
    <w:rsid w:val="0099770D"/>
    <w:rsid w:val="009B2D3E"/>
    <w:rsid w:val="009B7CC5"/>
    <w:rsid w:val="009E0651"/>
    <w:rsid w:val="00A0483C"/>
    <w:rsid w:val="00A140E5"/>
    <w:rsid w:val="00A36745"/>
    <w:rsid w:val="00A3754E"/>
    <w:rsid w:val="00A77854"/>
    <w:rsid w:val="00AA1ECC"/>
    <w:rsid w:val="00AA740D"/>
    <w:rsid w:val="00AA7B40"/>
    <w:rsid w:val="00AB128B"/>
    <w:rsid w:val="00AB69BB"/>
    <w:rsid w:val="00AD4338"/>
    <w:rsid w:val="00AD7494"/>
    <w:rsid w:val="00AF0A2D"/>
    <w:rsid w:val="00B07DCA"/>
    <w:rsid w:val="00B10135"/>
    <w:rsid w:val="00B13594"/>
    <w:rsid w:val="00B43F09"/>
    <w:rsid w:val="00B50419"/>
    <w:rsid w:val="00B73177"/>
    <w:rsid w:val="00B7333F"/>
    <w:rsid w:val="00B73B94"/>
    <w:rsid w:val="00B77B42"/>
    <w:rsid w:val="00BD7858"/>
    <w:rsid w:val="00BE0F1D"/>
    <w:rsid w:val="00BE4833"/>
    <w:rsid w:val="00C06C58"/>
    <w:rsid w:val="00C100A6"/>
    <w:rsid w:val="00C72D93"/>
    <w:rsid w:val="00C73977"/>
    <w:rsid w:val="00CB03AA"/>
    <w:rsid w:val="00CE7AE1"/>
    <w:rsid w:val="00D039E5"/>
    <w:rsid w:val="00D10070"/>
    <w:rsid w:val="00D3004E"/>
    <w:rsid w:val="00D467D2"/>
    <w:rsid w:val="00D74D1D"/>
    <w:rsid w:val="00D80955"/>
    <w:rsid w:val="00D8382B"/>
    <w:rsid w:val="00DA5300"/>
    <w:rsid w:val="00DB1AAA"/>
    <w:rsid w:val="00DC19BE"/>
    <w:rsid w:val="00DC59CE"/>
    <w:rsid w:val="00DD0013"/>
    <w:rsid w:val="00DF1D6E"/>
    <w:rsid w:val="00E073E8"/>
    <w:rsid w:val="00E10446"/>
    <w:rsid w:val="00E13C13"/>
    <w:rsid w:val="00E232A9"/>
    <w:rsid w:val="00E327A7"/>
    <w:rsid w:val="00E33085"/>
    <w:rsid w:val="00E353D3"/>
    <w:rsid w:val="00E5384E"/>
    <w:rsid w:val="00E56EEE"/>
    <w:rsid w:val="00E601B1"/>
    <w:rsid w:val="00E60F79"/>
    <w:rsid w:val="00E66039"/>
    <w:rsid w:val="00E670DA"/>
    <w:rsid w:val="00E671F7"/>
    <w:rsid w:val="00E771E2"/>
    <w:rsid w:val="00E77807"/>
    <w:rsid w:val="00E81C69"/>
    <w:rsid w:val="00EA30C4"/>
    <w:rsid w:val="00EC72EA"/>
    <w:rsid w:val="00ED21D3"/>
    <w:rsid w:val="00F02B4D"/>
    <w:rsid w:val="00F072BF"/>
    <w:rsid w:val="00F61280"/>
    <w:rsid w:val="00F62733"/>
    <w:rsid w:val="00F82235"/>
    <w:rsid w:val="00F822CC"/>
    <w:rsid w:val="00FA03F0"/>
    <w:rsid w:val="00FB3733"/>
    <w:rsid w:val="00FD72BF"/>
    <w:rsid w:val="00FE6949"/>
    <w:rsid w:val="00FE6A4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380C"/>
  <w15:chartTrackingRefBased/>
  <w15:docId w15:val="{7C668D80-882C-4551-B8FA-D6C4D74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3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733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0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1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CC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C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74A72"/>
    <w:pPr>
      <w:widowControl/>
      <w:autoSpaceDE/>
      <w:autoSpaceDN/>
      <w:adjustRightInd/>
      <w:spacing w:before="0" w:line="240" w:lineRule="auto"/>
      <w:ind w:right="0" w:firstLine="0"/>
    </w:pPr>
    <w:rPr>
      <w:rFonts w:ascii="Trebuchet MS" w:hAnsi="Trebuchet MS"/>
      <w:i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74A72"/>
    <w:rPr>
      <w:rFonts w:ascii="Trebuchet MS" w:eastAsia="Times New Roman" w:hAnsi="Trebuchet MS" w:cs="Times New Roman"/>
      <w:i/>
      <w:lang w:eastAsia="pl-PL"/>
    </w:rPr>
  </w:style>
  <w:style w:type="paragraph" w:customStyle="1" w:styleId="Default">
    <w:name w:val="Default"/>
    <w:rsid w:val="00074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74A72"/>
    <w:rPr>
      <w:b/>
      <w:bCs/>
    </w:rPr>
  </w:style>
  <w:style w:type="paragraph" w:customStyle="1" w:styleId="FR2">
    <w:name w:val="FR2"/>
    <w:rsid w:val="000F6C35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pple-style-span">
    <w:name w:val="apple-style-span"/>
    <w:rsid w:val="000F6C35"/>
  </w:style>
  <w:style w:type="paragraph" w:styleId="Nagwek">
    <w:name w:val="header"/>
    <w:basedOn w:val="Normalny"/>
    <w:link w:val="Nagwek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124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2BB3-CA2E-48A1-B04A-DEE77F05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258</cp:revision>
  <cp:lastPrinted>2022-07-11T11:35:00Z</cp:lastPrinted>
  <dcterms:created xsi:type="dcterms:W3CDTF">2019-01-21T11:34:00Z</dcterms:created>
  <dcterms:modified xsi:type="dcterms:W3CDTF">2022-07-12T06:56:00Z</dcterms:modified>
</cp:coreProperties>
</file>