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0FA0" w14:textId="5014447E" w:rsidR="00BD59E9" w:rsidRPr="00270CF6" w:rsidRDefault="00BD59E9" w:rsidP="00E3130E">
      <w:pPr>
        <w:rPr>
          <w:rFonts w:asciiTheme="minorHAnsi" w:hAnsiTheme="minorHAnsi" w:cstheme="minorHAnsi"/>
          <w:sz w:val="24"/>
          <w:szCs w:val="24"/>
        </w:rPr>
      </w:pPr>
    </w:p>
    <w:p w14:paraId="243E86D6" w14:textId="2CE2D6C4" w:rsidR="00E3130E" w:rsidRPr="00270CF6" w:rsidRDefault="00E3130E" w:rsidP="00E3130E">
      <w:pPr>
        <w:widowControl w:val="0"/>
        <w:suppressAutoHyphens/>
        <w:adjustRightInd w:val="0"/>
        <w:spacing w:line="276" w:lineRule="auto"/>
        <w:ind w:left="5664"/>
        <w:jc w:val="center"/>
        <w:textAlignment w:val="baseline"/>
        <w:rPr>
          <w:rFonts w:asciiTheme="minorHAnsi" w:hAnsiTheme="minorHAnsi" w:cstheme="minorHAnsi"/>
          <w:b/>
          <w:bCs/>
          <w:sz w:val="24"/>
          <w:szCs w:val="24"/>
          <w:lang w:eastAsia="ar-SA"/>
        </w:rPr>
      </w:pPr>
      <w:bookmarkStart w:id="0" w:name="_Hlk8168372"/>
      <w:bookmarkStart w:id="1" w:name="_Hlk58905914"/>
      <w:r w:rsidRPr="00270CF6">
        <w:rPr>
          <w:rFonts w:asciiTheme="minorHAnsi" w:hAnsiTheme="minorHAnsi" w:cstheme="minorHAnsi"/>
          <w:b/>
          <w:bCs/>
          <w:sz w:val="24"/>
          <w:szCs w:val="24"/>
          <w:lang w:eastAsia="ar-SA"/>
        </w:rPr>
        <w:t xml:space="preserve">Załącznik Nr 2 </w:t>
      </w:r>
      <w:r w:rsidRPr="00270CF6">
        <w:rPr>
          <w:rFonts w:asciiTheme="minorHAnsi" w:hAnsiTheme="minorHAnsi" w:cstheme="minorHAnsi"/>
          <w:sz w:val="24"/>
          <w:szCs w:val="24"/>
          <w:lang w:eastAsia="ar-SA"/>
        </w:rPr>
        <w:t>do Zapytania ofertowego -</w:t>
      </w:r>
      <w:r w:rsidRPr="00270CF6">
        <w:rPr>
          <w:rFonts w:asciiTheme="minorHAnsi" w:hAnsiTheme="minorHAnsi" w:cstheme="minorHAnsi"/>
          <w:b/>
          <w:bCs/>
          <w:sz w:val="24"/>
          <w:szCs w:val="24"/>
          <w:lang w:eastAsia="ar-SA"/>
        </w:rPr>
        <w:t xml:space="preserve"> </w:t>
      </w:r>
      <w:r w:rsidRPr="00270CF6">
        <w:rPr>
          <w:rFonts w:asciiTheme="minorHAnsi" w:hAnsiTheme="minorHAnsi" w:cstheme="minorHAnsi"/>
          <w:b/>
          <w:bCs/>
          <w:sz w:val="24"/>
          <w:szCs w:val="24"/>
          <w:lang w:val="x-none" w:eastAsia="ar-SA"/>
        </w:rPr>
        <w:t>Projekt umowy</w:t>
      </w:r>
      <w:r w:rsidRPr="00270CF6">
        <w:rPr>
          <w:rFonts w:asciiTheme="minorHAnsi" w:hAnsiTheme="minorHAnsi" w:cstheme="minorHAnsi"/>
          <w:b/>
          <w:bCs/>
          <w:sz w:val="24"/>
          <w:szCs w:val="24"/>
          <w:lang w:eastAsia="ar-SA"/>
        </w:rPr>
        <w:t xml:space="preserve"> </w:t>
      </w:r>
    </w:p>
    <w:p w14:paraId="0DC78521" w14:textId="7999148A" w:rsidR="00E3130E" w:rsidRPr="00270CF6" w:rsidRDefault="00E3130E" w:rsidP="00E3130E">
      <w:pPr>
        <w:widowControl w:val="0"/>
        <w:tabs>
          <w:tab w:val="left" w:pos="567"/>
        </w:tabs>
        <w:suppressAutoHyphens/>
        <w:adjustRightInd w:val="0"/>
        <w:spacing w:line="276" w:lineRule="auto"/>
        <w:contextualSpacing/>
        <w:textAlignment w:val="baseline"/>
        <w:rPr>
          <w:rFonts w:asciiTheme="minorHAnsi" w:hAnsiTheme="minorHAnsi" w:cstheme="minorHAnsi"/>
          <w:bCs/>
          <w:sz w:val="24"/>
          <w:szCs w:val="24"/>
          <w:lang w:eastAsia="ar-SA"/>
        </w:rPr>
      </w:pPr>
      <w:r w:rsidRPr="00270CF6">
        <w:rPr>
          <w:rFonts w:asciiTheme="minorHAnsi" w:hAnsiTheme="minorHAnsi" w:cstheme="minorHAnsi"/>
          <w:bCs/>
          <w:sz w:val="24"/>
          <w:szCs w:val="24"/>
          <w:lang w:eastAsia="ar-SA"/>
        </w:rPr>
        <w:t xml:space="preserve">(Znak sprawy: </w:t>
      </w:r>
      <w:r w:rsidRPr="00270CF6">
        <w:rPr>
          <w:rFonts w:asciiTheme="minorHAnsi" w:eastAsia="Caladea" w:hAnsiTheme="minorHAnsi" w:cstheme="minorHAnsi"/>
          <w:b/>
          <w:sz w:val="24"/>
          <w:szCs w:val="24"/>
          <w:lang w:eastAsia="en-US"/>
        </w:rPr>
        <w:t>1/2024</w:t>
      </w:r>
      <w:r w:rsidRPr="00270CF6">
        <w:rPr>
          <w:rFonts w:asciiTheme="minorHAnsi" w:hAnsiTheme="minorHAnsi" w:cstheme="minorHAnsi"/>
          <w:bCs/>
          <w:color w:val="000000"/>
          <w:sz w:val="24"/>
          <w:szCs w:val="24"/>
          <w:lang w:eastAsia="ar-SA"/>
        </w:rPr>
        <w:t>)</w:t>
      </w:r>
    </w:p>
    <w:p w14:paraId="3A4AFE1B" w14:textId="77777777" w:rsidR="00E3130E" w:rsidRPr="00270CF6" w:rsidRDefault="00E3130E" w:rsidP="00E3130E">
      <w:pPr>
        <w:widowControl w:val="0"/>
        <w:suppressAutoHyphens/>
        <w:adjustRightInd w:val="0"/>
        <w:spacing w:line="276" w:lineRule="auto"/>
        <w:jc w:val="both"/>
        <w:textAlignment w:val="baseline"/>
        <w:rPr>
          <w:rFonts w:asciiTheme="minorHAnsi" w:hAnsiTheme="minorHAnsi" w:cstheme="minorHAnsi"/>
          <w:b/>
          <w:bCs/>
          <w:sz w:val="24"/>
          <w:szCs w:val="24"/>
          <w:lang w:eastAsia="ar-SA"/>
        </w:rPr>
      </w:pPr>
    </w:p>
    <w:p w14:paraId="6A0337B5" w14:textId="50EF38B6"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r w:rsidRPr="00270CF6">
        <w:rPr>
          <w:rFonts w:asciiTheme="minorHAnsi" w:hAnsiTheme="minorHAnsi" w:cstheme="minorHAnsi"/>
          <w:b/>
          <w:bCs/>
          <w:sz w:val="24"/>
          <w:szCs w:val="24"/>
          <w:lang w:eastAsia="ar-SA"/>
        </w:rPr>
        <w:t xml:space="preserve">Umowa Nr ……  </w:t>
      </w:r>
    </w:p>
    <w:p w14:paraId="187D1C28" w14:textId="77777777"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p>
    <w:p w14:paraId="12ADF89C" w14:textId="6F5ACF88" w:rsidR="00E3130E" w:rsidRPr="00270CF6" w:rsidRDefault="00E3130E" w:rsidP="00375084">
      <w:pPr>
        <w:widowControl w:val="0"/>
        <w:tabs>
          <w:tab w:val="left" w:leader="dot" w:pos="3099"/>
        </w:tabs>
        <w:autoSpaceDE w:val="0"/>
        <w:autoSpaceDN w:val="0"/>
        <w:spacing w:line="276" w:lineRule="auto"/>
        <w:rPr>
          <w:rFonts w:asciiTheme="minorHAnsi" w:eastAsia="Caladea" w:hAnsiTheme="minorHAnsi" w:cstheme="minorHAnsi"/>
          <w:sz w:val="24"/>
          <w:szCs w:val="24"/>
          <w:lang w:eastAsia="en-US"/>
        </w:rPr>
      </w:pPr>
      <w:r w:rsidRPr="00270CF6">
        <w:rPr>
          <w:rFonts w:asciiTheme="minorHAnsi" w:eastAsia="Caladea" w:hAnsiTheme="minorHAnsi" w:cstheme="minorHAnsi"/>
          <w:sz w:val="24"/>
          <w:szCs w:val="24"/>
          <w:lang w:eastAsia="en-US"/>
        </w:rPr>
        <w:t>zawarta</w:t>
      </w:r>
      <w:r w:rsidRPr="00270CF6">
        <w:rPr>
          <w:rFonts w:asciiTheme="minorHAnsi" w:eastAsia="Caladea" w:hAnsiTheme="minorHAnsi" w:cstheme="minorHAnsi"/>
          <w:spacing w:val="-3"/>
          <w:sz w:val="24"/>
          <w:szCs w:val="24"/>
          <w:lang w:eastAsia="en-US"/>
        </w:rPr>
        <w:t xml:space="preserve"> </w:t>
      </w:r>
      <w:r w:rsidRPr="00270CF6">
        <w:rPr>
          <w:rFonts w:asciiTheme="minorHAnsi" w:eastAsia="Caladea" w:hAnsiTheme="minorHAnsi" w:cstheme="minorHAnsi"/>
          <w:sz w:val="24"/>
          <w:szCs w:val="24"/>
          <w:lang w:eastAsia="en-US"/>
        </w:rPr>
        <w:t>dnia</w:t>
      </w:r>
      <w:r w:rsidRPr="00270CF6">
        <w:rPr>
          <w:rFonts w:asciiTheme="minorHAnsi" w:eastAsia="Caladea" w:hAnsiTheme="minorHAnsi" w:cstheme="minorHAnsi"/>
          <w:sz w:val="24"/>
          <w:szCs w:val="24"/>
          <w:lang w:eastAsia="en-US"/>
        </w:rPr>
        <w:tab/>
        <w:t>2024 r., w Boleszynie pomiędzy:</w:t>
      </w:r>
    </w:p>
    <w:p w14:paraId="512D00B4" w14:textId="704277D5" w:rsidR="00E3130E" w:rsidRPr="00270CF6" w:rsidRDefault="00E3130E" w:rsidP="00375084">
      <w:pPr>
        <w:pStyle w:val="Akapitzlist"/>
        <w:spacing w:line="276" w:lineRule="auto"/>
        <w:ind w:left="0"/>
        <w:jc w:val="both"/>
        <w:rPr>
          <w:rFonts w:asciiTheme="minorHAnsi" w:hAnsiTheme="minorHAnsi" w:cstheme="minorHAnsi"/>
          <w:b/>
          <w:sz w:val="24"/>
          <w:szCs w:val="24"/>
        </w:rPr>
      </w:pPr>
      <w:bookmarkStart w:id="2" w:name="_Hlk155786396"/>
      <w:bookmarkStart w:id="3" w:name="_Hlk157068301"/>
      <w:bookmarkStart w:id="4" w:name="_Hlk127460533"/>
      <w:r w:rsidRPr="00270CF6">
        <w:rPr>
          <w:rFonts w:asciiTheme="minorHAnsi" w:hAnsiTheme="minorHAnsi" w:cstheme="minorHAnsi"/>
          <w:b/>
          <w:sz w:val="24"/>
          <w:szCs w:val="24"/>
        </w:rPr>
        <w:t>Parafi</w:t>
      </w:r>
      <w:r w:rsidR="00C62073">
        <w:rPr>
          <w:rFonts w:asciiTheme="minorHAnsi" w:hAnsiTheme="minorHAnsi" w:cstheme="minorHAnsi"/>
          <w:b/>
          <w:sz w:val="24"/>
          <w:szCs w:val="24"/>
        </w:rPr>
        <w:t>ą</w:t>
      </w:r>
      <w:r w:rsidRPr="00270CF6">
        <w:rPr>
          <w:rFonts w:asciiTheme="minorHAnsi" w:hAnsiTheme="minorHAnsi" w:cstheme="minorHAnsi"/>
          <w:b/>
          <w:sz w:val="24"/>
          <w:szCs w:val="24"/>
        </w:rPr>
        <w:t xml:space="preserve"> Rzymskokatolick</w:t>
      </w:r>
      <w:r w:rsidR="00C62073">
        <w:rPr>
          <w:rFonts w:asciiTheme="minorHAnsi" w:hAnsiTheme="minorHAnsi" w:cstheme="minorHAnsi"/>
          <w:b/>
          <w:sz w:val="24"/>
          <w:szCs w:val="24"/>
        </w:rPr>
        <w:t>ą</w:t>
      </w:r>
      <w:r w:rsidRPr="00270CF6">
        <w:rPr>
          <w:rFonts w:asciiTheme="minorHAnsi" w:hAnsiTheme="minorHAnsi" w:cstheme="minorHAnsi"/>
          <w:b/>
          <w:sz w:val="24"/>
          <w:szCs w:val="24"/>
        </w:rPr>
        <w:t xml:space="preserve"> pw. Św. Marcina Biskupa w Boleszynie </w:t>
      </w:r>
    </w:p>
    <w:p w14:paraId="4680D674" w14:textId="77777777" w:rsidR="00E3130E" w:rsidRPr="00270CF6" w:rsidRDefault="00E3130E" w:rsidP="00375084">
      <w:pPr>
        <w:pStyle w:val="Akapitzlist"/>
        <w:spacing w:line="276" w:lineRule="auto"/>
        <w:ind w:left="0"/>
        <w:jc w:val="both"/>
        <w:rPr>
          <w:rFonts w:asciiTheme="minorHAnsi" w:hAnsiTheme="minorHAnsi" w:cstheme="minorHAnsi"/>
          <w:bCs/>
          <w:sz w:val="24"/>
          <w:szCs w:val="24"/>
        </w:rPr>
      </w:pPr>
      <w:r w:rsidRPr="00270CF6">
        <w:rPr>
          <w:rFonts w:asciiTheme="minorHAnsi" w:hAnsiTheme="minorHAnsi" w:cstheme="minorHAnsi"/>
          <w:bCs/>
          <w:sz w:val="24"/>
          <w:szCs w:val="24"/>
        </w:rPr>
        <w:t>Boleszyn 9, 13-324 Grodziczno</w:t>
      </w:r>
      <w:bookmarkEnd w:id="2"/>
    </w:p>
    <w:p w14:paraId="76E40465" w14:textId="57AFEA8B" w:rsidR="00E3130E" w:rsidRPr="00270CF6" w:rsidRDefault="00E3130E" w:rsidP="00375084">
      <w:pPr>
        <w:widowControl w:val="0"/>
        <w:autoSpaceDE w:val="0"/>
        <w:autoSpaceDN w:val="0"/>
        <w:spacing w:line="276" w:lineRule="auto"/>
        <w:ind w:right="2932"/>
        <w:rPr>
          <w:rFonts w:asciiTheme="minorHAnsi" w:eastAsia="Caladea" w:hAnsiTheme="minorHAnsi" w:cstheme="minorHAnsi"/>
          <w:b/>
          <w:sz w:val="24"/>
          <w:szCs w:val="24"/>
          <w:lang w:eastAsia="en-US"/>
        </w:rPr>
      </w:pPr>
      <w:r w:rsidRPr="00270CF6">
        <w:rPr>
          <w:rFonts w:asciiTheme="minorHAnsi" w:hAnsiTheme="minorHAnsi" w:cstheme="minorHAnsi"/>
          <w:bCs/>
          <w:sz w:val="24"/>
          <w:szCs w:val="24"/>
        </w:rPr>
        <w:t>NIP: 877-145-03-89</w:t>
      </w:r>
      <w:bookmarkEnd w:id="3"/>
    </w:p>
    <w:bookmarkEnd w:id="4"/>
    <w:p w14:paraId="24899C84" w14:textId="77777777" w:rsidR="00E3130E" w:rsidRPr="00270CF6" w:rsidRDefault="00E3130E" w:rsidP="00375084">
      <w:pPr>
        <w:widowControl w:val="0"/>
        <w:autoSpaceDE w:val="0"/>
        <w:autoSpaceDN w:val="0"/>
        <w:spacing w:line="276" w:lineRule="auto"/>
        <w:rPr>
          <w:rFonts w:asciiTheme="minorHAnsi" w:eastAsia="Caladea" w:hAnsiTheme="minorHAnsi" w:cstheme="minorHAnsi"/>
          <w:b/>
          <w:sz w:val="24"/>
          <w:szCs w:val="24"/>
          <w:lang w:eastAsia="en-US"/>
        </w:rPr>
      </w:pPr>
      <w:r w:rsidRPr="00270CF6">
        <w:rPr>
          <w:rFonts w:asciiTheme="minorHAnsi" w:eastAsia="Caladea" w:hAnsiTheme="minorHAnsi" w:cstheme="minorHAnsi"/>
          <w:sz w:val="24"/>
          <w:szCs w:val="24"/>
          <w:lang w:eastAsia="en-US"/>
        </w:rPr>
        <w:t xml:space="preserve">reprezentowaną przez: </w:t>
      </w:r>
      <w:r w:rsidRPr="00270CF6">
        <w:rPr>
          <w:rFonts w:asciiTheme="minorHAnsi" w:eastAsia="Caladea" w:hAnsiTheme="minorHAnsi" w:cstheme="minorHAnsi"/>
          <w:b/>
          <w:sz w:val="24"/>
          <w:szCs w:val="24"/>
          <w:lang w:eastAsia="en-US"/>
        </w:rPr>
        <w:t>……………………………</w:t>
      </w:r>
    </w:p>
    <w:p w14:paraId="4E463750" w14:textId="77777777" w:rsidR="00E3130E" w:rsidRPr="00270CF6" w:rsidRDefault="00E3130E" w:rsidP="00375084">
      <w:pPr>
        <w:widowControl w:val="0"/>
        <w:autoSpaceDE w:val="0"/>
        <w:autoSpaceDN w:val="0"/>
        <w:spacing w:line="276" w:lineRule="auto"/>
        <w:rPr>
          <w:rFonts w:asciiTheme="minorHAnsi" w:eastAsia="Caladea" w:hAnsiTheme="minorHAnsi" w:cstheme="minorHAnsi"/>
          <w:b/>
          <w:sz w:val="24"/>
          <w:szCs w:val="24"/>
          <w:lang w:eastAsia="en-US"/>
        </w:rPr>
      </w:pPr>
      <w:r w:rsidRPr="00270CF6">
        <w:rPr>
          <w:rFonts w:asciiTheme="minorHAnsi" w:eastAsia="Caladea" w:hAnsiTheme="minorHAnsi" w:cstheme="minorHAnsi"/>
          <w:sz w:val="24"/>
          <w:szCs w:val="24"/>
          <w:lang w:eastAsia="en-US"/>
        </w:rPr>
        <w:t xml:space="preserve">zwany dalej </w:t>
      </w:r>
      <w:r w:rsidRPr="00270CF6">
        <w:rPr>
          <w:rFonts w:asciiTheme="minorHAnsi" w:eastAsia="Caladea" w:hAnsiTheme="minorHAnsi" w:cstheme="minorHAnsi"/>
          <w:b/>
          <w:sz w:val="24"/>
          <w:szCs w:val="24"/>
          <w:lang w:eastAsia="en-US"/>
        </w:rPr>
        <w:t>„Zamawiającym”</w:t>
      </w:r>
    </w:p>
    <w:p w14:paraId="0FB8BF06" w14:textId="1696760E" w:rsidR="00E3130E" w:rsidRPr="00270CF6" w:rsidRDefault="00E3130E" w:rsidP="00E3130E">
      <w:pPr>
        <w:widowControl w:val="0"/>
        <w:suppressAutoHyphens/>
        <w:autoSpaceDN w:val="0"/>
        <w:spacing w:line="276" w:lineRule="auto"/>
        <w:textAlignment w:val="baseline"/>
        <w:rPr>
          <w:rFonts w:asciiTheme="minorHAnsi" w:hAnsiTheme="minorHAnsi" w:cstheme="minorHAnsi"/>
          <w:sz w:val="24"/>
          <w:szCs w:val="24"/>
        </w:rPr>
      </w:pPr>
      <w:r w:rsidRPr="00270CF6">
        <w:rPr>
          <w:rFonts w:asciiTheme="minorHAnsi" w:eastAsia="SimSun" w:hAnsiTheme="minorHAnsi" w:cstheme="minorHAnsi"/>
          <w:kern w:val="3"/>
          <w:sz w:val="24"/>
          <w:szCs w:val="24"/>
          <w:lang w:eastAsia="zh-CN" w:bidi="hi-IN"/>
        </w:rPr>
        <w:t>a</w:t>
      </w:r>
    </w:p>
    <w:p w14:paraId="3D850C64" w14:textId="77777777" w:rsidR="00E3130E" w:rsidRPr="00270CF6" w:rsidRDefault="00E3130E" w:rsidP="00E3130E">
      <w:pPr>
        <w:pStyle w:val="Default"/>
        <w:jc w:val="both"/>
        <w:rPr>
          <w:rFonts w:asciiTheme="minorHAnsi" w:hAnsiTheme="minorHAnsi" w:cstheme="minorHAnsi"/>
          <w:color w:val="auto"/>
        </w:rPr>
      </w:pPr>
      <w:r w:rsidRPr="00270CF6">
        <w:rPr>
          <w:rFonts w:asciiTheme="minorHAnsi" w:hAnsiTheme="minorHAnsi" w:cstheme="minorHAnsi"/>
          <w:color w:val="auto"/>
        </w:rPr>
        <w:t>………………………………………………………………..</w:t>
      </w:r>
    </w:p>
    <w:p w14:paraId="34392F8C" w14:textId="77777777" w:rsidR="00E3130E" w:rsidRPr="00270CF6" w:rsidRDefault="00E3130E" w:rsidP="00E3130E">
      <w:pPr>
        <w:pStyle w:val="Default"/>
        <w:jc w:val="both"/>
        <w:rPr>
          <w:rFonts w:asciiTheme="minorHAnsi" w:hAnsiTheme="minorHAnsi" w:cstheme="minorHAnsi"/>
          <w:color w:val="auto"/>
        </w:rPr>
      </w:pPr>
      <w:r w:rsidRPr="00270CF6">
        <w:rPr>
          <w:rFonts w:asciiTheme="minorHAnsi" w:hAnsiTheme="minorHAnsi" w:cstheme="minorHAnsi"/>
          <w:color w:val="auto"/>
        </w:rPr>
        <w:t>………………………………………………………………..</w:t>
      </w:r>
    </w:p>
    <w:p w14:paraId="10E1D1D3" w14:textId="77777777" w:rsidR="00E3130E" w:rsidRPr="00270CF6" w:rsidRDefault="00E3130E" w:rsidP="00E3130E">
      <w:pPr>
        <w:pStyle w:val="Default"/>
        <w:jc w:val="both"/>
        <w:rPr>
          <w:rFonts w:asciiTheme="minorHAnsi" w:hAnsiTheme="minorHAnsi" w:cstheme="minorHAnsi"/>
          <w:color w:val="auto"/>
        </w:rPr>
      </w:pPr>
      <w:r w:rsidRPr="00270CF6">
        <w:rPr>
          <w:rFonts w:asciiTheme="minorHAnsi" w:hAnsiTheme="minorHAnsi" w:cstheme="minorHAnsi"/>
          <w:color w:val="auto"/>
        </w:rPr>
        <w:t>NIP ……………….., REGON ……………………..</w:t>
      </w:r>
      <w:r w:rsidRPr="00270CF6">
        <w:rPr>
          <w:rFonts w:asciiTheme="minorHAnsi" w:hAnsiTheme="minorHAnsi" w:cstheme="minorHAnsi"/>
          <w:i/>
          <w:iCs/>
          <w:color w:val="auto"/>
        </w:rPr>
        <w:t>,</w:t>
      </w:r>
      <w:r w:rsidRPr="00270CF6">
        <w:rPr>
          <w:rFonts w:asciiTheme="minorHAnsi" w:hAnsiTheme="minorHAnsi" w:cstheme="minorHAnsi"/>
          <w:color w:val="auto"/>
        </w:rPr>
        <w:t xml:space="preserve"> </w:t>
      </w:r>
    </w:p>
    <w:p w14:paraId="423B3576" w14:textId="77777777" w:rsidR="00E3130E" w:rsidRPr="00270CF6" w:rsidRDefault="00E3130E" w:rsidP="00E3130E">
      <w:pPr>
        <w:pStyle w:val="Default"/>
        <w:jc w:val="both"/>
        <w:rPr>
          <w:rFonts w:asciiTheme="minorHAnsi" w:hAnsiTheme="minorHAnsi" w:cstheme="minorHAnsi"/>
          <w:color w:val="auto"/>
        </w:rPr>
      </w:pPr>
      <w:r w:rsidRPr="00270CF6">
        <w:rPr>
          <w:rFonts w:asciiTheme="minorHAnsi" w:hAnsiTheme="minorHAnsi" w:cstheme="minorHAnsi"/>
          <w:color w:val="auto"/>
        </w:rPr>
        <w:t xml:space="preserve">zwanym dalej </w:t>
      </w:r>
      <w:r w:rsidRPr="00270CF6">
        <w:rPr>
          <w:rFonts w:asciiTheme="minorHAnsi" w:hAnsiTheme="minorHAnsi" w:cstheme="minorHAnsi"/>
          <w:b/>
          <w:bCs/>
          <w:color w:val="auto"/>
        </w:rPr>
        <w:t>„Wykonawcą”</w:t>
      </w:r>
      <w:r w:rsidRPr="00270CF6">
        <w:rPr>
          <w:rFonts w:asciiTheme="minorHAnsi" w:hAnsiTheme="minorHAnsi" w:cstheme="minorHAnsi"/>
          <w:color w:val="auto"/>
        </w:rPr>
        <w:t xml:space="preserve">, </w:t>
      </w:r>
    </w:p>
    <w:p w14:paraId="747ED757" w14:textId="77777777" w:rsidR="00E3130E" w:rsidRPr="00270CF6" w:rsidRDefault="00E3130E" w:rsidP="00E3130E">
      <w:pPr>
        <w:pStyle w:val="Default"/>
        <w:jc w:val="both"/>
        <w:rPr>
          <w:rFonts w:asciiTheme="minorHAnsi" w:hAnsiTheme="minorHAnsi" w:cstheme="minorHAnsi"/>
          <w:color w:val="auto"/>
        </w:rPr>
      </w:pPr>
      <w:r w:rsidRPr="00270CF6">
        <w:rPr>
          <w:rFonts w:asciiTheme="minorHAnsi" w:hAnsiTheme="minorHAnsi" w:cstheme="minorHAnsi"/>
          <w:color w:val="auto"/>
        </w:rPr>
        <w:t xml:space="preserve">reprezentowaną przez ..............................................................., </w:t>
      </w:r>
    </w:p>
    <w:p w14:paraId="73C4B6C5" w14:textId="41181EE4" w:rsidR="00E3130E" w:rsidRPr="00270CF6" w:rsidRDefault="00E3130E" w:rsidP="00E3130E">
      <w:pPr>
        <w:widowControl w:val="0"/>
        <w:suppressAutoHyphens/>
        <w:adjustRightInd w:val="0"/>
        <w:spacing w:line="276" w:lineRule="auto"/>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rPr>
        <w:t xml:space="preserve">wspólnie zwanymi dalej </w:t>
      </w:r>
      <w:r w:rsidRPr="00270CF6">
        <w:rPr>
          <w:rFonts w:asciiTheme="minorHAnsi" w:hAnsiTheme="minorHAnsi" w:cstheme="minorHAnsi"/>
          <w:b/>
          <w:bCs/>
          <w:sz w:val="24"/>
          <w:szCs w:val="24"/>
        </w:rPr>
        <w:t>„Stronami”</w:t>
      </w:r>
      <w:r w:rsidRPr="00270CF6">
        <w:rPr>
          <w:rFonts w:asciiTheme="minorHAnsi" w:hAnsiTheme="minorHAnsi" w:cstheme="minorHAnsi"/>
          <w:sz w:val="24"/>
          <w:szCs w:val="24"/>
        </w:rPr>
        <w:t>.</w:t>
      </w:r>
    </w:p>
    <w:p w14:paraId="5CA4A7E3" w14:textId="77777777"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p>
    <w:p w14:paraId="33C9A747" w14:textId="77777777"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p>
    <w:p w14:paraId="5A231347" w14:textId="77777777"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r w:rsidRPr="00270CF6">
        <w:rPr>
          <w:rFonts w:asciiTheme="minorHAnsi" w:hAnsiTheme="minorHAnsi" w:cstheme="minorHAnsi"/>
          <w:b/>
          <w:bCs/>
          <w:sz w:val="24"/>
          <w:szCs w:val="24"/>
          <w:lang w:eastAsia="ar-SA"/>
        </w:rPr>
        <w:t>Definicje</w:t>
      </w:r>
    </w:p>
    <w:p w14:paraId="0EA76562" w14:textId="77777777" w:rsidR="00E3130E" w:rsidRPr="00270CF6" w:rsidRDefault="00E3130E" w:rsidP="00E3130E">
      <w:pPr>
        <w:widowControl w:val="0"/>
        <w:suppressAutoHyphens/>
        <w:adjustRightInd w:val="0"/>
        <w:spacing w:line="276" w:lineRule="auto"/>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Strony przyjmują następujące rozumienie pojęć użytych w umowie:</w:t>
      </w:r>
    </w:p>
    <w:p w14:paraId="46E92B3B"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b/>
          <w:bCs/>
          <w:sz w:val="24"/>
          <w:szCs w:val="24"/>
        </w:rPr>
      </w:pPr>
      <w:r w:rsidRPr="00270CF6">
        <w:rPr>
          <w:rFonts w:asciiTheme="minorHAnsi" w:eastAsia="Calibri" w:hAnsiTheme="minorHAnsi" w:cstheme="minorHAnsi"/>
          <w:b/>
          <w:bCs/>
          <w:sz w:val="24"/>
          <w:szCs w:val="24"/>
          <w:lang w:eastAsia="en-US"/>
        </w:rPr>
        <w:t xml:space="preserve">Inwestycja </w:t>
      </w:r>
      <w:r w:rsidRPr="00270CF6">
        <w:rPr>
          <w:rFonts w:asciiTheme="minorHAnsi" w:eastAsia="Calibri" w:hAnsiTheme="minorHAnsi" w:cstheme="minorHAnsi"/>
          <w:sz w:val="24"/>
          <w:szCs w:val="24"/>
          <w:lang w:eastAsia="en-US"/>
        </w:rPr>
        <w:t>– zadanie inwestycyjne objęte przedmiotem zamówienia, którego zakres określono w § 1 umowy;</w:t>
      </w:r>
    </w:p>
    <w:p w14:paraId="7A2C4CF9"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b/>
          <w:bCs/>
          <w:sz w:val="24"/>
          <w:szCs w:val="24"/>
        </w:rPr>
      </w:pPr>
      <w:r w:rsidRPr="00270CF6">
        <w:rPr>
          <w:rFonts w:asciiTheme="minorHAnsi" w:eastAsia="Calibri" w:hAnsiTheme="minorHAnsi" w:cstheme="minorHAnsi"/>
          <w:b/>
          <w:bCs/>
          <w:sz w:val="24"/>
          <w:szCs w:val="24"/>
          <w:lang w:eastAsia="en-US"/>
        </w:rPr>
        <w:t xml:space="preserve">Okno płatnicze </w:t>
      </w:r>
      <w:r w:rsidRPr="00270CF6">
        <w:rPr>
          <w:rFonts w:asciiTheme="minorHAnsi" w:eastAsia="Calibri" w:hAnsiTheme="minorHAnsi" w:cstheme="minorHAnsi"/>
          <w:sz w:val="24"/>
          <w:szCs w:val="24"/>
          <w:lang w:eastAsia="en-US"/>
        </w:rPr>
        <w:t>– dzień roboczy, w którym BGK wykonuje dyspozycje płatnicze składane w ramach Programu po weryfikacji wniosków o wypłatę. Kalendarz okien płatniczych ogłaszany jest na stronie internetowej BGK;</w:t>
      </w:r>
    </w:p>
    <w:p w14:paraId="1091E4CC"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b/>
          <w:bCs/>
          <w:sz w:val="24"/>
          <w:szCs w:val="24"/>
          <w:lang w:eastAsia="en-US"/>
        </w:rPr>
        <w:t xml:space="preserve">Program </w:t>
      </w:r>
      <w:r w:rsidRPr="00270CF6">
        <w:rPr>
          <w:rFonts w:asciiTheme="minorHAnsi" w:eastAsia="Calibri" w:hAnsiTheme="minorHAnsi" w:cstheme="minorHAnsi"/>
          <w:sz w:val="24"/>
          <w:szCs w:val="24"/>
          <w:lang w:eastAsia="en-US"/>
        </w:rPr>
        <w:t>– Rządowy Program Odbudowy Zabytków, ustanowiony Uchwałą RM;</w:t>
      </w:r>
    </w:p>
    <w:p w14:paraId="48030ECC"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sz w:val="24"/>
          <w:szCs w:val="24"/>
        </w:rPr>
      </w:pPr>
      <w:r w:rsidRPr="00270CF6">
        <w:rPr>
          <w:rFonts w:asciiTheme="minorHAnsi" w:eastAsia="Calibri" w:hAnsiTheme="minorHAnsi" w:cstheme="minorHAnsi"/>
          <w:b/>
          <w:bCs/>
          <w:sz w:val="24"/>
          <w:szCs w:val="24"/>
          <w:lang w:eastAsia="en-US"/>
        </w:rPr>
        <w:t>Uchwała RM</w:t>
      </w:r>
      <w:r w:rsidRPr="00270CF6">
        <w:rPr>
          <w:rFonts w:asciiTheme="minorHAnsi" w:eastAsia="Calibri" w:hAnsiTheme="minorHAnsi" w:cstheme="minorHAnsi"/>
          <w:sz w:val="24"/>
          <w:szCs w:val="24"/>
          <w:lang w:eastAsia="en-US"/>
        </w:rPr>
        <w:t xml:space="preserve"> - </w:t>
      </w:r>
      <w:r w:rsidRPr="00270CF6">
        <w:rPr>
          <w:rFonts w:asciiTheme="minorHAnsi" w:eastAsia="Calibri" w:hAnsiTheme="minorHAnsi" w:cstheme="minorHAnsi"/>
          <w:bCs/>
          <w:sz w:val="24"/>
          <w:szCs w:val="24"/>
        </w:rPr>
        <w:t>uchwała Rady Ministrów Nr 232/2022 z dnia 23 listopada 2022 r. w sprawie ustanowienia Rządowego Programu Odbudowy Zabytków;</w:t>
      </w:r>
    </w:p>
    <w:p w14:paraId="385B73CA"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b/>
          <w:bCs/>
          <w:color w:val="000000"/>
          <w:sz w:val="24"/>
          <w:szCs w:val="24"/>
          <w:lang w:eastAsia="en-US"/>
        </w:rPr>
        <w:t>Regulamin BGK</w:t>
      </w:r>
      <w:r w:rsidRPr="00270CF6">
        <w:rPr>
          <w:rFonts w:asciiTheme="minorHAnsi" w:eastAsia="Calibri" w:hAnsiTheme="minorHAnsi" w:cstheme="minorHAnsi"/>
          <w:color w:val="000000"/>
          <w:sz w:val="24"/>
          <w:szCs w:val="24"/>
          <w:lang w:eastAsia="en-US"/>
        </w:rPr>
        <w:t xml:space="preserve"> – </w:t>
      </w:r>
      <w:r w:rsidRPr="00270CF6">
        <w:rPr>
          <w:rFonts w:asciiTheme="minorHAnsi" w:eastAsia="Calibri" w:hAnsiTheme="minorHAnsi" w:cstheme="minorHAnsi"/>
          <w:sz w:val="24"/>
          <w:szCs w:val="24"/>
          <w:lang w:eastAsia="en-US"/>
        </w:rPr>
        <w:t xml:space="preserve">regulamin, o którym mowa w § 13 Załącznika do uchwały RM, określający </w:t>
      </w:r>
      <w:r w:rsidRPr="00270CF6">
        <w:rPr>
          <w:rFonts w:asciiTheme="minorHAnsi" w:eastAsia="Calibri" w:hAnsiTheme="minorHAnsi" w:cstheme="minorHAnsi"/>
          <w:color w:val="000000"/>
          <w:sz w:val="24"/>
          <w:szCs w:val="24"/>
          <w:lang w:eastAsia="en-US"/>
        </w:rPr>
        <w:t>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 (gov.pl/premier) oraz BGK (www.bgk.pl.).</w:t>
      </w:r>
    </w:p>
    <w:p w14:paraId="2775D165"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b/>
          <w:bCs/>
          <w:sz w:val="24"/>
          <w:szCs w:val="24"/>
          <w:lang w:eastAsia="en-US"/>
        </w:rPr>
        <w:t xml:space="preserve">Promesa </w:t>
      </w:r>
      <w:r w:rsidRPr="00270CF6">
        <w:rPr>
          <w:rFonts w:asciiTheme="minorHAnsi" w:eastAsia="Calibri" w:hAnsiTheme="minorHAnsi" w:cstheme="minorHAnsi"/>
          <w:sz w:val="24"/>
          <w:szCs w:val="24"/>
          <w:lang w:eastAsia="en-US"/>
        </w:rPr>
        <w:t xml:space="preserve">– udzielany przez BGK zgodnie z art. 69a ust. 1 Ustawy z dnia 31 marca 2020 r. o zmianie ustawy o szczególnych rozwiązaniach związanych z zapobieganiem, </w:t>
      </w:r>
      <w:r w:rsidRPr="00270CF6">
        <w:rPr>
          <w:rFonts w:asciiTheme="minorHAnsi" w:eastAsia="Calibri" w:hAnsiTheme="minorHAnsi" w:cstheme="minorHAnsi"/>
          <w:sz w:val="24"/>
          <w:szCs w:val="24"/>
          <w:lang w:eastAsia="en-US"/>
        </w:rPr>
        <w:lastRenderedPageBreak/>
        <w:t xml:space="preserve">przeciwdziałaniem i zwalczaniem COVID-19, innych chorób zakaźnych oraz wywołanych nimi sytuacji kryzysowych oraz niektórych innych ustaw dokument potwierdzający objęcie Inwestycji (w tym i Dotacji) dofinansowaniem z Programu oraz zawierający zobowiązanie do przekazania Beneficjentowi środków pieniężnych do kwoty nie wyższej niż wskazana w Promesie zgodnie z zawartymi w niej warunkami Promesy, </w:t>
      </w:r>
    </w:p>
    <w:p w14:paraId="6DEECE54"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b/>
          <w:bCs/>
          <w:sz w:val="24"/>
          <w:szCs w:val="24"/>
          <w:lang w:eastAsia="en-US"/>
        </w:rPr>
        <w:t>BGK</w:t>
      </w:r>
      <w:r w:rsidRPr="00270CF6">
        <w:rPr>
          <w:rFonts w:asciiTheme="minorHAnsi" w:eastAsia="Calibri" w:hAnsiTheme="minorHAnsi" w:cstheme="minorHAnsi"/>
          <w:sz w:val="24"/>
          <w:szCs w:val="24"/>
          <w:lang w:eastAsia="en-US"/>
        </w:rPr>
        <w:t xml:space="preserve"> – Bank Gospodarstwa Krajowego;</w:t>
      </w:r>
    </w:p>
    <w:p w14:paraId="7D6E6705"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color w:val="000000"/>
          <w:sz w:val="24"/>
          <w:szCs w:val="24"/>
          <w:lang w:eastAsia="en-US"/>
        </w:rPr>
      </w:pPr>
      <w:r w:rsidRPr="00270CF6">
        <w:rPr>
          <w:rFonts w:asciiTheme="minorHAnsi" w:eastAsia="Calibri" w:hAnsiTheme="minorHAnsi" w:cstheme="minorHAnsi"/>
          <w:b/>
          <w:bCs/>
          <w:color w:val="000000"/>
          <w:sz w:val="24"/>
          <w:szCs w:val="24"/>
          <w:lang w:eastAsia="en-US"/>
        </w:rPr>
        <w:t xml:space="preserve">Strona internetowa BGK </w:t>
      </w:r>
      <w:r w:rsidRPr="00270CF6">
        <w:rPr>
          <w:rFonts w:asciiTheme="minorHAnsi" w:eastAsia="Calibri" w:hAnsiTheme="minorHAnsi" w:cstheme="minorHAnsi"/>
          <w:color w:val="000000"/>
          <w:sz w:val="24"/>
          <w:szCs w:val="24"/>
          <w:lang w:eastAsia="en-US"/>
        </w:rPr>
        <w:t xml:space="preserve">– strona internetowa BGK, na której zamieszczane są informacje i ogłoszenia związane z Programem, w tym Ogłoszenie o Naborze oraz Regulamin, w tym wzory; adres strony: </w:t>
      </w:r>
      <w:hyperlink r:id="rId7" w:history="1">
        <w:r w:rsidRPr="00270CF6">
          <w:rPr>
            <w:rFonts w:asciiTheme="minorHAnsi" w:eastAsia="Calibri" w:hAnsiTheme="minorHAnsi" w:cstheme="minorHAnsi"/>
            <w:sz w:val="24"/>
            <w:szCs w:val="24"/>
            <w:u w:val="single"/>
            <w:lang w:eastAsia="en-US"/>
          </w:rPr>
          <w:t>www.bgk.pl</w:t>
        </w:r>
      </w:hyperlink>
      <w:r w:rsidRPr="00270CF6">
        <w:rPr>
          <w:rFonts w:asciiTheme="minorHAnsi" w:eastAsia="Calibri" w:hAnsiTheme="minorHAnsi" w:cstheme="minorHAnsi"/>
          <w:color w:val="000000"/>
          <w:sz w:val="24"/>
          <w:szCs w:val="24"/>
          <w:lang w:eastAsia="en-US"/>
        </w:rPr>
        <w:t>;</w:t>
      </w:r>
    </w:p>
    <w:p w14:paraId="0F732A6C" w14:textId="77777777" w:rsidR="00E3130E" w:rsidRPr="00270CF6" w:rsidRDefault="00E3130E">
      <w:pPr>
        <w:widowControl w:val="0"/>
        <w:numPr>
          <w:ilvl w:val="0"/>
          <w:numId w:val="39"/>
        </w:numPr>
        <w:suppressAutoHyphens/>
        <w:autoSpaceDE w:val="0"/>
        <w:autoSpaceDN w:val="0"/>
        <w:adjustRightInd w:val="0"/>
        <w:spacing w:after="200" w:line="276" w:lineRule="auto"/>
        <w:ind w:left="284" w:hanging="284"/>
        <w:contextualSpacing/>
        <w:jc w:val="both"/>
        <w:textAlignment w:val="baseline"/>
        <w:rPr>
          <w:rFonts w:asciiTheme="minorHAnsi" w:eastAsia="Calibri" w:hAnsiTheme="minorHAnsi" w:cstheme="minorHAnsi"/>
          <w:sz w:val="24"/>
          <w:szCs w:val="24"/>
        </w:rPr>
      </w:pPr>
      <w:r w:rsidRPr="00270CF6">
        <w:rPr>
          <w:rFonts w:asciiTheme="minorHAnsi" w:eastAsia="Calibri" w:hAnsiTheme="minorHAnsi" w:cstheme="minorHAnsi"/>
          <w:b/>
          <w:bCs/>
          <w:sz w:val="24"/>
          <w:szCs w:val="24"/>
        </w:rPr>
        <w:t xml:space="preserve">Harmonogram </w:t>
      </w:r>
      <w:r w:rsidRPr="00270CF6">
        <w:rPr>
          <w:rFonts w:asciiTheme="minorHAnsi" w:eastAsia="Calibri" w:hAnsiTheme="minorHAnsi" w:cstheme="minorHAnsi"/>
          <w:sz w:val="24"/>
          <w:szCs w:val="24"/>
        </w:rPr>
        <w:t xml:space="preserve">– </w:t>
      </w:r>
      <w:bookmarkStart w:id="5" w:name="_Hlk128166846"/>
      <w:r w:rsidRPr="00270CF6">
        <w:rPr>
          <w:rFonts w:asciiTheme="minorHAnsi" w:eastAsia="Calibri" w:hAnsiTheme="minorHAnsi" w:cstheme="minorHAnsi"/>
          <w:sz w:val="24"/>
          <w:szCs w:val="24"/>
        </w:rPr>
        <w:t>harmonogram rzeczowo-finansowy, o którym mowa w § 2 ust. 4 umowy;</w:t>
      </w:r>
    </w:p>
    <w:bookmarkEnd w:id="5"/>
    <w:p w14:paraId="502F3199" w14:textId="77777777" w:rsidR="00E3130E" w:rsidRPr="00270CF6" w:rsidRDefault="00E3130E" w:rsidP="00E3130E">
      <w:pPr>
        <w:autoSpaceDE w:val="0"/>
        <w:autoSpaceDN w:val="0"/>
        <w:spacing w:line="276" w:lineRule="auto"/>
        <w:ind w:left="284"/>
        <w:contextualSpacing/>
        <w:jc w:val="both"/>
        <w:rPr>
          <w:rFonts w:asciiTheme="minorHAnsi" w:eastAsia="Calibri" w:hAnsiTheme="minorHAnsi" w:cstheme="minorHAnsi"/>
          <w:sz w:val="24"/>
          <w:szCs w:val="24"/>
        </w:rPr>
      </w:pPr>
    </w:p>
    <w:p w14:paraId="3D8E958C" w14:textId="77777777" w:rsidR="00E3130E" w:rsidRPr="00270CF6" w:rsidRDefault="00E3130E" w:rsidP="00E3130E">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r w:rsidRPr="00270CF6">
        <w:rPr>
          <w:rFonts w:asciiTheme="minorHAnsi" w:hAnsiTheme="minorHAnsi" w:cstheme="minorHAnsi"/>
          <w:b/>
          <w:bCs/>
          <w:sz w:val="24"/>
          <w:szCs w:val="24"/>
          <w:lang w:eastAsia="ar-SA"/>
        </w:rPr>
        <w:t>Oświadczenia Stron</w:t>
      </w:r>
    </w:p>
    <w:p w14:paraId="220BE2F8" w14:textId="77777777" w:rsidR="00E3130E" w:rsidRPr="00270CF6" w:rsidRDefault="00E3130E">
      <w:pPr>
        <w:widowControl w:val="0"/>
        <w:numPr>
          <w:ilvl w:val="0"/>
          <w:numId w:val="6"/>
        </w:numPr>
        <w:suppressAutoHyphens/>
        <w:autoSpaceDE w:val="0"/>
        <w:autoSpaceDN w:val="0"/>
        <w:adjustRightInd w:val="0"/>
        <w:spacing w:line="276" w:lineRule="auto"/>
        <w:ind w:left="426" w:hanging="426"/>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color w:val="000000"/>
          <w:sz w:val="24"/>
          <w:szCs w:val="24"/>
          <w:lang w:eastAsia="en-US"/>
        </w:rPr>
        <w:t xml:space="preserve">Strony oświadczają, że niniejsza umowa, zwana dalej „umową”, została zawarta </w:t>
      </w:r>
      <w:r w:rsidRPr="00270CF6">
        <w:rPr>
          <w:rFonts w:asciiTheme="minorHAnsi" w:eastAsia="Calibri" w:hAnsiTheme="minorHAnsi" w:cstheme="minorHAnsi"/>
          <w:color w:val="000000"/>
          <w:sz w:val="24"/>
          <w:szCs w:val="24"/>
          <w:lang w:eastAsia="en-US"/>
        </w:rPr>
        <w:br/>
        <w:t>w wyniku udzielenia zamówienia w trybie zapytania ofertowego.</w:t>
      </w:r>
    </w:p>
    <w:p w14:paraId="3D0F0608" w14:textId="77777777" w:rsidR="00E3130E" w:rsidRPr="00270CF6" w:rsidRDefault="00E3130E">
      <w:pPr>
        <w:widowControl w:val="0"/>
        <w:numPr>
          <w:ilvl w:val="0"/>
          <w:numId w:val="6"/>
        </w:numPr>
        <w:suppressAutoHyphens/>
        <w:autoSpaceDE w:val="0"/>
        <w:autoSpaceDN w:val="0"/>
        <w:adjustRightInd w:val="0"/>
        <w:spacing w:line="276" w:lineRule="auto"/>
        <w:ind w:left="426" w:hanging="426"/>
        <w:jc w:val="both"/>
        <w:textAlignment w:val="baseline"/>
        <w:rPr>
          <w:rFonts w:asciiTheme="minorHAnsi" w:eastAsia="Calibri" w:hAnsiTheme="minorHAnsi" w:cstheme="minorHAnsi"/>
          <w:color w:val="000000"/>
          <w:sz w:val="24"/>
          <w:szCs w:val="24"/>
          <w:lang w:eastAsia="en-US"/>
        </w:rPr>
      </w:pPr>
      <w:r w:rsidRPr="00270CF6">
        <w:rPr>
          <w:rFonts w:asciiTheme="minorHAnsi" w:eastAsia="Calibri" w:hAnsiTheme="minorHAnsi" w:cstheme="minorHAnsi"/>
          <w:color w:val="000000"/>
          <w:sz w:val="24"/>
          <w:szCs w:val="24"/>
          <w:lang w:eastAsia="en-US"/>
        </w:rPr>
        <w:t xml:space="preserve">Zamawiający oświadcza, że niniejsze postępowanie współfinansowane jest </w:t>
      </w:r>
      <w:r w:rsidRPr="00270CF6">
        <w:rPr>
          <w:rFonts w:asciiTheme="minorHAnsi" w:eastAsia="Calibri" w:hAnsiTheme="minorHAnsi" w:cstheme="minorHAnsi"/>
          <w:color w:val="000000"/>
          <w:sz w:val="24"/>
          <w:szCs w:val="24"/>
          <w:lang w:eastAsia="en-US"/>
        </w:rPr>
        <w:br/>
        <w:t>z Rządowego Programu Odbudowy Zabytków.</w:t>
      </w:r>
    </w:p>
    <w:p w14:paraId="046734C1" w14:textId="77777777" w:rsidR="00E3130E" w:rsidRPr="00270CF6" w:rsidRDefault="00E3130E">
      <w:pPr>
        <w:widowControl w:val="0"/>
        <w:numPr>
          <w:ilvl w:val="0"/>
          <w:numId w:val="6"/>
        </w:numPr>
        <w:suppressAutoHyphens/>
        <w:autoSpaceDE w:val="0"/>
        <w:autoSpaceDN w:val="0"/>
        <w:adjustRightInd w:val="0"/>
        <w:spacing w:line="276" w:lineRule="auto"/>
        <w:ind w:left="426" w:hanging="426"/>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Zasady wypłaty wynagrodzenia Wykonawcy wskazane w niniejszej umowie zostały ustalone zgodnie z zasadami wskazanymi w:</w:t>
      </w:r>
    </w:p>
    <w:p w14:paraId="065F8D69" w14:textId="77777777" w:rsidR="00E3130E" w:rsidRPr="00270CF6" w:rsidRDefault="00E3130E">
      <w:pPr>
        <w:widowControl w:val="0"/>
        <w:numPr>
          <w:ilvl w:val="0"/>
          <w:numId w:val="38"/>
        </w:numPr>
        <w:suppressAutoHyphens/>
        <w:autoSpaceDE w:val="0"/>
        <w:autoSpaceDN w:val="0"/>
        <w:adjustRightInd w:val="0"/>
        <w:spacing w:line="276" w:lineRule="auto"/>
        <w:ind w:left="709" w:hanging="283"/>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Uchwale RM;</w:t>
      </w:r>
    </w:p>
    <w:p w14:paraId="1AC09897" w14:textId="77777777" w:rsidR="00E3130E" w:rsidRPr="00270CF6" w:rsidRDefault="00E3130E">
      <w:pPr>
        <w:widowControl w:val="0"/>
        <w:numPr>
          <w:ilvl w:val="0"/>
          <w:numId w:val="38"/>
        </w:numPr>
        <w:suppressAutoHyphens/>
        <w:autoSpaceDE w:val="0"/>
        <w:autoSpaceDN w:val="0"/>
        <w:adjustRightInd w:val="0"/>
        <w:spacing w:line="276" w:lineRule="auto"/>
        <w:ind w:left="709" w:hanging="283"/>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Regulaminie BGK</w:t>
      </w:r>
      <w:r w:rsidRPr="00270CF6">
        <w:rPr>
          <w:rFonts w:asciiTheme="minorHAnsi" w:eastAsia="Calibri" w:hAnsiTheme="minorHAnsi" w:cstheme="minorHAnsi"/>
          <w:color w:val="000000"/>
          <w:sz w:val="24"/>
          <w:szCs w:val="24"/>
          <w:lang w:eastAsia="en-US"/>
        </w:rPr>
        <w:t>.</w:t>
      </w:r>
    </w:p>
    <w:p w14:paraId="69AA891B" w14:textId="77777777" w:rsidR="00E3130E" w:rsidRPr="00270CF6" w:rsidRDefault="00E3130E">
      <w:pPr>
        <w:widowControl w:val="0"/>
        <w:numPr>
          <w:ilvl w:val="0"/>
          <w:numId w:val="6"/>
        </w:numPr>
        <w:suppressAutoHyphens/>
        <w:autoSpaceDE w:val="0"/>
        <w:autoSpaceDN w:val="0"/>
        <w:adjustRightInd w:val="0"/>
        <w:spacing w:line="276" w:lineRule="auto"/>
        <w:ind w:left="426" w:hanging="426"/>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 xml:space="preserve">Strony oświadczają, że będąc świadomymi treści dokumentów wskazanych w ust. 3 lit. a) i b) godzą się na zasady wypłaty wynagrodzenia Wykonawcy wskazane </w:t>
      </w:r>
      <w:r w:rsidRPr="00270CF6">
        <w:rPr>
          <w:rFonts w:asciiTheme="minorHAnsi" w:eastAsia="Calibri" w:hAnsiTheme="minorHAnsi" w:cstheme="minorHAnsi"/>
          <w:sz w:val="24"/>
          <w:szCs w:val="24"/>
          <w:lang w:eastAsia="en-US"/>
        </w:rPr>
        <w:br/>
        <w:t>w niniejszej umowie oraz dokumentach wskazanych w ust. 3 lit. a) i b).</w:t>
      </w:r>
    </w:p>
    <w:p w14:paraId="4E5AD01C" w14:textId="77777777" w:rsidR="00E3130E" w:rsidRPr="00270CF6" w:rsidRDefault="00E3130E">
      <w:pPr>
        <w:widowControl w:val="0"/>
        <w:numPr>
          <w:ilvl w:val="0"/>
          <w:numId w:val="6"/>
        </w:numPr>
        <w:suppressAutoHyphens/>
        <w:autoSpaceDE w:val="0"/>
        <w:autoSpaceDN w:val="0"/>
        <w:adjustRightInd w:val="0"/>
        <w:spacing w:line="276" w:lineRule="auto"/>
        <w:ind w:left="426" w:hanging="426"/>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Strony oświadczają, że zasady wypłaty wynagrodzenia wskazane w niniejszej umowie nie będą podlegały zmianom, które byłyby niezgodne z dokumentami wskazanymi w ust. 3 lit. a) i b).</w:t>
      </w:r>
    </w:p>
    <w:p w14:paraId="0CEEB351" w14:textId="77777777" w:rsidR="00E3130E" w:rsidRPr="00270CF6" w:rsidRDefault="00E3130E" w:rsidP="00E3130E">
      <w:pPr>
        <w:widowControl w:val="0"/>
        <w:suppressAutoHyphens/>
        <w:autoSpaceDE w:val="0"/>
        <w:adjustRightInd w:val="0"/>
        <w:spacing w:line="276" w:lineRule="auto"/>
        <w:jc w:val="center"/>
        <w:textAlignment w:val="baseline"/>
        <w:rPr>
          <w:rFonts w:asciiTheme="minorHAnsi" w:hAnsiTheme="minorHAnsi" w:cstheme="minorHAnsi"/>
          <w:b/>
          <w:bCs/>
          <w:sz w:val="24"/>
          <w:szCs w:val="24"/>
          <w:lang w:eastAsia="ar-SA"/>
        </w:rPr>
      </w:pPr>
    </w:p>
    <w:p w14:paraId="3C61E88B" w14:textId="77777777" w:rsidR="00E3130E" w:rsidRPr="00270CF6" w:rsidRDefault="00E3130E" w:rsidP="00E3130E">
      <w:pPr>
        <w:widowControl w:val="0"/>
        <w:suppressAutoHyphens/>
        <w:autoSpaceDE w:val="0"/>
        <w:adjustRightInd w:val="0"/>
        <w:spacing w:line="276" w:lineRule="auto"/>
        <w:jc w:val="center"/>
        <w:textAlignment w:val="baseline"/>
        <w:rPr>
          <w:rFonts w:asciiTheme="minorHAnsi" w:hAnsiTheme="minorHAnsi" w:cstheme="minorHAnsi"/>
          <w:b/>
          <w:bCs/>
          <w:sz w:val="24"/>
          <w:szCs w:val="24"/>
          <w:lang w:eastAsia="ar-SA"/>
        </w:rPr>
      </w:pPr>
      <w:r w:rsidRPr="00270CF6">
        <w:rPr>
          <w:rFonts w:asciiTheme="minorHAnsi" w:hAnsiTheme="minorHAnsi" w:cstheme="minorHAnsi"/>
          <w:b/>
          <w:bCs/>
          <w:sz w:val="24"/>
          <w:szCs w:val="24"/>
          <w:lang w:eastAsia="ar-SA"/>
        </w:rPr>
        <w:t>§ 1</w:t>
      </w:r>
    </w:p>
    <w:p w14:paraId="1322E63B" w14:textId="77777777" w:rsidR="00E3130E" w:rsidRPr="00270CF6" w:rsidRDefault="00E3130E" w:rsidP="00E3130E">
      <w:pPr>
        <w:widowControl w:val="0"/>
        <w:suppressAutoHyphens/>
        <w:autoSpaceDE w:val="0"/>
        <w:adjustRightInd w:val="0"/>
        <w:spacing w:line="276" w:lineRule="auto"/>
        <w:jc w:val="center"/>
        <w:textAlignment w:val="baseline"/>
        <w:rPr>
          <w:rFonts w:asciiTheme="minorHAnsi" w:hAnsiTheme="minorHAnsi" w:cstheme="minorHAnsi"/>
          <w:b/>
          <w:bCs/>
          <w:sz w:val="24"/>
          <w:szCs w:val="24"/>
          <w:lang w:eastAsia="ar-SA"/>
        </w:rPr>
      </w:pPr>
      <w:r w:rsidRPr="00270CF6">
        <w:rPr>
          <w:rFonts w:asciiTheme="minorHAnsi" w:hAnsiTheme="minorHAnsi" w:cstheme="minorHAnsi"/>
          <w:b/>
          <w:bCs/>
          <w:sz w:val="24"/>
          <w:szCs w:val="24"/>
          <w:lang w:eastAsia="ar-SA"/>
        </w:rPr>
        <w:t>Przedmiot umowy</w:t>
      </w:r>
    </w:p>
    <w:p w14:paraId="3CE70EB8" w14:textId="5C470893"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b/>
          <w:i/>
          <w:iCs/>
          <w:sz w:val="24"/>
          <w:szCs w:val="24"/>
          <w:lang w:eastAsia="en-US"/>
        </w:rPr>
      </w:pPr>
      <w:r w:rsidRPr="00270CF6">
        <w:rPr>
          <w:rFonts w:asciiTheme="minorHAnsi" w:eastAsia="Calibri" w:hAnsiTheme="minorHAnsi" w:cstheme="minorHAnsi"/>
          <w:sz w:val="24"/>
          <w:szCs w:val="24"/>
          <w:lang w:eastAsia="en-US"/>
        </w:rPr>
        <w:t xml:space="preserve">Zamawiający zleca, a Wykonawca przyjmuje do realizacji zamówienia pn.: </w:t>
      </w:r>
      <w:bookmarkStart w:id="6" w:name="_Hlk147314528"/>
      <w:r w:rsidR="002028C5" w:rsidRPr="00270CF6">
        <w:rPr>
          <w:rFonts w:asciiTheme="minorHAnsi" w:eastAsia="Calibri" w:hAnsiTheme="minorHAnsi" w:cstheme="minorHAnsi"/>
          <w:sz w:val="24"/>
          <w:szCs w:val="24"/>
          <w:lang w:eastAsia="en-US"/>
        </w:rPr>
        <w:t>„</w:t>
      </w:r>
      <w:r w:rsidR="002028C5" w:rsidRPr="00270CF6">
        <w:rPr>
          <w:rFonts w:asciiTheme="minorHAnsi" w:eastAsia="Calibri" w:hAnsiTheme="minorHAnsi" w:cstheme="minorHAnsi"/>
          <w:b/>
          <w:bCs/>
          <w:i/>
          <w:iCs/>
          <w:sz w:val="24"/>
          <w:szCs w:val="24"/>
          <w:lang w:eastAsia="en-US"/>
        </w:rPr>
        <w:t>Konserwacja zabytkowej parafialnej kaplicy pw. Św. Huberta w Boleszynie</w:t>
      </w:r>
      <w:r w:rsidRPr="00270CF6">
        <w:rPr>
          <w:rFonts w:asciiTheme="minorHAnsi" w:eastAsia="Calibri" w:hAnsiTheme="minorHAnsi" w:cstheme="minorHAnsi"/>
          <w:b/>
          <w:bCs/>
          <w:i/>
          <w:iCs/>
          <w:sz w:val="24"/>
          <w:szCs w:val="24"/>
          <w:lang w:eastAsia="en-US"/>
        </w:rPr>
        <w:t>”</w:t>
      </w:r>
      <w:bookmarkEnd w:id="6"/>
    </w:p>
    <w:p w14:paraId="072C85E9" w14:textId="77777777" w:rsidR="00E3130E" w:rsidRPr="00270CF6" w:rsidRDefault="00E3130E">
      <w:pPr>
        <w:widowControl w:val="0"/>
        <w:numPr>
          <w:ilvl w:val="0"/>
          <w:numId w:val="45"/>
        </w:numPr>
        <w:suppressAutoHyphens/>
        <w:adjustRightInd w:val="0"/>
        <w:spacing w:line="276" w:lineRule="auto"/>
        <w:jc w:val="both"/>
        <w:textAlignment w:val="baseline"/>
        <w:rPr>
          <w:rFonts w:asciiTheme="minorHAnsi" w:eastAsia="Calibri" w:hAnsiTheme="minorHAnsi" w:cstheme="minorHAnsi"/>
          <w:b/>
          <w:bCs/>
          <w:sz w:val="24"/>
          <w:szCs w:val="24"/>
          <w:lang w:eastAsia="en-US"/>
        </w:rPr>
      </w:pPr>
      <w:r w:rsidRPr="00270CF6">
        <w:rPr>
          <w:rFonts w:asciiTheme="minorHAnsi" w:eastAsia="Calibri" w:hAnsiTheme="minorHAnsi" w:cstheme="minorHAnsi"/>
          <w:sz w:val="24"/>
          <w:szCs w:val="24"/>
          <w:lang w:eastAsia="en-US"/>
        </w:rPr>
        <w:t>Przedmiot umowy  obejmuje</w:t>
      </w:r>
      <w:r w:rsidRPr="00270CF6">
        <w:rPr>
          <w:rFonts w:asciiTheme="minorHAnsi" w:eastAsia="Calibri" w:hAnsiTheme="minorHAnsi" w:cstheme="minorHAnsi"/>
          <w:b/>
          <w:bCs/>
          <w:sz w:val="24"/>
          <w:szCs w:val="24"/>
          <w:lang w:eastAsia="en-US"/>
        </w:rPr>
        <w:t xml:space="preserve">: </w:t>
      </w:r>
    </w:p>
    <w:p w14:paraId="79FB2F6A" w14:textId="77777777" w:rsidR="002028C5" w:rsidRPr="00270CF6" w:rsidRDefault="002028C5" w:rsidP="002028C5">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1)</w:t>
      </w:r>
      <w:r w:rsidRPr="00270CF6">
        <w:rPr>
          <w:rFonts w:asciiTheme="minorHAnsi" w:hAnsiTheme="minorHAnsi" w:cstheme="minorHAnsi"/>
          <w:sz w:val="24"/>
          <w:szCs w:val="24"/>
          <w:lang w:eastAsia="ar-SA"/>
        </w:rPr>
        <w:tab/>
        <w:t>konserwację i restaurację fundamentów,</w:t>
      </w:r>
    </w:p>
    <w:p w14:paraId="3456F0D7" w14:textId="77777777" w:rsidR="002028C5" w:rsidRPr="00270CF6" w:rsidRDefault="002028C5" w:rsidP="002028C5">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2)</w:t>
      </w:r>
      <w:r w:rsidRPr="00270CF6">
        <w:rPr>
          <w:rFonts w:asciiTheme="minorHAnsi" w:hAnsiTheme="minorHAnsi" w:cstheme="minorHAnsi"/>
          <w:sz w:val="24"/>
          <w:szCs w:val="24"/>
          <w:lang w:eastAsia="ar-SA"/>
        </w:rPr>
        <w:tab/>
        <w:t>naprawę drewnianych elementów ścian z elementami wymiany najbardziej zniszczonych bali,</w:t>
      </w:r>
    </w:p>
    <w:p w14:paraId="06624159" w14:textId="77777777" w:rsidR="002028C5" w:rsidRPr="00270CF6" w:rsidRDefault="002028C5" w:rsidP="002028C5">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3)</w:t>
      </w:r>
      <w:r w:rsidRPr="00270CF6">
        <w:rPr>
          <w:rFonts w:asciiTheme="minorHAnsi" w:hAnsiTheme="minorHAnsi" w:cstheme="minorHAnsi"/>
          <w:sz w:val="24"/>
          <w:szCs w:val="24"/>
          <w:lang w:eastAsia="ar-SA"/>
        </w:rPr>
        <w:tab/>
        <w:t xml:space="preserve">wymianę zniszczonych elementów konstrukcji więźby dachowej oraz położenie dachu i wymianę zniszczonej dachówki, </w:t>
      </w:r>
    </w:p>
    <w:p w14:paraId="0271B3A0" w14:textId="77777777" w:rsidR="002028C5" w:rsidRPr="00270CF6" w:rsidRDefault="002028C5" w:rsidP="002028C5">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4)</w:t>
      </w:r>
      <w:r w:rsidRPr="00270CF6">
        <w:rPr>
          <w:rFonts w:asciiTheme="minorHAnsi" w:hAnsiTheme="minorHAnsi" w:cstheme="minorHAnsi"/>
          <w:sz w:val="24"/>
          <w:szCs w:val="24"/>
          <w:lang w:eastAsia="ar-SA"/>
        </w:rPr>
        <w:tab/>
        <w:t xml:space="preserve">konserwację i restaurację polichromii we wnętrzu kaplicy, </w:t>
      </w:r>
    </w:p>
    <w:p w14:paraId="5F04AEC1" w14:textId="77777777" w:rsidR="002028C5" w:rsidRPr="00270CF6" w:rsidRDefault="002028C5" w:rsidP="002028C5">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5)</w:t>
      </w:r>
      <w:r w:rsidRPr="00270CF6">
        <w:rPr>
          <w:rFonts w:asciiTheme="minorHAnsi" w:hAnsiTheme="minorHAnsi" w:cstheme="minorHAnsi"/>
          <w:sz w:val="24"/>
          <w:szCs w:val="24"/>
          <w:lang w:eastAsia="ar-SA"/>
        </w:rPr>
        <w:tab/>
        <w:t>konserwację i restaurację podłogi wraz z pracami konstrukcyjnymi przy legarach,</w:t>
      </w:r>
    </w:p>
    <w:p w14:paraId="5478F4E1" w14:textId="78C16E43" w:rsidR="00E3130E" w:rsidRPr="00570740" w:rsidRDefault="002028C5" w:rsidP="00570740">
      <w:pPr>
        <w:widowControl w:val="0"/>
        <w:suppressAutoHyphens/>
        <w:autoSpaceDE w:val="0"/>
        <w:autoSpaceDN w:val="0"/>
        <w:adjustRightInd w:val="0"/>
        <w:spacing w:line="276" w:lineRule="auto"/>
        <w:ind w:left="360"/>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6)</w:t>
      </w:r>
      <w:r w:rsidRPr="00270CF6">
        <w:rPr>
          <w:rFonts w:asciiTheme="minorHAnsi" w:hAnsiTheme="minorHAnsi" w:cstheme="minorHAnsi"/>
          <w:sz w:val="24"/>
          <w:szCs w:val="24"/>
          <w:lang w:eastAsia="ar-SA"/>
        </w:rPr>
        <w:tab/>
        <w:t xml:space="preserve">fumigację kaplicy oraz impregnację drewnianych elementów konstrukcji ścian oraz </w:t>
      </w:r>
      <w:r w:rsidRPr="00270CF6">
        <w:rPr>
          <w:rFonts w:asciiTheme="minorHAnsi" w:hAnsiTheme="minorHAnsi" w:cstheme="minorHAnsi"/>
          <w:sz w:val="24"/>
          <w:szCs w:val="24"/>
          <w:lang w:eastAsia="ar-SA"/>
        </w:rPr>
        <w:lastRenderedPageBreak/>
        <w:t>dachu</w:t>
      </w:r>
    </w:p>
    <w:p w14:paraId="0BD94EC3" w14:textId="77777777" w:rsidR="00375084" w:rsidRPr="00375084" w:rsidRDefault="00375084" w:rsidP="00375084">
      <w:pPr>
        <w:widowControl w:val="0"/>
        <w:numPr>
          <w:ilvl w:val="0"/>
          <w:numId w:val="45"/>
        </w:numPr>
        <w:suppressAutoHyphens/>
        <w:autoSpaceDE w:val="0"/>
        <w:autoSpaceDN w:val="0"/>
        <w:adjustRightInd w:val="0"/>
        <w:spacing w:line="276" w:lineRule="auto"/>
        <w:jc w:val="both"/>
        <w:textAlignment w:val="baseline"/>
        <w:rPr>
          <w:rFonts w:asciiTheme="minorHAnsi" w:hAnsiTheme="minorHAnsi" w:cstheme="minorHAnsi"/>
          <w:sz w:val="24"/>
          <w:szCs w:val="24"/>
          <w:lang w:eastAsia="ar-SA"/>
        </w:rPr>
      </w:pPr>
      <w:r w:rsidRPr="00375084">
        <w:rPr>
          <w:rFonts w:asciiTheme="minorHAnsi" w:hAnsiTheme="minorHAnsi" w:cstheme="minorHAnsi"/>
          <w:sz w:val="24"/>
          <w:szCs w:val="24"/>
          <w:lang w:eastAsia="ar-SA"/>
        </w:rPr>
        <w:t xml:space="preserve">Szczegółowe zasady postępowania wyznacza zatwierdzony przez WUOZ w Olsztynie program prac konserwatorskich wraz z zaleceniami konserwatorskimi (w załączniku). Opracowana na potrzeby projektu dokumentacja konserwatorska jest również podstawowym elementem planowanych do realizacji prac (do wglądu w siedzibie zamawiającego / w Wojewódzkim Urzędzie Ochrony Zabytków – delegatura Elbląg). </w:t>
      </w:r>
    </w:p>
    <w:p w14:paraId="2AAF5127" w14:textId="77777777" w:rsidR="00375084" w:rsidRPr="00375084" w:rsidRDefault="00375084" w:rsidP="00375084">
      <w:pPr>
        <w:widowControl w:val="0"/>
        <w:numPr>
          <w:ilvl w:val="0"/>
          <w:numId w:val="45"/>
        </w:numPr>
        <w:suppressAutoHyphens/>
        <w:autoSpaceDE w:val="0"/>
        <w:autoSpaceDN w:val="0"/>
        <w:adjustRightInd w:val="0"/>
        <w:spacing w:line="276" w:lineRule="auto"/>
        <w:jc w:val="both"/>
        <w:textAlignment w:val="baseline"/>
        <w:rPr>
          <w:rFonts w:asciiTheme="minorHAnsi" w:hAnsiTheme="minorHAnsi" w:cstheme="minorHAnsi"/>
          <w:sz w:val="24"/>
          <w:szCs w:val="24"/>
          <w:lang w:eastAsia="ar-SA"/>
        </w:rPr>
      </w:pPr>
      <w:r w:rsidRPr="00375084">
        <w:rPr>
          <w:rFonts w:asciiTheme="minorHAnsi" w:hAnsiTheme="minorHAnsi" w:cstheme="minorHAnsi"/>
          <w:sz w:val="24"/>
          <w:szCs w:val="24"/>
          <w:lang w:eastAsia="ar-SA"/>
        </w:rPr>
        <w:t>Wszelkie zmiany w sposobie postępowania przy realizacji zamówienia, wynikające z ujawnienia nowych okoliczności, wymagają zgody i zatwierdzenia przez WUOZ w Olsztynie – delegatura Elbląg.</w:t>
      </w:r>
    </w:p>
    <w:p w14:paraId="5EC8D552" w14:textId="22C9157E" w:rsidR="00375084" w:rsidRPr="00570740" w:rsidRDefault="00375084" w:rsidP="00375084">
      <w:pPr>
        <w:widowControl w:val="0"/>
        <w:numPr>
          <w:ilvl w:val="0"/>
          <w:numId w:val="45"/>
        </w:numPr>
        <w:suppressAutoHyphens/>
        <w:autoSpaceDE w:val="0"/>
        <w:autoSpaceDN w:val="0"/>
        <w:adjustRightInd w:val="0"/>
        <w:spacing w:line="276" w:lineRule="auto"/>
        <w:jc w:val="both"/>
        <w:textAlignment w:val="baseline"/>
        <w:rPr>
          <w:rFonts w:asciiTheme="minorHAnsi" w:hAnsiTheme="minorHAnsi" w:cstheme="minorHAnsi"/>
          <w:sz w:val="24"/>
          <w:szCs w:val="24"/>
          <w:lang w:eastAsia="ar-SA"/>
        </w:rPr>
      </w:pPr>
      <w:r w:rsidRPr="00375084">
        <w:rPr>
          <w:rFonts w:asciiTheme="minorHAnsi" w:hAnsiTheme="minorHAnsi" w:cstheme="minorHAnsi"/>
          <w:sz w:val="24"/>
          <w:szCs w:val="24"/>
          <w:lang w:eastAsia="ar-SA"/>
        </w:rPr>
        <w:t xml:space="preserve">Z uwagi na unikatowość zabytku, jakim jest XVIII wieczna kaplica św. Huberta, zamawiający zwraca uwagę na potrzebę wykonywania dodatkowych badań i ekspertyz, nie ujętych w programie prac, a wynikających wprost z obowiązków, jakie nakłada ustawa o ochronie zabytków (np. badania archeologiczne przy fundamentach kaplicy, prowadzenie pełnej dokumentacji konserwatorskiej prac itd.). Zamawiający nie przewiduje dodatkowego wynagrodzenia dla wykonawcy, z tytułu obowiązkowych działań, jakie wymaga rzetelne </w:t>
      </w:r>
      <w:r w:rsidRPr="00570740">
        <w:rPr>
          <w:rFonts w:asciiTheme="minorHAnsi" w:hAnsiTheme="minorHAnsi" w:cstheme="minorHAnsi"/>
          <w:sz w:val="24"/>
          <w:szCs w:val="24"/>
          <w:lang w:eastAsia="ar-SA"/>
        </w:rPr>
        <w:t>prowadzenie prac przy konserwacji i restauracji kaplicy</w:t>
      </w:r>
    </w:p>
    <w:p w14:paraId="7C464FEA" w14:textId="77777777" w:rsidR="00570740" w:rsidRPr="00570740" w:rsidRDefault="00570740" w:rsidP="00570740">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r w:rsidRPr="00570740">
        <w:rPr>
          <w:rFonts w:asciiTheme="minorHAnsi" w:eastAsia="Calibri" w:hAnsiTheme="minorHAnsi" w:cstheme="minorHAnsi"/>
          <w:sz w:val="24"/>
          <w:szCs w:val="24"/>
          <w:lang w:eastAsia="en-US"/>
        </w:rPr>
        <w:t xml:space="preserve">Szczegółowy zakres oraz sposób wykonania robót budowlanych, o którym mowa </w:t>
      </w:r>
      <w:r w:rsidRPr="00570740">
        <w:rPr>
          <w:rFonts w:asciiTheme="minorHAnsi" w:eastAsia="Calibri" w:hAnsiTheme="minorHAnsi" w:cstheme="minorHAnsi"/>
          <w:sz w:val="24"/>
          <w:szCs w:val="24"/>
          <w:lang w:eastAsia="en-US"/>
        </w:rPr>
        <w:br/>
        <w:t>w ust. 2, określa:</w:t>
      </w:r>
    </w:p>
    <w:p w14:paraId="3074ABDC" w14:textId="77777777" w:rsidR="00570740" w:rsidRPr="00570740" w:rsidRDefault="00570740" w:rsidP="00570740">
      <w:pPr>
        <w:widowControl w:val="0"/>
        <w:numPr>
          <w:ilvl w:val="0"/>
          <w:numId w:val="42"/>
        </w:numPr>
        <w:tabs>
          <w:tab w:val="left" w:pos="851"/>
        </w:tabs>
        <w:suppressAutoHyphens/>
        <w:autoSpaceDE w:val="0"/>
        <w:adjustRightInd w:val="0"/>
        <w:spacing w:after="200" w:line="276" w:lineRule="auto"/>
        <w:ind w:left="851" w:hanging="283"/>
        <w:contextualSpacing/>
        <w:jc w:val="both"/>
        <w:textAlignment w:val="baseline"/>
        <w:rPr>
          <w:rFonts w:asciiTheme="minorHAnsi" w:hAnsiTheme="minorHAnsi" w:cstheme="minorHAnsi"/>
          <w:sz w:val="24"/>
          <w:szCs w:val="24"/>
          <w:lang w:eastAsia="ar-SA"/>
        </w:rPr>
      </w:pPr>
      <w:r w:rsidRPr="00570740">
        <w:rPr>
          <w:rFonts w:asciiTheme="minorHAnsi" w:hAnsiTheme="minorHAnsi" w:cstheme="minorHAnsi"/>
          <w:sz w:val="24"/>
          <w:szCs w:val="24"/>
          <w:lang w:eastAsia="ar-SA"/>
        </w:rPr>
        <w:t>Zapytanie ofertowe, stanowiące załącznik nr 1 do umowy;</w:t>
      </w:r>
    </w:p>
    <w:p w14:paraId="06F1E779" w14:textId="77777777" w:rsidR="00570740" w:rsidRPr="00570740" w:rsidRDefault="00570740" w:rsidP="00570740">
      <w:pPr>
        <w:widowControl w:val="0"/>
        <w:numPr>
          <w:ilvl w:val="0"/>
          <w:numId w:val="42"/>
        </w:numPr>
        <w:tabs>
          <w:tab w:val="left" w:pos="851"/>
        </w:tabs>
        <w:suppressAutoHyphens/>
        <w:autoSpaceDE w:val="0"/>
        <w:autoSpaceDN w:val="0"/>
        <w:adjustRightInd w:val="0"/>
        <w:spacing w:after="200" w:line="276" w:lineRule="auto"/>
        <w:ind w:left="851" w:hanging="283"/>
        <w:contextualSpacing/>
        <w:jc w:val="both"/>
        <w:textAlignment w:val="baseline"/>
        <w:rPr>
          <w:rFonts w:asciiTheme="minorHAnsi" w:eastAsia="Calibri" w:hAnsiTheme="minorHAnsi" w:cstheme="minorHAnsi"/>
          <w:bCs/>
          <w:color w:val="000000"/>
          <w:sz w:val="24"/>
          <w:szCs w:val="24"/>
        </w:rPr>
      </w:pPr>
      <w:bookmarkStart w:id="7" w:name="_Hlk147755730"/>
      <w:r w:rsidRPr="00570740">
        <w:rPr>
          <w:rFonts w:asciiTheme="minorHAnsi" w:eastAsia="Lucida Sans Unicode" w:hAnsiTheme="minorHAnsi" w:cstheme="minorHAnsi"/>
          <w:sz w:val="24"/>
          <w:szCs w:val="24"/>
        </w:rPr>
        <w:t xml:space="preserve">Dokumentacja projektowa w postaci przedmiaru robót </w:t>
      </w:r>
      <w:bookmarkEnd w:id="7"/>
      <w:r w:rsidRPr="00570740">
        <w:rPr>
          <w:rFonts w:asciiTheme="minorHAnsi" w:eastAsia="Calibri" w:hAnsiTheme="minorHAnsi" w:cstheme="minorHAnsi"/>
          <w:sz w:val="24"/>
          <w:szCs w:val="24"/>
        </w:rPr>
        <w:t>stanowiącego załącznik nr 2 do umowy</w:t>
      </w:r>
      <w:r w:rsidRPr="00570740">
        <w:rPr>
          <w:rFonts w:asciiTheme="minorHAnsi" w:eastAsia="Lucida Sans Unicode" w:hAnsiTheme="minorHAnsi" w:cstheme="minorHAnsi"/>
          <w:sz w:val="24"/>
          <w:szCs w:val="24"/>
        </w:rPr>
        <w:t>,</w:t>
      </w:r>
    </w:p>
    <w:p w14:paraId="0949CA8D" w14:textId="77777777" w:rsidR="00570740" w:rsidRPr="00570740" w:rsidRDefault="00570740" w:rsidP="00570740">
      <w:pPr>
        <w:widowControl w:val="0"/>
        <w:numPr>
          <w:ilvl w:val="0"/>
          <w:numId w:val="42"/>
        </w:numPr>
        <w:tabs>
          <w:tab w:val="left" w:pos="851"/>
        </w:tabs>
        <w:suppressAutoHyphens/>
        <w:autoSpaceDE w:val="0"/>
        <w:adjustRightInd w:val="0"/>
        <w:spacing w:after="200" w:line="276" w:lineRule="auto"/>
        <w:ind w:left="851" w:hanging="283"/>
        <w:contextualSpacing/>
        <w:jc w:val="both"/>
        <w:textAlignment w:val="baseline"/>
        <w:rPr>
          <w:rFonts w:asciiTheme="minorHAnsi" w:hAnsiTheme="minorHAnsi" w:cstheme="minorHAnsi"/>
          <w:sz w:val="24"/>
          <w:szCs w:val="24"/>
          <w:lang w:eastAsia="ar-SA"/>
        </w:rPr>
      </w:pPr>
      <w:r w:rsidRPr="00570740">
        <w:rPr>
          <w:rFonts w:asciiTheme="minorHAnsi" w:hAnsiTheme="minorHAnsi" w:cstheme="minorHAnsi"/>
          <w:sz w:val="24"/>
          <w:szCs w:val="24"/>
          <w:lang w:eastAsia="ar-SA"/>
        </w:rPr>
        <w:t>złożona oferta, stanowiąca załącznik nr 3 do umowy,</w:t>
      </w:r>
    </w:p>
    <w:p w14:paraId="1931D755" w14:textId="45B1AC69" w:rsidR="00375084" w:rsidRPr="00570740" w:rsidRDefault="003F1229" w:rsidP="00570740">
      <w:pPr>
        <w:widowControl w:val="0"/>
        <w:numPr>
          <w:ilvl w:val="0"/>
          <w:numId w:val="45"/>
        </w:numPr>
        <w:suppressAutoHyphens/>
        <w:autoSpaceDE w:val="0"/>
        <w:autoSpaceDN w:val="0"/>
        <w:adjustRightInd w:val="0"/>
        <w:spacing w:line="276" w:lineRule="auto"/>
        <w:jc w:val="both"/>
        <w:textAlignment w:val="baseline"/>
        <w:rPr>
          <w:rFonts w:asciiTheme="minorHAnsi" w:hAnsiTheme="minorHAnsi" w:cstheme="minorHAnsi"/>
          <w:sz w:val="24"/>
          <w:szCs w:val="24"/>
          <w:lang w:eastAsia="ar-SA"/>
        </w:rPr>
      </w:pPr>
      <w:r>
        <w:rPr>
          <w:rFonts w:asciiTheme="minorHAnsi" w:hAnsiTheme="minorHAnsi" w:cstheme="minorHAnsi"/>
          <w:sz w:val="24"/>
          <w:szCs w:val="24"/>
          <w:lang w:eastAsia="ar-SA"/>
        </w:rPr>
        <w:t>H</w:t>
      </w:r>
      <w:r w:rsidR="00570740" w:rsidRPr="00570740">
        <w:rPr>
          <w:rFonts w:asciiTheme="minorHAnsi" w:hAnsiTheme="minorHAnsi" w:cstheme="minorHAnsi"/>
          <w:sz w:val="24"/>
          <w:szCs w:val="24"/>
          <w:lang w:eastAsia="ar-SA"/>
        </w:rPr>
        <w:t>armonogram rzeczowo-finansowy, o którym mowa w § 2 ust. 4 umowy, stanowiący załącznik nr 4 do umowy.</w:t>
      </w:r>
    </w:p>
    <w:p w14:paraId="3F572C49" w14:textId="045F8047"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hAnsiTheme="minorHAnsi" w:cstheme="minorHAnsi"/>
          <w:sz w:val="24"/>
          <w:szCs w:val="24"/>
          <w:lang w:eastAsia="ar-SA"/>
        </w:rPr>
      </w:pPr>
      <w:r w:rsidRPr="00570740">
        <w:rPr>
          <w:rFonts w:asciiTheme="minorHAnsi" w:eastAsia="Calibri" w:hAnsiTheme="minorHAnsi" w:cstheme="minorHAnsi"/>
          <w:sz w:val="24"/>
          <w:szCs w:val="24"/>
          <w:lang w:eastAsia="en-US"/>
        </w:rPr>
        <w:t>W przypadku rozbieżności w dokumentach</w:t>
      </w:r>
      <w:r w:rsidRPr="00375084">
        <w:rPr>
          <w:rFonts w:asciiTheme="minorHAnsi" w:eastAsia="Calibri" w:hAnsiTheme="minorHAnsi" w:cstheme="minorHAnsi"/>
          <w:sz w:val="24"/>
          <w:szCs w:val="24"/>
          <w:lang w:eastAsia="en-US"/>
        </w:rPr>
        <w:t xml:space="preserve"> wskazanych w ust.</w:t>
      </w:r>
      <w:r w:rsidRPr="00270CF6">
        <w:rPr>
          <w:rFonts w:asciiTheme="minorHAnsi" w:eastAsia="Calibri" w:hAnsiTheme="minorHAnsi" w:cstheme="minorHAnsi"/>
          <w:sz w:val="24"/>
          <w:szCs w:val="24"/>
          <w:lang w:eastAsia="en-US"/>
        </w:rPr>
        <w:t xml:space="preserve"> 3 strony podejmą niezwłocznie czynności zmierzające do ich wyeliminowania biorąc pod uwagę, że ich zamiarem jest realizacja inwestycji w zgodzie z treścią wniosku o dofinansowanie z środków BGK oraz treścią umowy dotacyjnej i uchwały dotacyjnej zawartej z </w:t>
      </w:r>
      <w:r w:rsidR="002028C5" w:rsidRPr="00270CF6">
        <w:rPr>
          <w:rFonts w:asciiTheme="minorHAnsi" w:eastAsia="Calibri" w:hAnsiTheme="minorHAnsi" w:cstheme="minorHAnsi"/>
          <w:sz w:val="24"/>
          <w:szCs w:val="24"/>
          <w:lang w:eastAsia="en-US"/>
        </w:rPr>
        <w:t>Powiatem Nowomiejskim</w:t>
      </w:r>
      <w:r w:rsidRPr="00270CF6">
        <w:rPr>
          <w:rFonts w:asciiTheme="minorHAnsi" w:hAnsiTheme="minorHAnsi" w:cstheme="minorHAnsi"/>
          <w:bCs/>
          <w:color w:val="000000"/>
          <w:sz w:val="24"/>
          <w:szCs w:val="24"/>
          <w:lang w:eastAsia="ar-SA"/>
        </w:rPr>
        <w:t xml:space="preserve">. </w:t>
      </w:r>
    </w:p>
    <w:p w14:paraId="0E4AD07A" w14:textId="77CF390F" w:rsidR="00E3130E" w:rsidRPr="00570740"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bookmarkStart w:id="8" w:name="_Hlk63064893"/>
      <w:r w:rsidRPr="00270CF6">
        <w:rPr>
          <w:rFonts w:asciiTheme="minorHAnsi" w:eastAsia="Calibri" w:hAnsiTheme="minorHAnsi" w:cstheme="minorHAnsi"/>
          <w:sz w:val="24"/>
          <w:szCs w:val="24"/>
          <w:lang w:eastAsia="en-US"/>
        </w:rPr>
        <w:t xml:space="preserve">Wynagrodzenie wykonawcy ma charakter </w:t>
      </w:r>
      <w:r w:rsidRPr="00570740">
        <w:rPr>
          <w:rFonts w:asciiTheme="minorHAnsi" w:eastAsia="Calibri" w:hAnsiTheme="minorHAnsi" w:cstheme="minorHAnsi"/>
          <w:sz w:val="24"/>
          <w:szCs w:val="24"/>
          <w:lang w:eastAsia="en-US"/>
        </w:rPr>
        <w:t>ryczałt</w:t>
      </w:r>
      <w:r w:rsidR="00432279" w:rsidRPr="00570740">
        <w:rPr>
          <w:rFonts w:asciiTheme="minorHAnsi" w:eastAsia="Calibri" w:hAnsiTheme="minorHAnsi" w:cstheme="minorHAnsi"/>
          <w:sz w:val="24"/>
          <w:szCs w:val="24"/>
          <w:lang w:eastAsia="en-US"/>
        </w:rPr>
        <w:t>owy</w:t>
      </w:r>
      <w:r w:rsidRPr="00570740">
        <w:rPr>
          <w:rFonts w:asciiTheme="minorHAnsi" w:eastAsia="Calibri" w:hAnsiTheme="minorHAnsi" w:cstheme="minorHAnsi"/>
          <w:sz w:val="24"/>
          <w:szCs w:val="24"/>
          <w:lang w:eastAsia="en-US"/>
        </w:rPr>
        <w:t>, który stanowi ekwiwalent świadczenia Wykonawcy opisanego w dokumentacji projektowej wskazanej w ust.</w:t>
      </w:r>
      <w:r w:rsidR="00570740" w:rsidRPr="00570740">
        <w:rPr>
          <w:rFonts w:asciiTheme="minorHAnsi" w:eastAsia="Calibri" w:hAnsiTheme="minorHAnsi" w:cstheme="minorHAnsi"/>
          <w:sz w:val="24"/>
          <w:szCs w:val="24"/>
          <w:lang w:eastAsia="en-US"/>
        </w:rPr>
        <w:t xml:space="preserve"> 5 i </w:t>
      </w:r>
      <w:r w:rsidRPr="00570740">
        <w:rPr>
          <w:rFonts w:asciiTheme="minorHAnsi" w:eastAsia="Calibri" w:hAnsiTheme="minorHAnsi" w:cstheme="minorHAnsi"/>
          <w:sz w:val="24"/>
          <w:szCs w:val="24"/>
          <w:lang w:eastAsia="en-US"/>
        </w:rPr>
        <w:t xml:space="preserve"> </w:t>
      </w:r>
      <w:r w:rsidR="00570740" w:rsidRPr="00570740">
        <w:rPr>
          <w:rFonts w:asciiTheme="minorHAnsi" w:eastAsia="Calibri" w:hAnsiTheme="minorHAnsi" w:cstheme="minorHAnsi"/>
          <w:sz w:val="24"/>
          <w:szCs w:val="24"/>
          <w:lang w:eastAsia="en-US"/>
        </w:rPr>
        <w:t>6</w:t>
      </w:r>
      <w:r w:rsidRPr="00570740">
        <w:rPr>
          <w:rFonts w:asciiTheme="minorHAnsi" w:eastAsia="Calibri" w:hAnsiTheme="minorHAnsi" w:cstheme="minorHAnsi"/>
          <w:sz w:val="24"/>
          <w:szCs w:val="24"/>
          <w:lang w:eastAsia="en-US"/>
        </w:rPr>
        <w:t xml:space="preserve"> </w:t>
      </w:r>
      <w:r w:rsidR="00570740" w:rsidRPr="00570740">
        <w:rPr>
          <w:rFonts w:asciiTheme="minorHAnsi" w:eastAsia="Calibri" w:hAnsiTheme="minorHAnsi" w:cstheme="minorHAnsi"/>
          <w:sz w:val="24"/>
          <w:szCs w:val="24"/>
          <w:lang w:eastAsia="en-US"/>
        </w:rPr>
        <w:t>pkt 2</w:t>
      </w:r>
      <w:r w:rsidRPr="00570740">
        <w:rPr>
          <w:rFonts w:asciiTheme="minorHAnsi" w:eastAsia="Calibri" w:hAnsiTheme="minorHAnsi" w:cstheme="minorHAnsi"/>
          <w:sz w:val="24"/>
          <w:szCs w:val="24"/>
          <w:lang w:eastAsia="en-US"/>
        </w:rPr>
        <w:t xml:space="preserve"> umowy.</w:t>
      </w:r>
    </w:p>
    <w:p w14:paraId="672C97A2" w14:textId="77777777" w:rsidR="00E3130E" w:rsidRPr="00570740"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color w:val="000000"/>
          <w:sz w:val="24"/>
          <w:szCs w:val="24"/>
          <w:lang w:eastAsia="en-US"/>
        </w:rPr>
      </w:pPr>
      <w:r w:rsidRPr="00570740">
        <w:rPr>
          <w:rFonts w:asciiTheme="minorHAnsi" w:eastAsia="Calibri" w:hAnsiTheme="minorHAnsi" w:cstheme="minorHAnsi"/>
          <w:sz w:val="24"/>
          <w:szCs w:val="24"/>
          <w:lang w:eastAsia="en-US"/>
        </w:rPr>
        <w:t>Przedmiar robót ma charakter wiążący</w:t>
      </w:r>
      <w:r w:rsidRPr="00570740">
        <w:rPr>
          <w:rFonts w:asciiTheme="minorHAnsi" w:eastAsia="Calibri" w:hAnsiTheme="minorHAnsi" w:cstheme="minorHAnsi"/>
          <w:iCs/>
          <w:color w:val="000000"/>
          <w:sz w:val="24"/>
          <w:szCs w:val="24"/>
          <w:lang w:eastAsia="en-US"/>
        </w:rPr>
        <w:t xml:space="preserve">. </w:t>
      </w:r>
    </w:p>
    <w:bookmarkEnd w:id="8"/>
    <w:p w14:paraId="34C20E59" w14:textId="77777777"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r w:rsidRPr="00570740">
        <w:rPr>
          <w:rFonts w:asciiTheme="minorHAnsi" w:eastAsia="Calibri" w:hAnsiTheme="minorHAnsi" w:cstheme="minorHAnsi"/>
          <w:sz w:val="24"/>
          <w:szCs w:val="24"/>
          <w:lang w:eastAsia="en-US"/>
        </w:rPr>
        <w:t>Wszystkie wykonane roboty i dostarczone</w:t>
      </w:r>
      <w:r w:rsidRPr="00270CF6">
        <w:rPr>
          <w:rFonts w:asciiTheme="minorHAnsi" w:eastAsia="Calibri" w:hAnsiTheme="minorHAnsi" w:cstheme="minorHAnsi"/>
          <w:sz w:val="24"/>
          <w:szCs w:val="24"/>
          <w:lang w:eastAsia="en-US"/>
        </w:rPr>
        <w:t xml:space="preserve"> materiały będą zgodne z dokumentacją projektową. W przypadku, gdy materiały lub roboty nie będą w pełni zgodne z dokumentacją projektową i wpłynie to na niezadowalającą jakość robót budowlanych, to takie materiały zostaną zastąpione innymi, a elementy wykonane będą rozebrane i wykonane ponownie na koszt Wykonawcy. </w:t>
      </w:r>
    </w:p>
    <w:p w14:paraId="13AD46C6" w14:textId="77777777"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 xml:space="preserve">Przedmiot umowy należy wykonać zgodnie z dokumentacją projektową oraz obowiązującymi przepisami prawa, sztuką budowlaną, wiedzą techniczną, zawartą z </w:t>
      </w:r>
      <w:r w:rsidRPr="00270CF6">
        <w:rPr>
          <w:rFonts w:asciiTheme="minorHAnsi" w:eastAsia="Calibri" w:hAnsiTheme="minorHAnsi" w:cstheme="minorHAnsi"/>
          <w:sz w:val="24"/>
          <w:szCs w:val="24"/>
          <w:lang w:eastAsia="en-US"/>
        </w:rPr>
        <w:lastRenderedPageBreak/>
        <w:t>Zamawiającym umową, uzgodnieniami z Zamawiającym dokonanymi w trakcie realizacji przedmiotu umowy.</w:t>
      </w:r>
    </w:p>
    <w:p w14:paraId="7980D69E" w14:textId="77777777"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 xml:space="preserve">Wykonawca winien natychmiast powiadomić Zamawiającego i Inspektora Nadzoru Inwestorskiego o wykryciu błędów w dokumentacji projektowej. </w:t>
      </w:r>
    </w:p>
    <w:p w14:paraId="5EB6708B" w14:textId="77777777" w:rsidR="00E3130E" w:rsidRPr="00270CF6" w:rsidRDefault="00E3130E">
      <w:pPr>
        <w:widowControl w:val="0"/>
        <w:numPr>
          <w:ilvl w:val="0"/>
          <w:numId w:val="45"/>
        </w:numPr>
        <w:suppressAutoHyphens/>
        <w:autoSpaceDE w:val="0"/>
        <w:autoSpaceDN w:val="0"/>
        <w:adjustRightInd w:val="0"/>
        <w:spacing w:line="276" w:lineRule="auto"/>
        <w:jc w:val="both"/>
        <w:textAlignment w:val="baseline"/>
        <w:rPr>
          <w:rFonts w:asciiTheme="minorHAnsi" w:eastAsia="Calibri" w:hAnsiTheme="minorHAnsi" w:cstheme="minorHAnsi"/>
          <w:sz w:val="24"/>
          <w:szCs w:val="24"/>
          <w:lang w:eastAsia="en-US"/>
        </w:rPr>
      </w:pPr>
      <w:r w:rsidRPr="00270CF6">
        <w:rPr>
          <w:rFonts w:asciiTheme="minorHAnsi" w:eastAsia="Calibri" w:hAnsiTheme="minorHAnsi" w:cstheme="minorHAnsi"/>
          <w:sz w:val="24"/>
          <w:szCs w:val="24"/>
          <w:lang w:eastAsia="en-US"/>
        </w:rPr>
        <w:t>Wykonawca oświadcza, że zapoznał się z dokumentacją projektową.</w:t>
      </w:r>
    </w:p>
    <w:p w14:paraId="4190F3FB" w14:textId="77777777" w:rsidR="00E3130E" w:rsidRPr="00270CF6" w:rsidRDefault="00E3130E" w:rsidP="002028C5">
      <w:pPr>
        <w:autoSpaceDE w:val="0"/>
        <w:autoSpaceDN w:val="0"/>
        <w:spacing w:line="276" w:lineRule="auto"/>
        <w:contextualSpacing/>
        <w:jc w:val="both"/>
        <w:rPr>
          <w:rFonts w:asciiTheme="minorHAnsi" w:eastAsia="Calibri" w:hAnsiTheme="minorHAnsi" w:cstheme="minorHAnsi"/>
          <w:b/>
          <w:bCs/>
          <w:i/>
          <w:iCs/>
          <w:strike/>
          <w:color w:val="FF0000"/>
          <w:sz w:val="24"/>
          <w:szCs w:val="24"/>
          <w:lang w:eastAsia="en-US"/>
        </w:rPr>
      </w:pPr>
      <w:bookmarkStart w:id="9" w:name="_Hlk98950109"/>
    </w:p>
    <w:bookmarkEnd w:id="0"/>
    <w:bookmarkEnd w:id="1"/>
    <w:bookmarkEnd w:id="9"/>
    <w:p w14:paraId="799C9973" w14:textId="77777777" w:rsidR="00DC3344" w:rsidRPr="00270CF6" w:rsidRDefault="00DC3344" w:rsidP="00DC3344">
      <w:pPr>
        <w:ind w:left="139"/>
        <w:contextualSpacing/>
        <w:jc w:val="center"/>
        <w:rPr>
          <w:rFonts w:asciiTheme="minorHAnsi" w:hAnsiTheme="minorHAnsi" w:cstheme="minorHAnsi"/>
          <w:b/>
          <w:sz w:val="24"/>
          <w:szCs w:val="24"/>
        </w:rPr>
      </w:pPr>
      <w:r w:rsidRPr="00270CF6">
        <w:rPr>
          <w:rFonts w:asciiTheme="minorHAnsi" w:hAnsiTheme="minorHAnsi" w:cstheme="minorHAnsi"/>
          <w:b/>
          <w:sz w:val="24"/>
          <w:szCs w:val="24"/>
        </w:rPr>
        <w:t>§ 2</w:t>
      </w:r>
    </w:p>
    <w:p w14:paraId="07B7D2DB" w14:textId="77777777" w:rsidR="00DC3344" w:rsidRPr="00270CF6" w:rsidRDefault="00DC3344" w:rsidP="00DC3344">
      <w:pPr>
        <w:pStyle w:val="Akapitzlist"/>
        <w:ind w:left="63"/>
        <w:jc w:val="center"/>
        <w:rPr>
          <w:rFonts w:asciiTheme="minorHAnsi" w:hAnsiTheme="minorHAnsi" w:cstheme="minorHAnsi"/>
          <w:sz w:val="24"/>
          <w:szCs w:val="24"/>
        </w:rPr>
      </w:pPr>
      <w:r w:rsidRPr="00270CF6">
        <w:rPr>
          <w:rFonts w:asciiTheme="minorHAnsi" w:hAnsiTheme="minorHAnsi" w:cstheme="minorHAnsi"/>
          <w:b/>
          <w:sz w:val="24"/>
          <w:szCs w:val="24"/>
        </w:rPr>
        <w:t>Obowiązki Wykonawcy</w:t>
      </w:r>
    </w:p>
    <w:p w14:paraId="31964837" w14:textId="77777777" w:rsidR="00DC3344" w:rsidRPr="00270CF6" w:rsidRDefault="00DC3344" w:rsidP="00DC3344">
      <w:pPr>
        <w:numPr>
          <w:ilvl w:val="0"/>
          <w:numId w:val="52"/>
        </w:numPr>
        <w:tabs>
          <w:tab w:val="left" w:pos="360"/>
        </w:tabs>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Wykonawca przyjmuje na siebie następujące obowiązki:</w:t>
      </w:r>
    </w:p>
    <w:p w14:paraId="6D5D3D92"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sz w:val="24"/>
          <w:szCs w:val="24"/>
        </w:rPr>
      </w:pPr>
      <w:r w:rsidRPr="00270CF6">
        <w:rPr>
          <w:rFonts w:asciiTheme="minorHAnsi" w:hAnsiTheme="minorHAnsi" w:cstheme="minorHAnsi"/>
          <w:sz w:val="24"/>
          <w:szCs w:val="24"/>
        </w:rPr>
        <w:t xml:space="preserve">zapewnienie osoby do kierowania robotami budowlanymi, posiadającej kwalifikacje do pełnienia samodzielnych funkcji technicznych w budownictwie, o których mowa w art. 12 ust. 1 pkt  2 ustawy z dnia 7 lipca 1994 r. - Prawo budowlane. </w:t>
      </w:r>
    </w:p>
    <w:p w14:paraId="2D0FF0D8"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sz w:val="24"/>
          <w:szCs w:val="24"/>
        </w:rPr>
      </w:pPr>
      <w:r w:rsidRPr="00270CF6">
        <w:rPr>
          <w:rFonts w:asciiTheme="minorHAnsi" w:hAnsiTheme="minorHAnsi" w:cstheme="minorHAnsi"/>
          <w:sz w:val="24"/>
          <w:szCs w:val="24"/>
        </w:rPr>
        <w:t>pełnienie funkcji koordynujących w stosunku do robót realizowanych przez podwykonawców;</w:t>
      </w:r>
    </w:p>
    <w:p w14:paraId="57974A09"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sz w:val="24"/>
          <w:szCs w:val="24"/>
        </w:rPr>
      </w:pPr>
      <w:r w:rsidRPr="00270CF6">
        <w:rPr>
          <w:rFonts w:asciiTheme="minorHAnsi" w:hAnsiTheme="minorHAnsi" w:cstheme="minorHAnsi"/>
          <w:sz w:val="24"/>
          <w:szCs w:val="24"/>
        </w:rPr>
        <w:t>zgłaszanie Zamawiającemu do sprawdzenia lub odbioru wykonanych robót ulegających zakryciu bądź zanikających, przy czym Zamawiający jest zobowiązany do sprawdzenia                      lub odbioru tych robót w terminie 5 dni roboczych od daty ich zgłoszenia; jeżeli Wykonawca nie wykona obowiązku, o którym mowa w zdaniu poprzednim, zobowiązany jest odkryć roboty lub wykonać otwory niezbędne do zbadania robót, a następnie przywrócić stan poprzedni na własny koszt; Wykonawca jest zwolniony od obowiązków, o których mowa w zdaniu poprzednim, jeżeli Zamawiający nie odbierze lub nie dokona sprawdzenia wykonanych robót ulegających zakryciu bądź zanikających w terminie 5 dni roboczych od daty ich zgłoszenia;</w:t>
      </w:r>
    </w:p>
    <w:p w14:paraId="6200249E"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bCs/>
          <w:iCs/>
          <w:sz w:val="24"/>
          <w:szCs w:val="24"/>
        </w:rPr>
      </w:pPr>
      <w:r w:rsidRPr="00270CF6">
        <w:rPr>
          <w:rFonts w:asciiTheme="minorHAnsi" w:hAnsiTheme="minorHAnsi" w:cstheme="minorHAnsi"/>
          <w:sz w:val="24"/>
          <w:szCs w:val="24"/>
        </w:rPr>
        <w:t xml:space="preserve">naprawienie i doprowadzenie do stanu poprzedniego na własny koszt elementów robót już wykonanych lub ich części zniszczonych lub uszkodzonych w toku wykonywania przedmiotu niniejszej umowy;  </w:t>
      </w:r>
    </w:p>
    <w:p w14:paraId="3A89AA13"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iCs/>
          <w:sz w:val="24"/>
          <w:szCs w:val="24"/>
        </w:rPr>
      </w:pPr>
      <w:r w:rsidRPr="00270CF6">
        <w:rPr>
          <w:rFonts w:asciiTheme="minorHAnsi" w:hAnsiTheme="minorHAnsi" w:cstheme="minorHAnsi"/>
          <w:bCs/>
          <w:iCs/>
          <w:sz w:val="24"/>
          <w:szCs w:val="24"/>
        </w:rPr>
        <w:t xml:space="preserve">zakup niezbędnych elementów, materiałów budowlanych; </w:t>
      </w:r>
    </w:p>
    <w:p w14:paraId="4E4E6B3A"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bCs/>
          <w:iCs/>
          <w:sz w:val="24"/>
          <w:szCs w:val="24"/>
        </w:rPr>
      </w:pPr>
      <w:r w:rsidRPr="00270CF6">
        <w:rPr>
          <w:rFonts w:asciiTheme="minorHAnsi" w:hAnsiTheme="minorHAnsi" w:cstheme="minorHAnsi"/>
          <w:iCs/>
          <w:sz w:val="24"/>
          <w:szCs w:val="24"/>
        </w:rPr>
        <w:t>usunięcie odpadów powstałych w wyniku wykonywania robót wymienionych w § 1                               i zapewnienie ich zagospodarowania w sposób zgodny z przepisami ustawy z dnia 14 grudnia 2012 r. o odpadach i ustawy z dnia 27 kwietnia 2001r. Prawo ochrony środowiska i przepisami wykonawczymi oraz zapewnienie na własny koszt transportu odpadów do miejsc ich wykorzystania lub utylizacji, łącznie z kosztami utylizacji;</w:t>
      </w:r>
    </w:p>
    <w:p w14:paraId="31745F1F"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bCs/>
          <w:iCs/>
          <w:sz w:val="24"/>
          <w:szCs w:val="24"/>
        </w:rPr>
      </w:pPr>
      <w:r w:rsidRPr="00270CF6">
        <w:rPr>
          <w:rFonts w:asciiTheme="minorHAnsi" w:hAnsiTheme="minorHAnsi" w:cstheme="minorHAnsi"/>
          <w:bCs/>
          <w:iCs/>
          <w:sz w:val="24"/>
          <w:szCs w:val="24"/>
        </w:rPr>
        <w:t xml:space="preserve">urządzenie, utrzymanie i zabezpieczenie  miejsca wykonywania robót, wykonanie zaplecza budowy oraz ich rozbiórki po zakończeniu budowy; </w:t>
      </w:r>
    </w:p>
    <w:p w14:paraId="5871F3F0"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bCs/>
          <w:iCs/>
          <w:sz w:val="24"/>
          <w:szCs w:val="24"/>
        </w:rPr>
      </w:pPr>
      <w:r w:rsidRPr="00270CF6">
        <w:rPr>
          <w:rFonts w:asciiTheme="minorHAnsi" w:hAnsiTheme="minorHAnsi" w:cstheme="minorHAnsi"/>
          <w:bCs/>
          <w:iCs/>
          <w:sz w:val="24"/>
          <w:szCs w:val="24"/>
        </w:rPr>
        <w:t>utrzymanie w należytym porządku dróg dojazdowych do budynku, z których korzysta Wykonawca;</w:t>
      </w:r>
    </w:p>
    <w:p w14:paraId="26A82990"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iCs/>
          <w:sz w:val="24"/>
          <w:szCs w:val="24"/>
        </w:rPr>
      </w:pPr>
      <w:r w:rsidRPr="00270CF6">
        <w:rPr>
          <w:rFonts w:asciiTheme="minorHAnsi" w:hAnsiTheme="minorHAnsi" w:cstheme="minorHAnsi"/>
          <w:bCs/>
          <w:iCs/>
          <w:sz w:val="24"/>
          <w:szCs w:val="24"/>
        </w:rPr>
        <w:t>zapewnienie dozoru, warunków bezpieczeństwa i higieny pracy oraz bezpieczeństwa przeciwpożarowego;</w:t>
      </w:r>
    </w:p>
    <w:p w14:paraId="1C4F37F4" w14:textId="77777777" w:rsidR="00DC3344" w:rsidRPr="00270CF6" w:rsidRDefault="00DC3344" w:rsidP="00DC3344">
      <w:pPr>
        <w:numPr>
          <w:ilvl w:val="0"/>
          <w:numId w:val="54"/>
        </w:numPr>
        <w:tabs>
          <w:tab w:val="left" w:pos="720"/>
        </w:tabs>
        <w:suppressAutoHyphens/>
        <w:autoSpaceDE w:val="0"/>
        <w:ind w:left="499"/>
        <w:jc w:val="both"/>
        <w:rPr>
          <w:rFonts w:asciiTheme="minorHAnsi" w:hAnsiTheme="minorHAnsi" w:cstheme="minorHAnsi"/>
          <w:sz w:val="24"/>
          <w:szCs w:val="24"/>
        </w:rPr>
      </w:pPr>
      <w:r w:rsidRPr="00270CF6">
        <w:rPr>
          <w:rFonts w:asciiTheme="minorHAnsi" w:hAnsiTheme="minorHAnsi" w:cstheme="minorHAnsi"/>
          <w:iCs/>
          <w:sz w:val="24"/>
          <w:szCs w:val="24"/>
        </w:rPr>
        <w:t>doprowadzenie do należytego stanu i porządku terenu wykonania robót po ich wykonaniu.</w:t>
      </w:r>
    </w:p>
    <w:p w14:paraId="26225FC9"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Wykonawca, po zapoznaniu się z sytuacją faktyczną, a w szczególności ze stanem technicznym zapewnia, że dysponuje niezbędną wiedzą fachową, kwalifikacjami, doświadczeniem, możliwościami i uprawnieniami koniecznymi do prawidłowego wykonania umowy oraz, że jest w stanie należycie wykonać roboty budowlane na warunkach określonych w umowie.</w:t>
      </w:r>
    </w:p>
    <w:p w14:paraId="0FC17B30"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lastRenderedPageBreak/>
        <w:t>Wykonawca odpowiada wobec Zamawiającego za wszelkie powstałe szkody, osobowe, rzeczowe i majątkowe, w tym utracone korzyści spowodowane przez niewykonanie lub nienależyte wykonanie zobowiązań wynikających z niniejszej umowy, a także wynikłe z powodu niezgodnych z prawem działań Wykonawcy i/lub jego podwykonawców, pracowników albo innych osób działających w imieniu na jego rzecz lub na zlecenie Wykonawcy.</w:t>
      </w:r>
    </w:p>
    <w:p w14:paraId="0C9F99C3"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Wykonawca zobowiązuje się usunąć wszelkie szkody, o których mowa w ust. 2, we własnym zakresie, na swój koszt i odpowiedzialność.</w:t>
      </w:r>
    </w:p>
    <w:p w14:paraId="61DA7F97"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5DB513"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 xml:space="preserve">Wykonawca ponosi odpowiedzialność za działania lub zaniechania podwykonawców, ich przedstawicieli lub pracowników, jak za własne działania lub zaniechania. Wykonawca jest zobowiązany do sprawowania na bieżąco nadzoru nad pracami wykonywanymi przez podwykonawcę i do ich koordynacji. </w:t>
      </w:r>
    </w:p>
    <w:p w14:paraId="23F85EFD" w14:textId="7D6C6D3C"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Zmiana albo rezygnacja z podwykonawcy,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60D586" w14:textId="4641CAE6"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 xml:space="preserve">Wykonawca ponosi pełną odpowiedzialność za bezpieczeństwo i higienę pracy oraz bezpieczeństwo przeciwpożarowe na terenie wykonania robót od momentu protokolarnego przekazania placu wykonania robót do chwili odbioru </w:t>
      </w:r>
      <w:r w:rsidR="00432279">
        <w:rPr>
          <w:rFonts w:asciiTheme="minorHAnsi" w:hAnsiTheme="minorHAnsi" w:cstheme="minorHAnsi"/>
          <w:sz w:val="24"/>
          <w:szCs w:val="24"/>
        </w:rPr>
        <w:t>końcowego</w:t>
      </w:r>
      <w:r w:rsidRPr="00270CF6">
        <w:rPr>
          <w:rFonts w:asciiTheme="minorHAnsi" w:hAnsiTheme="minorHAnsi" w:cstheme="minorHAnsi"/>
          <w:sz w:val="24"/>
          <w:szCs w:val="24"/>
        </w:rPr>
        <w:t>, o który</w:t>
      </w:r>
      <w:r w:rsidR="00432279">
        <w:rPr>
          <w:rFonts w:asciiTheme="minorHAnsi" w:hAnsiTheme="minorHAnsi" w:cstheme="minorHAnsi"/>
          <w:sz w:val="24"/>
          <w:szCs w:val="24"/>
        </w:rPr>
        <w:t>m</w:t>
      </w:r>
      <w:r w:rsidRPr="00270CF6">
        <w:rPr>
          <w:rFonts w:asciiTheme="minorHAnsi" w:hAnsiTheme="minorHAnsi" w:cstheme="minorHAnsi"/>
          <w:sz w:val="24"/>
          <w:szCs w:val="24"/>
        </w:rPr>
        <w:t xml:space="preserve"> mowa w § </w:t>
      </w:r>
      <w:r w:rsidR="00432279">
        <w:rPr>
          <w:rFonts w:asciiTheme="minorHAnsi" w:hAnsiTheme="minorHAnsi" w:cstheme="minorHAnsi"/>
          <w:sz w:val="24"/>
          <w:szCs w:val="24"/>
        </w:rPr>
        <w:t xml:space="preserve">9 ust. </w:t>
      </w:r>
      <w:r w:rsidRPr="00270CF6">
        <w:rPr>
          <w:rFonts w:asciiTheme="minorHAnsi" w:hAnsiTheme="minorHAnsi" w:cstheme="minorHAnsi"/>
          <w:sz w:val="24"/>
          <w:szCs w:val="24"/>
        </w:rPr>
        <w:t xml:space="preserve">1 </w:t>
      </w:r>
      <w:r w:rsidR="00432279">
        <w:rPr>
          <w:rFonts w:asciiTheme="minorHAnsi" w:hAnsiTheme="minorHAnsi" w:cstheme="minorHAnsi"/>
          <w:sz w:val="24"/>
          <w:szCs w:val="24"/>
        </w:rPr>
        <w:t xml:space="preserve">pkt 2 umowy </w:t>
      </w:r>
      <w:r w:rsidRPr="00270CF6">
        <w:rPr>
          <w:rFonts w:asciiTheme="minorHAnsi" w:hAnsiTheme="minorHAnsi" w:cstheme="minorHAnsi"/>
          <w:sz w:val="24"/>
          <w:szCs w:val="24"/>
        </w:rPr>
        <w:t xml:space="preserve">przez Zamawiającego, po całkowitym wykonaniu przedmiotu  umowy określonego w § 1. </w:t>
      </w:r>
    </w:p>
    <w:p w14:paraId="3FEC1F57" w14:textId="77777777" w:rsidR="00DC3344" w:rsidRPr="00270CF6" w:rsidRDefault="00DC3344" w:rsidP="00DC3344">
      <w:pPr>
        <w:numPr>
          <w:ilvl w:val="0"/>
          <w:numId w:val="52"/>
        </w:numPr>
        <w:suppressAutoHyphens/>
        <w:autoSpaceDE w:val="0"/>
        <w:ind w:left="139"/>
        <w:jc w:val="both"/>
        <w:rPr>
          <w:rFonts w:asciiTheme="minorHAnsi" w:hAnsiTheme="minorHAnsi" w:cstheme="minorHAnsi"/>
          <w:sz w:val="24"/>
          <w:szCs w:val="24"/>
        </w:rPr>
      </w:pPr>
      <w:r w:rsidRPr="00270CF6">
        <w:rPr>
          <w:rFonts w:asciiTheme="minorHAnsi" w:hAnsiTheme="minorHAnsi" w:cstheme="minorHAnsi"/>
          <w:sz w:val="24"/>
          <w:szCs w:val="24"/>
        </w:rPr>
        <w:t xml:space="preserve">Wykonawca jest zobowiązany do zabezpieczenia przed uszkodzeniem wyposażenia budynku, w którym prowadzi prace, zaś w przypadku jego uszkodzenia jest zobowiązany do naprawienia wynikłej z tego tytułu szkody. </w:t>
      </w:r>
    </w:p>
    <w:p w14:paraId="6FDBE413" w14:textId="71A64C2C" w:rsidR="005C145C" w:rsidRPr="00270CF6" w:rsidRDefault="005C145C" w:rsidP="005C145C">
      <w:pPr>
        <w:numPr>
          <w:ilvl w:val="0"/>
          <w:numId w:val="52"/>
        </w:numPr>
        <w:suppressAutoHyphens/>
        <w:autoSpaceDE w:val="0"/>
        <w:ind w:left="139"/>
        <w:jc w:val="both"/>
        <w:rPr>
          <w:rFonts w:asciiTheme="minorHAnsi" w:hAnsiTheme="minorHAnsi" w:cstheme="minorHAnsi"/>
          <w:sz w:val="24"/>
          <w:szCs w:val="24"/>
        </w:rPr>
      </w:pPr>
      <w:r w:rsidRPr="00270CF6">
        <w:rPr>
          <w:rFonts w:asciiTheme="minorHAnsi" w:eastAsia="Calibri" w:hAnsiTheme="minorHAnsi" w:cstheme="minorHAnsi"/>
          <w:sz w:val="24"/>
          <w:szCs w:val="24"/>
          <w:lang w:eastAsia="en-US"/>
        </w:rPr>
        <w:t xml:space="preserve">Wykonawca zobowiązuje się do posiadania ubezpieczenia od odpowiedzialności cywilnej (OC) na sumę ubezpieczeniową, </w:t>
      </w:r>
      <w:r w:rsidRPr="00270CF6">
        <w:rPr>
          <w:rFonts w:asciiTheme="minorHAnsi" w:hAnsiTheme="minorHAnsi" w:cstheme="minorHAnsi"/>
          <w:color w:val="000000"/>
          <w:sz w:val="24"/>
          <w:szCs w:val="24"/>
        </w:rPr>
        <w:t>nie mniejszą niż 50% wynagrodzenia umownego brutto wynikające</w:t>
      </w:r>
      <w:r w:rsidR="00432279">
        <w:rPr>
          <w:rFonts w:asciiTheme="minorHAnsi" w:hAnsiTheme="minorHAnsi" w:cstheme="minorHAnsi"/>
          <w:color w:val="000000"/>
          <w:sz w:val="24"/>
          <w:szCs w:val="24"/>
        </w:rPr>
        <w:t>go</w:t>
      </w:r>
      <w:r w:rsidRPr="00270CF6">
        <w:rPr>
          <w:rFonts w:asciiTheme="minorHAnsi" w:hAnsiTheme="minorHAnsi" w:cstheme="minorHAnsi"/>
          <w:color w:val="000000"/>
          <w:sz w:val="24"/>
          <w:szCs w:val="24"/>
        </w:rPr>
        <w:t xml:space="preserve"> z niniejszej umowy</w:t>
      </w:r>
      <w:r w:rsidRPr="00270CF6">
        <w:rPr>
          <w:rFonts w:asciiTheme="minorHAnsi" w:eastAsia="Calibri" w:hAnsiTheme="minorHAnsi" w:cstheme="minorHAnsi"/>
          <w:sz w:val="24"/>
          <w:szCs w:val="24"/>
          <w:lang w:eastAsia="en-US"/>
        </w:rPr>
        <w:t>.</w:t>
      </w:r>
    </w:p>
    <w:p w14:paraId="61C99640" w14:textId="5E24C9A2" w:rsidR="005C145C" w:rsidRPr="00270CF6" w:rsidRDefault="005C145C" w:rsidP="005C145C">
      <w:pPr>
        <w:numPr>
          <w:ilvl w:val="0"/>
          <w:numId w:val="52"/>
        </w:numPr>
        <w:suppressAutoHyphens/>
        <w:autoSpaceDE w:val="0"/>
        <w:ind w:left="139"/>
        <w:jc w:val="both"/>
        <w:rPr>
          <w:rFonts w:asciiTheme="minorHAnsi" w:hAnsiTheme="minorHAnsi" w:cstheme="minorHAnsi"/>
          <w:sz w:val="24"/>
          <w:szCs w:val="24"/>
        </w:rPr>
      </w:pPr>
      <w:r w:rsidRPr="00270CF6">
        <w:rPr>
          <w:rFonts w:asciiTheme="minorHAnsi" w:eastAsia="Calibri" w:hAnsiTheme="minorHAnsi" w:cstheme="minorHAnsi"/>
          <w:sz w:val="24"/>
          <w:szCs w:val="24"/>
          <w:lang w:eastAsia="en-US"/>
        </w:rPr>
        <w:t>Ubezpieczenie, o którym mowa w ust. 1</w:t>
      </w:r>
      <w:r w:rsidR="00855E42">
        <w:rPr>
          <w:rFonts w:asciiTheme="minorHAnsi" w:eastAsia="Calibri" w:hAnsiTheme="minorHAnsi" w:cstheme="minorHAnsi"/>
          <w:sz w:val="24"/>
          <w:szCs w:val="24"/>
          <w:lang w:eastAsia="en-US"/>
        </w:rPr>
        <w:t>0</w:t>
      </w:r>
      <w:r w:rsidRPr="00270CF6">
        <w:rPr>
          <w:rFonts w:asciiTheme="minorHAnsi" w:eastAsia="Calibri" w:hAnsiTheme="minorHAnsi" w:cstheme="minorHAnsi"/>
          <w:sz w:val="24"/>
          <w:szCs w:val="24"/>
          <w:lang w:eastAsia="en-US"/>
        </w:rPr>
        <w:t xml:space="preserve">,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500 zł za każdy dzień zwłoki. </w:t>
      </w:r>
    </w:p>
    <w:p w14:paraId="0D95FE14" w14:textId="6B1AFECB" w:rsidR="005C145C" w:rsidRPr="00270CF6" w:rsidRDefault="005C145C" w:rsidP="005C145C">
      <w:pPr>
        <w:numPr>
          <w:ilvl w:val="0"/>
          <w:numId w:val="52"/>
        </w:numPr>
        <w:suppressAutoHyphens/>
        <w:autoSpaceDE w:val="0"/>
        <w:ind w:left="139"/>
        <w:jc w:val="both"/>
        <w:rPr>
          <w:rFonts w:asciiTheme="minorHAnsi" w:hAnsiTheme="minorHAnsi" w:cstheme="minorHAnsi"/>
          <w:sz w:val="24"/>
          <w:szCs w:val="24"/>
        </w:rPr>
      </w:pPr>
      <w:r w:rsidRPr="00270CF6">
        <w:rPr>
          <w:rFonts w:asciiTheme="minorHAnsi" w:eastAsia="Calibri" w:hAnsiTheme="minorHAnsi" w:cstheme="minorHAnsi"/>
          <w:sz w:val="24"/>
          <w:szCs w:val="24"/>
          <w:lang w:eastAsia="en-US"/>
        </w:rPr>
        <w:t>Przed przekazaniem placu budowy, Wykonawca jest zobowiązany do przedłożenia Zamawiającemu poświadczonych za zgodność z oryginałem kopii polisy ubezpieczeniowej (OC), o których mowa w ust. 10.</w:t>
      </w:r>
    </w:p>
    <w:p w14:paraId="4E40FD29" w14:textId="445839D9" w:rsidR="005C145C" w:rsidRPr="00270CF6" w:rsidRDefault="005C145C" w:rsidP="005C145C">
      <w:pPr>
        <w:numPr>
          <w:ilvl w:val="0"/>
          <w:numId w:val="52"/>
        </w:numPr>
        <w:suppressAutoHyphens/>
        <w:autoSpaceDE w:val="0"/>
        <w:ind w:left="139"/>
        <w:jc w:val="both"/>
        <w:rPr>
          <w:rFonts w:asciiTheme="minorHAnsi" w:hAnsiTheme="minorHAnsi" w:cstheme="minorHAnsi"/>
          <w:sz w:val="24"/>
          <w:szCs w:val="24"/>
        </w:rPr>
      </w:pPr>
      <w:r w:rsidRPr="00270CF6">
        <w:rPr>
          <w:rFonts w:asciiTheme="minorHAnsi" w:eastAsia="Calibri" w:hAnsiTheme="minorHAnsi" w:cstheme="minorHAnsi"/>
          <w:sz w:val="24"/>
          <w:szCs w:val="24"/>
          <w:lang w:eastAsia="en-US"/>
        </w:rPr>
        <w:t>Zakres oraz warunki ubezpieczenia, o którym mowa w ust. 1</w:t>
      </w:r>
      <w:r w:rsidR="00855E42">
        <w:rPr>
          <w:rFonts w:asciiTheme="minorHAnsi" w:eastAsia="Calibri" w:hAnsiTheme="minorHAnsi" w:cstheme="minorHAnsi"/>
          <w:sz w:val="24"/>
          <w:szCs w:val="24"/>
          <w:lang w:eastAsia="en-US"/>
        </w:rPr>
        <w:t>0</w:t>
      </w:r>
      <w:r w:rsidRPr="00270CF6">
        <w:rPr>
          <w:rFonts w:asciiTheme="minorHAnsi" w:eastAsia="Calibri" w:hAnsiTheme="minorHAnsi" w:cstheme="minorHAnsi"/>
          <w:sz w:val="24"/>
          <w:szCs w:val="24"/>
          <w:lang w:eastAsia="en-US"/>
        </w:rPr>
        <w:t>, podlegają akceptacji Zamawiającego.</w:t>
      </w:r>
    </w:p>
    <w:p w14:paraId="206C7451" w14:textId="77777777" w:rsidR="005C145C" w:rsidRPr="00270CF6" w:rsidRDefault="005C145C" w:rsidP="005C145C">
      <w:pPr>
        <w:suppressAutoHyphens/>
        <w:autoSpaceDE w:val="0"/>
        <w:ind w:left="139"/>
        <w:jc w:val="both"/>
        <w:rPr>
          <w:rFonts w:asciiTheme="minorHAnsi" w:hAnsiTheme="minorHAnsi" w:cstheme="minorHAnsi"/>
          <w:sz w:val="24"/>
          <w:szCs w:val="24"/>
        </w:rPr>
      </w:pPr>
    </w:p>
    <w:p w14:paraId="2530449D" w14:textId="66E22DD6" w:rsidR="00DC3344" w:rsidRPr="00270CF6" w:rsidRDefault="00DC3344" w:rsidP="00570740">
      <w:pPr>
        <w:tabs>
          <w:tab w:val="left" w:pos="426"/>
        </w:tabs>
        <w:jc w:val="center"/>
        <w:rPr>
          <w:rFonts w:asciiTheme="minorHAnsi" w:hAnsiTheme="minorHAnsi" w:cstheme="minorHAnsi"/>
          <w:b/>
          <w:sz w:val="24"/>
          <w:szCs w:val="24"/>
        </w:rPr>
      </w:pPr>
      <w:r w:rsidRPr="00270CF6">
        <w:rPr>
          <w:rFonts w:asciiTheme="minorHAnsi" w:hAnsiTheme="minorHAnsi" w:cstheme="minorHAnsi"/>
          <w:b/>
          <w:sz w:val="24"/>
          <w:szCs w:val="24"/>
        </w:rPr>
        <w:t>PODWYKONAWCY</w:t>
      </w:r>
    </w:p>
    <w:p w14:paraId="47C507C3"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3</w:t>
      </w:r>
    </w:p>
    <w:p w14:paraId="6CC79DAD"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bookmarkStart w:id="10" w:name="_Hlk150251382"/>
      <w:r w:rsidRPr="00270CF6">
        <w:rPr>
          <w:rFonts w:asciiTheme="minorHAnsi" w:hAnsiTheme="minorHAnsi" w:cstheme="minorHAnsi"/>
          <w:color w:val="000000"/>
          <w:sz w:val="24"/>
          <w:szCs w:val="24"/>
        </w:rPr>
        <w:t xml:space="preserve">Wykonawca, podwykonawca lub dalszy podwykonawca zamierzając zawrzeć umowę lub zmienić treść umowy o podwykonawstwo jest zobowiązany przedłożyć Zamawiającemu </w:t>
      </w:r>
      <w:r w:rsidRPr="00270CF6">
        <w:rPr>
          <w:rFonts w:asciiTheme="minorHAnsi" w:hAnsiTheme="minorHAnsi" w:cstheme="minorHAnsi"/>
          <w:color w:val="000000"/>
          <w:sz w:val="24"/>
          <w:szCs w:val="24"/>
        </w:rPr>
        <w:lastRenderedPageBreak/>
        <w:t>projekt tej umowy, przy czym podwykonawca lub dalszy podwykonawca jest obowiązany dołączyć zgodę wykonawcy na zawarcie umowy o podwykonawstwo o treści zgodnej z projektem umowy.</w:t>
      </w:r>
    </w:p>
    <w:p w14:paraId="40F8EDE2"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Zamawiający w terminie 7 dni od daty otrzymania projektu umowy, o którym mowa w ust. 1 ma prawo zgłoszenia w formie pisemnej zastrzeżeń jeżeli przedłożony projekt umowy o podwykonawstwo lub projekt jej zmiany:</w:t>
      </w:r>
    </w:p>
    <w:p w14:paraId="28CAD0A5" w14:textId="77777777" w:rsidR="00DC3344" w:rsidRPr="00270CF6" w:rsidRDefault="00DC3344" w:rsidP="00DC3344">
      <w:pPr>
        <w:pStyle w:val="Akapitzlist"/>
        <w:numPr>
          <w:ilvl w:val="0"/>
          <w:numId w:val="73"/>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nie spełnia wymagań określonych w dokumentach zamówienia,</w:t>
      </w:r>
    </w:p>
    <w:p w14:paraId="07B2FFBE" w14:textId="77777777" w:rsidR="00DC3344" w:rsidRPr="00270CF6" w:rsidRDefault="00DC3344" w:rsidP="00DC3344">
      <w:pPr>
        <w:pStyle w:val="Akapitzlist"/>
        <w:numPr>
          <w:ilvl w:val="0"/>
          <w:numId w:val="73"/>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przewiduje termin zapłaty wynagrodzenia dłuższy niż 30 dni od dnia doręczenia Wykonawcy, podwykonawcy lub dalszemu podwykonawcy faktury lub rachunku, potwierdzających wykonanie zleconej podwykonawcy części przedmiotu zamówienia,</w:t>
      </w:r>
    </w:p>
    <w:p w14:paraId="7909DF88" w14:textId="77777777" w:rsidR="00DC3344" w:rsidRPr="00270CF6" w:rsidRDefault="00DC3344" w:rsidP="00DC3344">
      <w:pPr>
        <w:pStyle w:val="Akapitzlist"/>
        <w:numPr>
          <w:ilvl w:val="0"/>
          <w:numId w:val="73"/>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kształtuje prawa i obowiązki podwykonawcy, w zakresie kar umownych oraz postanowień dotyczących warunków wypłaty wynagrodzenia, w sposób dla podwykonawcy mniej korzystny niż prawa i obowiązki Wykonawcy ukształtowane postanowieniami umowy zawartej pomiędzy Zamawiającym a Wykonawcą.</w:t>
      </w:r>
    </w:p>
    <w:p w14:paraId="0AD15780"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Niezgłoszenie w formie pisemnej zastrzeżeń do przedłożonego projektu umowy lub projektu jej zmiany, o której mowa w ust. 1, w terminie określonym w ust. 2, uważać się będzie za akceptację przez Zamawiającego przedłożonego projektu umowy.</w:t>
      </w:r>
    </w:p>
    <w:p w14:paraId="1C167CFA"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Wykonawca, podwykonawca lub dalszy podwykonawca zobowiązany jest dostarczyć Zamawiającemu poświadczoną za zgodność z oryginałem kopię zawartej umowy, o której mowa w ust.1, w terminie 7 dni od dnia jej zawarcia.</w:t>
      </w:r>
    </w:p>
    <w:p w14:paraId="25C5547E"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Zamawiający, w termie 7 dni od daty otrzymania poświadczonej kopii umowy, o której mowa w ust. 4 zastrzega sobie prawo do zgłoszenia w formie pisemnej sprzeciwu do tej umowy w przypadkach, o których mowa w ust. 2.</w:t>
      </w:r>
    </w:p>
    <w:p w14:paraId="1E473F2A"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Niezgłoszenie pisemnego sprzeciwu do przedłożonej umowy o podwykonawstwo, której przedmiotem są roboty budowlane, w terminie określonym w ust. 5, uważać się będzie za akceptację umowy przez Zamawiającego</w:t>
      </w:r>
      <w:bookmarkEnd w:id="10"/>
    </w:p>
    <w:p w14:paraId="2E4EFC7C"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Obowiązkowi, o którym mowa w ust. 1 nie podlegają umowy, których przedmiotem są dostawy lub usługi o wartości nie przekraczającej 0,5% kwoty brutto, o której mowa w § 7 ust. 1. Wyłączenie, o którym mowa w zdaniu pierwszym, nie dotyczy umów o podwykonawstwo o wartości większej niż 50 000 złotych.</w:t>
      </w:r>
    </w:p>
    <w:p w14:paraId="2738ECCD"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o którym mowa w ust. 7, podwykonawca lub dalszy podwykonawca, przedkłada poświadczoną za zgodność z oryginałem kopię umowy również Wykonawcy.</w:t>
      </w:r>
    </w:p>
    <w:p w14:paraId="4DE14073"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o którym mowa w ust. 7, jeżeli termin zapłaty wynagrodzenia jest dłuższy niż określony w ust. 2 pkt. 2), Zamawiający informuje o tym Wykonawcę i wzywa go, do doprowadzenia do zmiany tej umowy, pod rygorem wystąpienia o zapłatę kary umownej.</w:t>
      </w:r>
    </w:p>
    <w:p w14:paraId="55725CA9"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F5993EA"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8C4DA7"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lastRenderedPageBreak/>
        <w:t>Bezpośrednia zapłata obejmuje wyłącznie należne wynagrodzenie, bez odsetek, należnych podwykonawcy lub dalszemu podwykonawcy.</w:t>
      </w:r>
    </w:p>
    <w:p w14:paraId="038BCAC0"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realizacji niniejszej umowy za pomocą zaakceptowanych lub przedłożonych Zamawiającemu, zgodnie z obowiązującymi przepisami, umów o podwykonawstwo, wynagrodzenie Wykonawcy określone fakturą zostanie zapłacone z uwzględnieniem następujących zasad:</w:t>
      </w:r>
    </w:p>
    <w:p w14:paraId="24EDDB61" w14:textId="77777777" w:rsidR="00DC3344" w:rsidRPr="00270CF6" w:rsidRDefault="00DC3344" w:rsidP="00DC3344">
      <w:pPr>
        <w:pStyle w:val="Akapitzlist"/>
        <w:numPr>
          <w:ilvl w:val="0"/>
          <w:numId w:val="74"/>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terminie 30 dni od dnia przedłożenia przez Wykonawcę dowodów potwierdzających zapłatę wynagrodzenia podwykonawcom wraz z oświadczeniem podwykonawców potwierdzających dokonanie zapłaty,</w:t>
      </w:r>
    </w:p>
    <w:p w14:paraId="5405D17C" w14:textId="77777777" w:rsidR="00DC3344" w:rsidRPr="00270CF6" w:rsidRDefault="00DC3344" w:rsidP="00DC3344">
      <w:pPr>
        <w:pStyle w:val="Akapitzlist"/>
        <w:numPr>
          <w:ilvl w:val="0"/>
          <w:numId w:val="74"/>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uchylania się Wykonawcy od dokonania zapłaty podwykonawcom, Zamawiający po upływie 30 dni od dnia przedłożenia faktury przez Wykonawcę dokona bezpośredniej zapłaty wynagrodzenia podwykonawcy, a pozostałą część wynagrodzenia zapłaci Wykonawcy,</w:t>
      </w:r>
    </w:p>
    <w:p w14:paraId="7E425331" w14:textId="77777777" w:rsidR="00DC3344" w:rsidRPr="00270CF6" w:rsidRDefault="00DC3344" w:rsidP="00DC3344">
      <w:pPr>
        <w:pStyle w:val="Akapitzlist"/>
        <w:numPr>
          <w:ilvl w:val="0"/>
          <w:numId w:val="74"/>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przed dokonaniem bezpośredniej zapłaty wynagrodzenia podwykonawcom, Zamawiający poinformuje Wykonawcę o takim zamiarze, a Wykonawca w terminie 7 dni od dnia doręczenia tej informacji może zgłosić pisemne uwagi.</w:t>
      </w:r>
    </w:p>
    <w:p w14:paraId="517E7423" w14:textId="3C2DC4F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B3A4DEF"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zgłoszenia uwag, o których mowa w ust. 14, w terminie wskazanym przez Zamawiającego, Zamawiający może:</w:t>
      </w:r>
    </w:p>
    <w:p w14:paraId="06CCC742" w14:textId="77777777" w:rsidR="00DC3344" w:rsidRPr="00270CF6" w:rsidRDefault="00DC3344" w:rsidP="00DC3344">
      <w:pPr>
        <w:pStyle w:val="Akapitzlist"/>
        <w:numPr>
          <w:ilvl w:val="0"/>
          <w:numId w:val="75"/>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nie dokonać bezpośredniej zapłaty wynagrodzenia podwykonawcy lub dalszemu podwykonawcy, jeżeli Wykonawca wykaże niezasadność takiej zapłaty albo,</w:t>
      </w:r>
    </w:p>
    <w:p w14:paraId="7904E526" w14:textId="77777777" w:rsidR="00DC3344" w:rsidRPr="00270CF6" w:rsidRDefault="00DC3344" w:rsidP="00DC3344">
      <w:pPr>
        <w:pStyle w:val="Akapitzlist"/>
        <w:numPr>
          <w:ilvl w:val="0"/>
          <w:numId w:val="75"/>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D7C928" w14:textId="77777777" w:rsidR="00DC3344" w:rsidRPr="00270CF6" w:rsidRDefault="00DC3344" w:rsidP="00DC3344">
      <w:pPr>
        <w:pStyle w:val="Akapitzlist"/>
        <w:numPr>
          <w:ilvl w:val="0"/>
          <w:numId w:val="75"/>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dokonać bezpośredniej zapłaty wynagrodzenia podwykonawcy lub dalszemu podwykonawcy, jeżeli podwykonawca lub dalszy podwykonawca wykaże zasadność takiej zapłaty.</w:t>
      </w:r>
    </w:p>
    <w:p w14:paraId="304CE22B" w14:textId="2801879A"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 xml:space="preserve">W przypadku dokonania bezpośredniej zapłaty podwykonawcy lub dalszemu podwykonawcy </w:t>
      </w:r>
      <w:r w:rsidR="005727C4">
        <w:rPr>
          <w:rFonts w:asciiTheme="minorHAnsi" w:hAnsiTheme="minorHAnsi" w:cstheme="minorHAnsi"/>
          <w:color w:val="000000"/>
          <w:sz w:val="24"/>
          <w:szCs w:val="24"/>
        </w:rPr>
        <w:t>Z</w:t>
      </w:r>
      <w:r w:rsidRPr="00270CF6">
        <w:rPr>
          <w:rFonts w:asciiTheme="minorHAnsi" w:hAnsiTheme="minorHAnsi" w:cstheme="minorHAnsi"/>
          <w:color w:val="000000"/>
          <w:sz w:val="24"/>
          <w:szCs w:val="24"/>
        </w:rPr>
        <w:t>amawiający potrąca kwotę wypłaconego wynagrodzenia z wynagrodzenia należnego Wykonawcy.</w:t>
      </w:r>
    </w:p>
    <w:p w14:paraId="108D4EE9" w14:textId="77777777"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1818F878" w14:textId="08E15043" w:rsidR="00DC3344" w:rsidRPr="00270CF6" w:rsidRDefault="00DC3344" w:rsidP="00DC3344">
      <w:pPr>
        <w:numPr>
          <w:ilvl w:val="0"/>
          <w:numId w:val="72"/>
        </w:numPr>
        <w:tabs>
          <w:tab w:val="left" w:pos="426"/>
        </w:tabs>
        <w:suppressAutoHyphens/>
        <w:autoSpaceDE w:val="0"/>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Do zasad odpowiedzialności Zamawiającego, Wykonawcy, podwykonawcy lub dalszego podwykonawcy z tytułu wykonanych robót budowlanych stosuje się przepisy ustawy z dnia 23 kwietnia 1964 r. - Kodeks cywilny.</w:t>
      </w:r>
    </w:p>
    <w:p w14:paraId="1100D370" w14:textId="77777777" w:rsidR="00DC3344" w:rsidRPr="00270CF6" w:rsidRDefault="00DC3344" w:rsidP="00DC3344">
      <w:pPr>
        <w:pStyle w:val="Akapitzlist"/>
        <w:ind w:left="357"/>
        <w:jc w:val="both"/>
        <w:rPr>
          <w:rFonts w:asciiTheme="minorHAnsi" w:hAnsiTheme="minorHAnsi" w:cstheme="minorHAnsi"/>
          <w:sz w:val="24"/>
          <w:szCs w:val="24"/>
          <w:highlight w:val="yellow"/>
        </w:rPr>
      </w:pPr>
    </w:p>
    <w:p w14:paraId="7DB43C50" w14:textId="77777777" w:rsidR="00570740" w:rsidRDefault="00570740" w:rsidP="00DC3344">
      <w:pPr>
        <w:jc w:val="center"/>
        <w:rPr>
          <w:rFonts w:asciiTheme="minorHAnsi" w:hAnsiTheme="minorHAnsi" w:cstheme="minorHAnsi"/>
          <w:b/>
          <w:sz w:val="24"/>
          <w:szCs w:val="24"/>
        </w:rPr>
      </w:pPr>
    </w:p>
    <w:p w14:paraId="2CA268D1" w14:textId="77777777" w:rsidR="00570740" w:rsidRDefault="00570740" w:rsidP="00DC3344">
      <w:pPr>
        <w:jc w:val="center"/>
        <w:rPr>
          <w:rFonts w:asciiTheme="minorHAnsi" w:hAnsiTheme="minorHAnsi" w:cstheme="minorHAnsi"/>
          <w:b/>
          <w:sz w:val="24"/>
          <w:szCs w:val="24"/>
        </w:rPr>
      </w:pPr>
    </w:p>
    <w:p w14:paraId="1239DF82" w14:textId="77777777" w:rsidR="00570740" w:rsidRDefault="00570740" w:rsidP="00DC3344">
      <w:pPr>
        <w:jc w:val="center"/>
        <w:rPr>
          <w:rFonts w:asciiTheme="minorHAnsi" w:hAnsiTheme="minorHAnsi" w:cstheme="minorHAnsi"/>
          <w:b/>
          <w:sz w:val="24"/>
          <w:szCs w:val="24"/>
        </w:rPr>
      </w:pPr>
    </w:p>
    <w:p w14:paraId="67BC19DF" w14:textId="6D9BEF5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lastRenderedPageBreak/>
        <w:t>MATERIAŁY</w:t>
      </w:r>
    </w:p>
    <w:p w14:paraId="363963F8"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4</w:t>
      </w:r>
    </w:p>
    <w:p w14:paraId="32F9E247" w14:textId="77777777" w:rsidR="00DC3344" w:rsidRPr="00270CF6" w:rsidRDefault="00DC3344" w:rsidP="00DC3344">
      <w:pPr>
        <w:numPr>
          <w:ilvl w:val="0"/>
          <w:numId w:val="53"/>
        </w:numPr>
        <w:tabs>
          <w:tab w:val="left" w:pos="360"/>
        </w:tabs>
        <w:suppressAutoHyphens/>
        <w:ind w:left="360"/>
        <w:jc w:val="both"/>
        <w:rPr>
          <w:rFonts w:asciiTheme="minorHAnsi" w:hAnsiTheme="minorHAnsi" w:cstheme="minorHAnsi"/>
          <w:sz w:val="24"/>
          <w:szCs w:val="24"/>
        </w:rPr>
      </w:pPr>
      <w:r w:rsidRPr="00270CF6">
        <w:rPr>
          <w:rFonts w:asciiTheme="minorHAnsi" w:hAnsiTheme="minorHAnsi" w:cstheme="minorHAnsi"/>
          <w:bCs/>
          <w:sz w:val="24"/>
          <w:szCs w:val="24"/>
        </w:rPr>
        <w:t>Wszystkie materiały niezbędne do realizacji niniejszej umowy Wykonawca zapewni we własnym zakresie.</w:t>
      </w:r>
    </w:p>
    <w:p w14:paraId="376A983B" w14:textId="77777777" w:rsidR="00DC3344" w:rsidRPr="00270CF6" w:rsidRDefault="00DC3344" w:rsidP="00DC3344">
      <w:pPr>
        <w:numPr>
          <w:ilvl w:val="0"/>
          <w:numId w:val="53"/>
        </w:numPr>
        <w:tabs>
          <w:tab w:val="left" w:pos="360"/>
        </w:tabs>
        <w:suppressAutoHyphens/>
        <w:ind w:left="357" w:hanging="357"/>
        <w:jc w:val="both"/>
        <w:rPr>
          <w:rFonts w:asciiTheme="minorHAnsi" w:hAnsiTheme="minorHAnsi" w:cstheme="minorHAnsi"/>
          <w:sz w:val="24"/>
          <w:szCs w:val="24"/>
        </w:rPr>
      </w:pPr>
      <w:r w:rsidRPr="00270CF6">
        <w:rPr>
          <w:rFonts w:asciiTheme="minorHAnsi" w:hAnsiTheme="minorHAnsi" w:cstheme="minorHAnsi"/>
          <w:sz w:val="24"/>
          <w:szCs w:val="24"/>
        </w:rPr>
        <w:t>Materiały zastosowane w sposób trwały w obiekcie budowlanym, o którym mowa w § 1 ust. 1, oraz przechowywane na budowie w tym celu powinny posiadać dokumenty potwierdzające spełnianie wymogów wynikających z przepisów, do których odwołuje art. 10 ustawy z dnia 7 lipca 1994 r. – Prawo budowlane, w tym w szczególności potwierdzające spełnienie wymogów wynikających z ustawy z dnia 16 kwietnia 2004 r. o wyrobach budowlanych oraz aktów wykonawczych wydanych na podstawie tych ustaw.</w:t>
      </w:r>
    </w:p>
    <w:p w14:paraId="0F5EF27E" w14:textId="77777777" w:rsidR="00DC3344" w:rsidRPr="00270CF6" w:rsidRDefault="00DC3344" w:rsidP="00DC3344">
      <w:pPr>
        <w:numPr>
          <w:ilvl w:val="0"/>
          <w:numId w:val="53"/>
        </w:numPr>
        <w:tabs>
          <w:tab w:val="left" w:pos="360"/>
        </w:tabs>
        <w:suppressAutoHyphens/>
        <w:ind w:left="357" w:hanging="357"/>
        <w:jc w:val="both"/>
        <w:rPr>
          <w:rFonts w:asciiTheme="minorHAnsi" w:hAnsiTheme="minorHAnsi" w:cstheme="minorHAnsi"/>
          <w:sz w:val="24"/>
          <w:szCs w:val="24"/>
        </w:rPr>
      </w:pPr>
      <w:r w:rsidRPr="00270CF6">
        <w:rPr>
          <w:rFonts w:asciiTheme="minorHAnsi" w:hAnsiTheme="minorHAnsi" w:cstheme="minorHAnsi"/>
          <w:sz w:val="24"/>
          <w:szCs w:val="24"/>
        </w:rPr>
        <w:t xml:space="preserve">Materiały, jakie Wykonawca dostarczy w celu wbudowania będą spełniać wymagania BHP i p.poż. </w:t>
      </w:r>
    </w:p>
    <w:p w14:paraId="48898432" w14:textId="77777777" w:rsidR="00DC3344" w:rsidRPr="00270CF6" w:rsidRDefault="00DC3344" w:rsidP="00DC3344">
      <w:pPr>
        <w:numPr>
          <w:ilvl w:val="0"/>
          <w:numId w:val="53"/>
        </w:numPr>
        <w:tabs>
          <w:tab w:val="left" w:pos="360"/>
        </w:tabs>
        <w:suppressAutoHyphens/>
        <w:ind w:left="357" w:hanging="357"/>
        <w:jc w:val="both"/>
        <w:rPr>
          <w:rFonts w:asciiTheme="minorHAnsi" w:hAnsiTheme="minorHAnsi" w:cstheme="minorHAnsi"/>
          <w:sz w:val="24"/>
          <w:szCs w:val="24"/>
        </w:rPr>
      </w:pPr>
      <w:r w:rsidRPr="00270CF6">
        <w:rPr>
          <w:rFonts w:asciiTheme="minorHAnsi" w:hAnsiTheme="minorHAnsi" w:cstheme="minorHAnsi"/>
          <w:sz w:val="24"/>
          <w:szCs w:val="24"/>
        </w:rPr>
        <w:t>Na każde żądanie Zamawiającego Wykonawca obowiązany jest okazać w stosunku do wskazanych materiałów  dokumenty, o których mowa w ust. 2.</w:t>
      </w:r>
    </w:p>
    <w:p w14:paraId="5EA14363" w14:textId="77777777" w:rsidR="00DC3344" w:rsidRPr="00270CF6" w:rsidRDefault="00DC3344" w:rsidP="00DC3344">
      <w:pPr>
        <w:rPr>
          <w:rFonts w:asciiTheme="minorHAnsi" w:hAnsiTheme="minorHAnsi" w:cstheme="minorHAnsi"/>
          <w:b/>
          <w:sz w:val="24"/>
          <w:szCs w:val="24"/>
        </w:rPr>
      </w:pPr>
    </w:p>
    <w:p w14:paraId="6BA302E8" w14:textId="77777777" w:rsidR="00DC3344" w:rsidRPr="00270CF6" w:rsidRDefault="00DC3344" w:rsidP="00DC3344">
      <w:pPr>
        <w:jc w:val="center"/>
        <w:rPr>
          <w:rFonts w:asciiTheme="minorHAnsi" w:hAnsiTheme="minorHAnsi" w:cstheme="minorHAnsi"/>
          <w:b/>
          <w:sz w:val="24"/>
          <w:szCs w:val="24"/>
        </w:rPr>
      </w:pPr>
    </w:p>
    <w:p w14:paraId="683F7873"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5</w:t>
      </w:r>
    </w:p>
    <w:p w14:paraId="475F34D8" w14:textId="64324C4C" w:rsidR="00974AF4" w:rsidRPr="00270CF6" w:rsidRDefault="00974AF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P</w:t>
      </w:r>
      <w:r w:rsidR="00C006D4" w:rsidRPr="00270CF6">
        <w:rPr>
          <w:rFonts w:asciiTheme="minorHAnsi" w:hAnsiTheme="minorHAnsi" w:cstheme="minorHAnsi"/>
          <w:b/>
          <w:sz w:val="24"/>
          <w:szCs w:val="24"/>
        </w:rPr>
        <w:t>ERSONEL REALIZUJĄCY ZADANIE</w:t>
      </w:r>
    </w:p>
    <w:p w14:paraId="53263EB6"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eastAsia="Calibri" w:hAnsiTheme="minorHAnsi" w:cstheme="minorHAnsi"/>
          <w:sz w:val="24"/>
          <w:szCs w:val="24"/>
          <w:lang w:eastAsia="en-US"/>
        </w:rPr>
      </w:pPr>
      <w:r w:rsidRPr="00892A9F">
        <w:rPr>
          <w:rFonts w:asciiTheme="minorHAnsi" w:eastAsia="Calibri" w:hAnsiTheme="minorHAnsi" w:cstheme="minorHAnsi"/>
          <w:sz w:val="24"/>
          <w:szCs w:val="24"/>
          <w:lang w:eastAsia="en-US"/>
        </w:rPr>
        <w:t>Osobą upoważnioną do kontaktów:</w:t>
      </w:r>
    </w:p>
    <w:p w14:paraId="7D40B191" w14:textId="77777777" w:rsidR="00892A9F" w:rsidRPr="00892A9F" w:rsidRDefault="00892A9F" w:rsidP="00892A9F">
      <w:pPr>
        <w:widowControl w:val="0"/>
        <w:numPr>
          <w:ilvl w:val="0"/>
          <w:numId w:val="24"/>
        </w:numPr>
        <w:suppressAutoHyphens/>
        <w:autoSpaceDE w:val="0"/>
        <w:autoSpaceDN w:val="0"/>
        <w:adjustRightInd w:val="0"/>
        <w:spacing w:after="200" w:line="276" w:lineRule="auto"/>
        <w:ind w:left="709" w:hanging="283"/>
        <w:contextualSpacing/>
        <w:jc w:val="both"/>
        <w:textAlignment w:val="baseline"/>
        <w:rPr>
          <w:rFonts w:asciiTheme="minorHAnsi" w:eastAsia="Calibri" w:hAnsiTheme="minorHAnsi" w:cstheme="minorHAnsi"/>
          <w:sz w:val="24"/>
          <w:szCs w:val="24"/>
          <w:lang w:eastAsia="en-US"/>
        </w:rPr>
      </w:pPr>
      <w:r w:rsidRPr="00892A9F">
        <w:rPr>
          <w:rFonts w:asciiTheme="minorHAnsi" w:eastAsia="Calibri" w:hAnsiTheme="minorHAnsi" w:cstheme="minorHAnsi"/>
          <w:sz w:val="24"/>
          <w:szCs w:val="24"/>
          <w:lang w:eastAsia="en-US"/>
        </w:rPr>
        <w:t>z Wykonawcą ze strony Zamawiającego jest: …….; nr tel.: ……..; e-mail: ……….;</w:t>
      </w:r>
    </w:p>
    <w:p w14:paraId="35E905A2" w14:textId="77777777" w:rsidR="00892A9F" w:rsidRPr="00892A9F" w:rsidRDefault="00892A9F" w:rsidP="00892A9F">
      <w:pPr>
        <w:widowControl w:val="0"/>
        <w:numPr>
          <w:ilvl w:val="0"/>
          <w:numId w:val="24"/>
        </w:numPr>
        <w:suppressAutoHyphens/>
        <w:autoSpaceDE w:val="0"/>
        <w:autoSpaceDN w:val="0"/>
        <w:adjustRightInd w:val="0"/>
        <w:spacing w:after="200" w:line="276" w:lineRule="auto"/>
        <w:ind w:left="709" w:hanging="283"/>
        <w:contextualSpacing/>
        <w:jc w:val="both"/>
        <w:textAlignment w:val="baseline"/>
        <w:rPr>
          <w:rFonts w:asciiTheme="minorHAnsi" w:eastAsia="Calibri" w:hAnsiTheme="minorHAnsi" w:cstheme="minorHAnsi"/>
          <w:sz w:val="24"/>
          <w:szCs w:val="24"/>
          <w:lang w:eastAsia="en-US"/>
        </w:rPr>
      </w:pPr>
      <w:r w:rsidRPr="00892A9F">
        <w:rPr>
          <w:rFonts w:asciiTheme="minorHAnsi" w:eastAsia="Calibri" w:hAnsiTheme="minorHAnsi" w:cstheme="minorHAnsi"/>
          <w:sz w:val="24"/>
          <w:szCs w:val="24"/>
          <w:lang w:eastAsia="en-US"/>
        </w:rPr>
        <w:t>z Zamawiającym ze strony Wykonawcy jest: ……………………; nr tel.: ………………….; e-mail: ……………………;</w:t>
      </w:r>
    </w:p>
    <w:p w14:paraId="4789D85D"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eastAsia="Calibri" w:hAnsiTheme="minorHAnsi" w:cstheme="minorHAnsi"/>
          <w:sz w:val="24"/>
          <w:szCs w:val="24"/>
          <w:lang w:eastAsia="en-US"/>
        </w:rPr>
      </w:pPr>
      <w:r w:rsidRPr="00892A9F">
        <w:rPr>
          <w:rFonts w:asciiTheme="minorHAnsi" w:eastAsia="Calibri" w:hAnsiTheme="minorHAnsi" w:cstheme="minorHAnsi"/>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0E3E50B0"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eastAsia="Calibri" w:hAnsiTheme="minorHAnsi" w:cstheme="minorHAnsi"/>
          <w:b/>
          <w:bCs/>
          <w:sz w:val="24"/>
          <w:szCs w:val="24"/>
          <w:lang w:eastAsia="en-US"/>
        </w:rPr>
      </w:pPr>
      <w:r w:rsidRPr="00892A9F">
        <w:rPr>
          <w:rFonts w:asciiTheme="minorHAnsi" w:eastAsia="Calibri" w:hAnsiTheme="minorHAnsi" w:cstheme="minorHAnsi"/>
          <w:b/>
          <w:bCs/>
          <w:sz w:val="24"/>
          <w:szCs w:val="24"/>
          <w:lang w:eastAsia="en-US"/>
        </w:rPr>
        <w:t>Zamawiający zobowiązuje się do powołania odpowiedniego inspektora nadzoru inwestorskiego.</w:t>
      </w:r>
    </w:p>
    <w:p w14:paraId="07AA2ECE"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eastAsia="Calibri" w:hAnsiTheme="minorHAnsi" w:cstheme="minorHAnsi"/>
          <w:b/>
          <w:bCs/>
          <w:sz w:val="24"/>
          <w:szCs w:val="24"/>
          <w:lang w:eastAsia="en-US"/>
        </w:rPr>
      </w:pPr>
      <w:r w:rsidRPr="00892A9F">
        <w:rPr>
          <w:rFonts w:asciiTheme="minorHAnsi" w:hAnsiTheme="minorHAnsi" w:cstheme="minorHAnsi"/>
          <w:sz w:val="24"/>
          <w:szCs w:val="24"/>
          <w:lang w:eastAsia="ar-SA"/>
        </w:rPr>
        <w:t>Wykonawca zobowiązany jest zapewnić wykonanie i kierowanie robotami objętymi umową przez osoby posiadające stosowne kwalifikacje zawodowe i uprawnienia budowlane:</w:t>
      </w:r>
    </w:p>
    <w:p w14:paraId="6E747C7B" w14:textId="4C6468F3" w:rsidR="00892A9F" w:rsidRPr="00892A9F" w:rsidRDefault="00892A9F" w:rsidP="00892A9F">
      <w:pPr>
        <w:autoSpaceDE w:val="0"/>
        <w:autoSpaceDN w:val="0"/>
        <w:adjustRightInd w:val="0"/>
        <w:spacing w:line="276" w:lineRule="auto"/>
        <w:ind w:left="426"/>
        <w:contextualSpacing/>
        <w:jc w:val="both"/>
        <w:rPr>
          <w:rFonts w:asciiTheme="minorHAnsi" w:eastAsia="Calibri" w:hAnsiTheme="minorHAnsi" w:cstheme="minorHAnsi"/>
          <w:b/>
          <w:bCs/>
          <w:sz w:val="24"/>
          <w:szCs w:val="24"/>
          <w:lang w:eastAsia="en-US"/>
        </w:rPr>
      </w:pPr>
      <w:r w:rsidRPr="00892A9F">
        <w:rPr>
          <w:rFonts w:asciiTheme="minorHAnsi" w:eastAsia="Calibri" w:hAnsiTheme="minorHAnsi" w:cstheme="minorHAnsi"/>
          <w:b/>
          <w:bCs/>
          <w:sz w:val="24"/>
          <w:szCs w:val="24"/>
          <w:lang w:eastAsia="en-US"/>
        </w:rPr>
        <w:t xml:space="preserve">- </w:t>
      </w:r>
      <w:r w:rsidRPr="00892A9F">
        <w:rPr>
          <w:rFonts w:asciiTheme="minorHAnsi" w:hAnsiTheme="minorHAnsi" w:cstheme="minorHAnsi"/>
          <w:b/>
          <w:bCs/>
          <w:sz w:val="24"/>
          <w:szCs w:val="24"/>
          <w:lang w:eastAsia="ar-SA"/>
        </w:rPr>
        <w:t>Kierownik budowy</w:t>
      </w:r>
      <w:r w:rsidRPr="00892A9F">
        <w:rPr>
          <w:rFonts w:asciiTheme="minorHAnsi" w:hAnsiTheme="minorHAnsi" w:cstheme="minorHAnsi"/>
          <w:sz w:val="24"/>
          <w:szCs w:val="24"/>
          <w:lang w:eastAsia="ar-SA"/>
        </w:rPr>
        <w:t xml:space="preserve"> posiadający </w:t>
      </w:r>
      <w:r w:rsidRPr="00892A9F">
        <w:rPr>
          <w:rFonts w:asciiTheme="minorHAnsi" w:hAnsiTheme="minorHAnsi" w:cstheme="minorHAnsi"/>
          <w:b/>
          <w:sz w:val="24"/>
          <w:szCs w:val="24"/>
        </w:rPr>
        <w:t xml:space="preserve">uprawnienia budowlane do kierowania robotami budowlanymi w specjalności konstrukcyjno-budowlanej, których zakres umożliwia </w:t>
      </w:r>
      <w:r w:rsidRPr="00892A9F">
        <w:rPr>
          <w:rFonts w:asciiTheme="minorHAnsi" w:hAnsiTheme="minorHAnsi" w:cstheme="minorHAnsi"/>
          <w:b/>
          <w:bCs/>
          <w:sz w:val="24"/>
          <w:szCs w:val="24"/>
        </w:rPr>
        <w:t>kierowanie robotami objętymi przedmiotem zamówienia</w:t>
      </w:r>
      <w:r w:rsidRPr="00892A9F">
        <w:rPr>
          <w:rFonts w:asciiTheme="minorHAnsi" w:hAnsiTheme="minorHAnsi" w:cstheme="minorHAnsi"/>
          <w:sz w:val="24"/>
          <w:szCs w:val="24"/>
        </w:rPr>
        <w:t xml:space="preserve"> oraz spełniający wymagania wskazane w art. 37c ustawy o ochronie zabytków i opiece nad zabytkami</w:t>
      </w:r>
      <w:r w:rsidRPr="00270CF6">
        <w:rPr>
          <w:rFonts w:asciiTheme="minorHAnsi" w:hAnsiTheme="minorHAnsi" w:cstheme="minorHAnsi"/>
          <w:sz w:val="24"/>
          <w:szCs w:val="24"/>
        </w:rPr>
        <w:t xml:space="preserve"> </w:t>
      </w:r>
      <w:r w:rsidRPr="00892A9F">
        <w:rPr>
          <w:rFonts w:asciiTheme="minorHAnsi" w:hAnsiTheme="minorHAnsi" w:cstheme="minorHAnsi"/>
          <w:sz w:val="24"/>
          <w:szCs w:val="24"/>
          <w:lang w:eastAsia="ar-SA"/>
        </w:rPr>
        <w:t>lub odpowiadające im ważne uprawnienia budowlane, które zostały wydane na podstawie wcześniej obowiązujących przepisów.</w:t>
      </w:r>
    </w:p>
    <w:p w14:paraId="05D85B7F" w14:textId="55C789C5" w:rsidR="00892A9F" w:rsidRPr="00892A9F" w:rsidRDefault="00892A9F" w:rsidP="00892A9F">
      <w:pPr>
        <w:autoSpaceDE w:val="0"/>
        <w:autoSpaceDN w:val="0"/>
        <w:adjustRightInd w:val="0"/>
        <w:spacing w:line="276" w:lineRule="auto"/>
        <w:ind w:left="426"/>
        <w:contextualSpacing/>
        <w:jc w:val="both"/>
        <w:rPr>
          <w:rFonts w:asciiTheme="minorHAnsi" w:hAnsiTheme="minorHAnsi" w:cstheme="minorHAnsi"/>
          <w:sz w:val="24"/>
          <w:szCs w:val="24"/>
          <w:lang w:eastAsia="ar-SA"/>
        </w:rPr>
      </w:pPr>
      <w:r w:rsidRPr="00892A9F">
        <w:rPr>
          <w:rFonts w:asciiTheme="minorHAnsi" w:hAnsiTheme="minorHAnsi" w:cstheme="minorHAnsi"/>
          <w:sz w:val="24"/>
          <w:szCs w:val="24"/>
          <w:lang w:eastAsia="ar-SA"/>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w:t>
      </w:r>
      <w:r w:rsidRPr="00892A9F">
        <w:rPr>
          <w:rFonts w:asciiTheme="minorHAnsi" w:hAnsiTheme="minorHAnsi" w:cstheme="minorHAnsi"/>
          <w:sz w:val="24"/>
          <w:szCs w:val="24"/>
          <w:lang w:eastAsia="ar-SA"/>
        </w:rPr>
        <w:lastRenderedPageBreak/>
        <w:t>Europejskiej oraz ustawą z dnia 15 grudnia 2000 r. o samorządach zawodowych architektów oraz inżynierów budownictwa.</w:t>
      </w:r>
    </w:p>
    <w:p w14:paraId="583ABE53"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sz w:val="24"/>
          <w:szCs w:val="24"/>
          <w:lang w:eastAsia="ar-SA"/>
        </w:rPr>
        <w:t>Wykonawca ustanawia:</w:t>
      </w:r>
    </w:p>
    <w:p w14:paraId="60A44FEA" w14:textId="77777777" w:rsidR="00892A9F" w:rsidRPr="00892A9F" w:rsidRDefault="00892A9F" w:rsidP="00892A9F">
      <w:pPr>
        <w:widowControl w:val="0"/>
        <w:numPr>
          <w:ilvl w:val="0"/>
          <w:numId w:val="44"/>
        </w:numPr>
        <w:suppressAutoHyphens/>
        <w:autoSpaceDE w:val="0"/>
        <w:autoSpaceDN w:val="0"/>
        <w:adjustRightInd w:val="0"/>
        <w:spacing w:after="200" w:line="276" w:lineRule="auto"/>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sz w:val="24"/>
          <w:szCs w:val="24"/>
          <w:lang w:eastAsia="ar-SA"/>
        </w:rPr>
        <w:t xml:space="preserve">Kierownika budowy/robót w specjalności </w:t>
      </w:r>
      <w:bookmarkStart w:id="11" w:name="_Hlk128166170"/>
      <w:r w:rsidRPr="00892A9F">
        <w:rPr>
          <w:rFonts w:asciiTheme="minorHAnsi" w:hAnsiTheme="minorHAnsi" w:cstheme="minorHAnsi"/>
          <w:b/>
          <w:bCs/>
          <w:sz w:val="24"/>
          <w:szCs w:val="24"/>
          <w:lang w:eastAsia="ar-SA"/>
        </w:rPr>
        <w:t>konstrukcyjno-budowlanej</w:t>
      </w:r>
      <w:bookmarkEnd w:id="11"/>
      <w:r w:rsidRPr="00892A9F">
        <w:rPr>
          <w:rFonts w:asciiTheme="minorHAnsi" w:hAnsiTheme="minorHAnsi" w:cstheme="minorHAnsi"/>
          <w:sz w:val="24"/>
          <w:szCs w:val="24"/>
          <w:lang w:eastAsia="ar-SA"/>
        </w:rPr>
        <w:t xml:space="preserve">, w osobie: ………………….; nr tel.:…………………….. ; </w:t>
      </w:r>
      <w:proofErr w:type="spellStart"/>
      <w:r w:rsidRPr="00892A9F">
        <w:rPr>
          <w:rFonts w:asciiTheme="minorHAnsi" w:hAnsiTheme="minorHAnsi" w:cstheme="minorHAnsi"/>
          <w:sz w:val="24"/>
          <w:szCs w:val="24"/>
          <w:lang w:eastAsia="ar-SA"/>
        </w:rPr>
        <w:t>upr</w:t>
      </w:r>
      <w:proofErr w:type="spellEnd"/>
      <w:r w:rsidRPr="00892A9F">
        <w:rPr>
          <w:rFonts w:asciiTheme="minorHAnsi" w:hAnsiTheme="minorHAnsi" w:cstheme="minorHAnsi"/>
          <w:sz w:val="24"/>
          <w:szCs w:val="24"/>
          <w:lang w:eastAsia="ar-SA"/>
        </w:rPr>
        <w:t>. bud. nr: ……………………………;</w:t>
      </w:r>
    </w:p>
    <w:p w14:paraId="1A9AB514"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color w:val="000000"/>
          <w:sz w:val="24"/>
          <w:szCs w:val="24"/>
          <w:lang w:eastAsia="ar-SA"/>
        </w:rPr>
        <w:t xml:space="preserve">Zmiana którejkolwiek z </w:t>
      </w:r>
      <w:r w:rsidRPr="00892A9F">
        <w:rPr>
          <w:rFonts w:asciiTheme="minorHAnsi" w:eastAsia="Calibri" w:hAnsiTheme="minorHAnsi" w:cstheme="minorHAnsi"/>
          <w:sz w:val="24"/>
          <w:szCs w:val="24"/>
          <w:lang w:eastAsia="en-US"/>
        </w:rPr>
        <w:t>osób wskazanych w ust. 5</w:t>
      </w:r>
      <w:r w:rsidRPr="00892A9F">
        <w:rPr>
          <w:rFonts w:asciiTheme="minorHAnsi" w:hAnsiTheme="minorHAnsi" w:cstheme="minorHAnsi"/>
          <w:color w:val="000000"/>
          <w:sz w:val="24"/>
          <w:szCs w:val="24"/>
          <w:lang w:eastAsia="ar-SA"/>
        </w:rPr>
        <w:t>, w trakcie realizacji umowy, musi być uzasadniona przez Wykonawcę na piśmie i zaakceptowana przez Zamawiającego.</w:t>
      </w:r>
    </w:p>
    <w:p w14:paraId="3C21776A" w14:textId="77777777"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color w:val="000000"/>
          <w:sz w:val="24"/>
          <w:szCs w:val="24"/>
          <w:lang w:eastAsia="ar-SA"/>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6AEEEB5B" w14:textId="431B21B2" w:rsidR="00892A9F" w:rsidRPr="00892A9F"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color w:val="000000"/>
          <w:sz w:val="24"/>
          <w:szCs w:val="24"/>
          <w:lang w:eastAsia="ar-SA"/>
        </w:rPr>
        <w:t>Zamawiający zaakceptuje taką zmianę w terminie 14 dni od daty przedłożenia propozycji, wyłącznie wtedy, gdy odpowiednio do funkcji kwalifikacje wskazanych osób będą spełniały wymagania określone w ust. 4</w:t>
      </w:r>
      <w:r w:rsidRPr="00270CF6">
        <w:rPr>
          <w:rFonts w:asciiTheme="minorHAnsi" w:hAnsiTheme="minorHAnsi" w:cstheme="minorHAnsi"/>
          <w:color w:val="000000"/>
          <w:sz w:val="24"/>
          <w:szCs w:val="24"/>
          <w:lang w:eastAsia="ar-SA"/>
        </w:rPr>
        <w:t>,</w:t>
      </w:r>
      <w:r w:rsidRPr="00892A9F">
        <w:rPr>
          <w:rFonts w:asciiTheme="minorHAnsi" w:hAnsiTheme="minorHAnsi" w:cstheme="minorHAnsi"/>
          <w:color w:val="000000"/>
          <w:sz w:val="24"/>
          <w:szCs w:val="24"/>
          <w:lang w:eastAsia="ar-SA"/>
        </w:rPr>
        <w:t xml:space="preserve"> a dokonana zmiana nie spowoduje wydłużenia terminu wykonania umowy, przy czym stanowi to uprawnienie nie zaś obowiązek Zamawiającego do akceptacji takiej zmiany. </w:t>
      </w:r>
    </w:p>
    <w:p w14:paraId="6AC7F7B2" w14:textId="77777777" w:rsidR="00892A9F" w:rsidRPr="00270CF6"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892A9F">
        <w:rPr>
          <w:rFonts w:asciiTheme="minorHAnsi" w:hAnsiTheme="minorHAnsi" w:cstheme="minorHAnsi"/>
          <w:color w:val="000000"/>
          <w:sz w:val="24"/>
          <w:szCs w:val="24"/>
          <w:lang w:eastAsia="ar-SA"/>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ust. 4.</w:t>
      </w:r>
    </w:p>
    <w:p w14:paraId="0C5FE37C" w14:textId="21A7EE4B" w:rsidR="00892A9F" w:rsidRPr="00270CF6"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lang w:eastAsia="ar-SA"/>
        </w:rPr>
        <w:t>Zamawiający może zażądać zwołania spotkania w celu omówienia problemów związanych z realizacją prac i robót objętych umową. Powiadomienie o terminie spotkania powinno być na piśmie dostarczone zainteresowanym i powinno zawierać uzasadnienie zwołania spotkania. Wykonawca jest zobowiązany stawić się na spotkaniu.</w:t>
      </w:r>
    </w:p>
    <w:p w14:paraId="5749AA16" w14:textId="1D16BD10" w:rsidR="00DC3344" w:rsidRPr="00270CF6" w:rsidRDefault="00892A9F"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270CF6">
        <w:rPr>
          <w:rFonts w:asciiTheme="minorHAnsi" w:hAnsiTheme="minorHAnsi" w:cstheme="minorHAnsi"/>
          <w:color w:val="000000"/>
          <w:sz w:val="24"/>
          <w:szCs w:val="24"/>
          <w:lang w:eastAsia="ar-SA"/>
        </w:rPr>
        <w:t xml:space="preserve">Kierownik budowy działać będzie w granicach umocowania określonego w ustawie Prawo budowlane. </w:t>
      </w:r>
      <w:r w:rsidR="00DC3344" w:rsidRPr="00270CF6">
        <w:rPr>
          <w:rFonts w:asciiTheme="minorHAnsi" w:eastAsia="Cambria" w:hAnsiTheme="minorHAnsi" w:cstheme="minorHAnsi"/>
          <w:color w:val="000000"/>
          <w:sz w:val="24"/>
          <w:szCs w:val="24"/>
        </w:rPr>
        <w:t xml:space="preserve">We wszystkich sprawach związanych z wykonywaniem niniejszej </w:t>
      </w:r>
      <w:r w:rsidRPr="00270CF6">
        <w:rPr>
          <w:rFonts w:asciiTheme="minorHAnsi" w:eastAsia="Cambria" w:hAnsiTheme="minorHAnsi" w:cstheme="minorHAnsi"/>
          <w:color w:val="000000"/>
          <w:sz w:val="24"/>
          <w:szCs w:val="24"/>
        </w:rPr>
        <w:t>u</w:t>
      </w:r>
      <w:r w:rsidR="00DC3344" w:rsidRPr="00270CF6">
        <w:rPr>
          <w:rFonts w:asciiTheme="minorHAnsi" w:eastAsia="Cambria" w:hAnsiTheme="minorHAnsi" w:cstheme="minorHAnsi"/>
          <w:color w:val="000000"/>
          <w:sz w:val="24"/>
          <w:szCs w:val="24"/>
        </w:rPr>
        <w:t>mowy, z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potwierdzenia w formie elektronicznej.</w:t>
      </w:r>
    </w:p>
    <w:p w14:paraId="400EF518" w14:textId="7A83F889" w:rsidR="00DC3344" w:rsidRPr="00270CF6" w:rsidRDefault="00DC3344" w:rsidP="00892A9F">
      <w:pPr>
        <w:widowControl w:val="0"/>
        <w:numPr>
          <w:ilvl w:val="1"/>
          <w:numId w:val="23"/>
        </w:numPr>
        <w:suppressAutoHyphens/>
        <w:autoSpaceDE w:val="0"/>
        <w:autoSpaceDN w:val="0"/>
        <w:adjustRightInd w:val="0"/>
        <w:spacing w:after="200" w:line="276" w:lineRule="auto"/>
        <w:ind w:left="426" w:hanging="426"/>
        <w:contextualSpacing/>
        <w:jc w:val="both"/>
        <w:textAlignment w:val="baseline"/>
        <w:rPr>
          <w:rFonts w:asciiTheme="minorHAnsi" w:hAnsiTheme="minorHAnsi" w:cstheme="minorHAnsi"/>
          <w:sz w:val="24"/>
          <w:szCs w:val="24"/>
          <w:lang w:eastAsia="ar-SA"/>
        </w:rPr>
      </w:pPr>
      <w:r w:rsidRPr="00270CF6">
        <w:rPr>
          <w:rFonts w:asciiTheme="minorHAnsi" w:hAnsiTheme="minorHAnsi" w:cstheme="minorHAnsi"/>
          <w:sz w:val="24"/>
          <w:szCs w:val="24"/>
        </w:rPr>
        <w:t xml:space="preserve">Niezależnie od sposobów porozumiewania się określonych w ust. </w:t>
      </w:r>
      <w:r w:rsidR="00892A9F" w:rsidRPr="00270CF6">
        <w:rPr>
          <w:rFonts w:asciiTheme="minorHAnsi" w:hAnsiTheme="minorHAnsi" w:cstheme="minorHAnsi"/>
          <w:sz w:val="24"/>
          <w:szCs w:val="24"/>
        </w:rPr>
        <w:t>11</w:t>
      </w:r>
      <w:r w:rsidRPr="00270CF6">
        <w:rPr>
          <w:rFonts w:asciiTheme="minorHAnsi" w:hAnsiTheme="minorHAnsi" w:cstheme="minorHAnsi"/>
          <w:sz w:val="24"/>
          <w:szCs w:val="24"/>
        </w:rPr>
        <w:t xml:space="preserve"> Wykonawca będzie zobowiązany do osobistego stawienia się w siedzibie Zamawiającego lub na terenie prowadzonej inwestycji, jeżeli Zamawiający uzna  to za konieczne.</w:t>
      </w:r>
    </w:p>
    <w:p w14:paraId="18DD712A" w14:textId="77777777" w:rsidR="00DC3344" w:rsidRPr="00270CF6" w:rsidRDefault="00DC3344" w:rsidP="00DC3344">
      <w:pPr>
        <w:ind w:left="199"/>
        <w:jc w:val="both"/>
        <w:rPr>
          <w:rFonts w:asciiTheme="minorHAnsi" w:hAnsiTheme="minorHAnsi" w:cstheme="minorHAnsi"/>
          <w:sz w:val="24"/>
          <w:szCs w:val="24"/>
        </w:rPr>
      </w:pPr>
    </w:p>
    <w:p w14:paraId="024B0AC3"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TERMIN WYKONANIA</w:t>
      </w:r>
    </w:p>
    <w:p w14:paraId="13E89EA7"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6</w:t>
      </w:r>
    </w:p>
    <w:p w14:paraId="5E1B2EE8" w14:textId="693AB8B8" w:rsidR="00DC3344" w:rsidRPr="00270CF6" w:rsidRDefault="00DC3344" w:rsidP="00DC3344">
      <w:pPr>
        <w:numPr>
          <w:ilvl w:val="0"/>
          <w:numId w:val="7"/>
        </w:numPr>
        <w:ind w:left="426" w:hanging="426"/>
        <w:contextualSpacing/>
        <w:jc w:val="both"/>
        <w:rPr>
          <w:rFonts w:asciiTheme="minorHAnsi" w:hAnsiTheme="minorHAnsi" w:cstheme="minorHAnsi"/>
          <w:color w:val="000000"/>
          <w:sz w:val="24"/>
          <w:szCs w:val="24"/>
        </w:rPr>
      </w:pPr>
      <w:r w:rsidRPr="00270CF6">
        <w:rPr>
          <w:rFonts w:asciiTheme="minorHAnsi" w:eastAsia="Cambria" w:hAnsiTheme="minorHAnsi" w:cstheme="minorHAnsi"/>
          <w:sz w:val="24"/>
          <w:szCs w:val="24"/>
        </w:rPr>
        <w:t xml:space="preserve">Wykonawca zobowiązany jest wykonać całość przedmiotu zamówienia - </w:t>
      </w:r>
      <w:r w:rsidRPr="00270CF6">
        <w:rPr>
          <w:rFonts w:asciiTheme="minorHAnsi" w:eastAsia="Cambria" w:hAnsiTheme="minorHAnsi" w:cstheme="minorHAnsi"/>
          <w:color w:val="000000"/>
          <w:sz w:val="24"/>
          <w:szCs w:val="24"/>
        </w:rPr>
        <w:t xml:space="preserve">w terminie do </w:t>
      </w:r>
      <w:r w:rsidRPr="00270CF6">
        <w:rPr>
          <w:rFonts w:asciiTheme="minorHAnsi" w:hAnsiTheme="minorHAnsi" w:cstheme="minorHAnsi"/>
          <w:sz w:val="24"/>
          <w:szCs w:val="24"/>
        </w:rPr>
        <w:t xml:space="preserve">dnia </w:t>
      </w:r>
      <w:r w:rsidR="009029AD" w:rsidRPr="003F1229">
        <w:rPr>
          <w:rFonts w:asciiTheme="minorHAnsi" w:hAnsiTheme="minorHAnsi" w:cstheme="minorHAnsi"/>
          <w:b/>
          <w:bCs/>
          <w:sz w:val="24"/>
          <w:szCs w:val="24"/>
        </w:rPr>
        <w:t>30 listopada 2024 r.</w:t>
      </w:r>
    </w:p>
    <w:p w14:paraId="53E35AA3" w14:textId="77777777" w:rsidR="00DC3344" w:rsidRPr="00270CF6" w:rsidRDefault="00DC3344" w:rsidP="00DC3344">
      <w:pPr>
        <w:numPr>
          <w:ilvl w:val="0"/>
          <w:numId w:val="7"/>
        </w:numPr>
        <w:spacing w:line="276" w:lineRule="auto"/>
        <w:ind w:left="426" w:hanging="426"/>
        <w:contextualSpacing/>
        <w:jc w:val="both"/>
        <w:rPr>
          <w:rFonts w:asciiTheme="minorHAnsi" w:hAnsiTheme="minorHAnsi" w:cstheme="minorHAnsi"/>
          <w:color w:val="000000"/>
          <w:sz w:val="24"/>
          <w:szCs w:val="24"/>
        </w:rPr>
      </w:pPr>
      <w:r w:rsidRPr="00270CF6">
        <w:rPr>
          <w:rFonts w:asciiTheme="minorHAnsi" w:hAnsiTheme="minorHAnsi" w:cstheme="minorHAnsi"/>
          <w:sz w:val="24"/>
          <w:szCs w:val="24"/>
        </w:rPr>
        <w:lastRenderedPageBreak/>
        <w:t>Termin wykonania poszczególnych elementów robót składających się na przedmiot zamówienia strony określą w harmonogramie rzeczowo-finansowym, o którym mowa w ust. 4.</w:t>
      </w:r>
    </w:p>
    <w:p w14:paraId="54190FAE" w14:textId="77777777" w:rsidR="00DC3344" w:rsidRPr="00270CF6" w:rsidRDefault="00DC3344" w:rsidP="00DC3344">
      <w:pPr>
        <w:numPr>
          <w:ilvl w:val="0"/>
          <w:numId w:val="7"/>
        </w:numPr>
        <w:spacing w:line="276" w:lineRule="auto"/>
        <w:ind w:left="426" w:hanging="426"/>
        <w:contextualSpacing/>
        <w:jc w:val="both"/>
        <w:rPr>
          <w:rFonts w:asciiTheme="minorHAnsi" w:hAnsiTheme="minorHAnsi" w:cstheme="minorHAnsi"/>
          <w:b/>
          <w:bCs/>
          <w:color w:val="000000"/>
          <w:sz w:val="24"/>
          <w:szCs w:val="24"/>
        </w:rPr>
      </w:pPr>
      <w:r w:rsidRPr="00270CF6">
        <w:rPr>
          <w:rFonts w:asciiTheme="minorHAnsi" w:hAnsiTheme="minorHAnsi" w:cstheme="minorHAnsi"/>
          <w:b/>
          <w:bCs/>
          <w:color w:val="000000"/>
          <w:sz w:val="24"/>
          <w:szCs w:val="24"/>
        </w:rPr>
        <w:t xml:space="preserve">Za termin wykonania </w:t>
      </w:r>
      <w:r w:rsidRPr="00270CF6">
        <w:rPr>
          <w:rFonts w:asciiTheme="minorHAnsi" w:eastAsia="Cambria" w:hAnsiTheme="minorHAnsi" w:cstheme="minorHAnsi"/>
          <w:b/>
          <w:bCs/>
          <w:sz w:val="24"/>
          <w:szCs w:val="24"/>
        </w:rPr>
        <w:t>przedmiotu zamówienia</w:t>
      </w:r>
      <w:r w:rsidRPr="00270CF6">
        <w:rPr>
          <w:rFonts w:asciiTheme="minorHAnsi" w:eastAsia="Cambria" w:hAnsiTheme="minorHAnsi" w:cstheme="minorHAnsi"/>
          <w:sz w:val="24"/>
          <w:szCs w:val="24"/>
        </w:rPr>
        <w:t xml:space="preserve"> </w:t>
      </w:r>
      <w:r w:rsidRPr="00270CF6">
        <w:rPr>
          <w:rFonts w:asciiTheme="minorHAnsi" w:hAnsiTheme="minorHAnsi" w:cstheme="minorHAnsi"/>
          <w:b/>
          <w:bCs/>
          <w:color w:val="000000"/>
          <w:sz w:val="24"/>
          <w:szCs w:val="24"/>
        </w:rPr>
        <w:t>uznaje się dzień zgłoszenia przez Wykonawcę osiągnięcia gotowości do odbioru końcowego.</w:t>
      </w:r>
    </w:p>
    <w:p w14:paraId="607B78B3" w14:textId="77777777" w:rsidR="00DC3344" w:rsidRPr="00270CF6" w:rsidRDefault="00DC3344" w:rsidP="00DC3344">
      <w:pPr>
        <w:numPr>
          <w:ilvl w:val="0"/>
          <w:numId w:val="7"/>
        </w:numPr>
        <w:spacing w:line="276" w:lineRule="auto"/>
        <w:ind w:left="426" w:hanging="426"/>
        <w:contextualSpacing/>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 xml:space="preserve">Wykonawca </w:t>
      </w:r>
      <w:r w:rsidRPr="00270CF6">
        <w:rPr>
          <w:rFonts w:asciiTheme="minorHAnsi" w:hAnsiTheme="minorHAnsi" w:cstheme="minorHAnsi"/>
          <w:b/>
          <w:bCs/>
          <w:color w:val="000000"/>
          <w:sz w:val="24"/>
          <w:szCs w:val="24"/>
        </w:rPr>
        <w:t>najpóźniej w dniu podpisania umowy</w:t>
      </w:r>
      <w:r w:rsidRPr="00270CF6">
        <w:rPr>
          <w:rFonts w:asciiTheme="minorHAnsi" w:hAnsiTheme="minorHAnsi" w:cstheme="minorHAnsi"/>
          <w:color w:val="000000"/>
          <w:sz w:val="24"/>
          <w:szCs w:val="24"/>
        </w:rPr>
        <w:t xml:space="preserve"> przedstawia Zamawiającemu do akceptacji harmonogram rzeczowo – finansowy. Harmonogram zawiera:</w:t>
      </w:r>
    </w:p>
    <w:p w14:paraId="7BD259D8" w14:textId="77777777" w:rsidR="00DC3344" w:rsidRPr="00270CF6" w:rsidRDefault="00DC3344" w:rsidP="00DC3344">
      <w:pPr>
        <w:pStyle w:val="Akapitzlist"/>
        <w:numPr>
          <w:ilvl w:val="0"/>
          <w:numId w:val="71"/>
        </w:numPr>
        <w:tabs>
          <w:tab w:val="left" w:pos="851"/>
        </w:tabs>
        <w:spacing w:line="276" w:lineRule="auto"/>
        <w:ind w:left="709" w:hanging="283"/>
        <w:jc w:val="both"/>
        <w:rPr>
          <w:rFonts w:asciiTheme="minorHAnsi" w:hAnsiTheme="minorHAnsi" w:cstheme="minorHAnsi"/>
          <w:sz w:val="24"/>
          <w:szCs w:val="24"/>
        </w:rPr>
      </w:pPr>
      <w:r w:rsidRPr="00270CF6">
        <w:rPr>
          <w:rFonts w:asciiTheme="minorHAnsi" w:hAnsiTheme="minorHAnsi" w:cstheme="minorHAnsi"/>
          <w:sz w:val="24"/>
          <w:szCs w:val="24"/>
        </w:rPr>
        <w:t xml:space="preserve">termin rozpoczęcia robót, </w:t>
      </w:r>
    </w:p>
    <w:p w14:paraId="4FCDA61C" w14:textId="77777777" w:rsidR="00DC3344" w:rsidRPr="00270CF6" w:rsidRDefault="00DC3344" w:rsidP="00DC3344">
      <w:pPr>
        <w:pStyle w:val="Akapitzlist"/>
        <w:numPr>
          <w:ilvl w:val="0"/>
          <w:numId w:val="71"/>
        </w:numPr>
        <w:tabs>
          <w:tab w:val="left" w:pos="851"/>
        </w:tabs>
        <w:spacing w:line="276" w:lineRule="auto"/>
        <w:ind w:left="709" w:hanging="283"/>
        <w:jc w:val="both"/>
        <w:rPr>
          <w:rFonts w:asciiTheme="minorHAnsi" w:hAnsiTheme="minorHAnsi" w:cstheme="minorHAnsi"/>
          <w:sz w:val="24"/>
          <w:szCs w:val="24"/>
        </w:rPr>
      </w:pPr>
      <w:r w:rsidRPr="00270CF6">
        <w:rPr>
          <w:rFonts w:asciiTheme="minorHAnsi" w:hAnsiTheme="minorHAnsi" w:cstheme="minorHAnsi"/>
          <w:color w:val="000000"/>
          <w:sz w:val="24"/>
          <w:szCs w:val="24"/>
        </w:rPr>
        <w:t>datę zakończenia realizacji robót z uwzględnieniem wymogów wskazanych w ust. 1 – 3;</w:t>
      </w:r>
    </w:p>
    <w:p w14:paraId="1F6A56B7" w14:textId="77777777" w:rsidR="00DC3344" w:rsidRPr="00270CF6" w:rsidRDefault="00DC3344" w:rsidP="00DC3344">
      <w:pPr>
        <w:pStyle w:val="Akapitzlist"/>
        <w:numPr>
          <w:ilvl w:val="0"/>
          <w:numId w:val="71"/>
        </w:numPr>
        <w:tabs>
          <w:tab w:val="left" w:pos="851"/>
        </w:tabs>
        <w:spacing w:line="276" w:lineRule="auto"/>
        <w:ind w:left="709" w:hanging="283"/>
        <w:jc w:val="both"/>
        <w:rPr>
          <w:rFonts w:asciiTheme="minorHAnsi" w:hAnsiTheme="minorHAnsi" w:cstheme="minorHAnsi"/>
          <w:sz w:val="24"/>
          <w:szCs w:val="24"/>
        </w:rPr>
      </w:pPr>
      <w:r w:rsidRPr="00270CF6">
        <w:rPr>
          <w:rFonts w:asciiTheme="minorHAnsi" w:hAnsiTheme="minorHAnsi" w:cstheme="minorHAnsi"/>
          <w:color w:val="000000"/>
          <w:sz w:val="24"/>
          <w:szCs w:val="24"/>
        </w:rPr>
        <w:t xml:space="preserve">datę zgłoszenia robót do odbioru z uwzględnieniem wymogów wskazanych </w:t>
      </w:r>
      <w:r w:rsidRPr="00270CF6">
        <w:rPr>
          <w:rFonts w:asciiTheme="minorHAnsi" w:hAnsiTheme="minorHAnsi" w:cstheme="minorHAnsi"/>
          <w:color w:val="000000"/>
          <w:sz w:val="24"/>
          <w:szCs w:val="24"/>
        </w:rPr>
        <w:br/>
        <w:t>w ust. 1 - 3.</w:t>
      </w:r>
    </w:p>
    <w:p w14:paraId="4D8D7C74" w14:textId="77777777" w:rsidR="00DC3344" w:rsidRPr="00270CF6" w:rsidRDefault="00DC3344" w:rsidP="00DC3344">
      <w:pPr>
        <w:numPr>
          <w:ilvl w:val="0"/>
          <w:numId w:val="7"/>
        </w:numPr>
        <w:spacing w:line="276" w:lineRule="auto"/>
        <w:ind w:left="426" w:hanging="426"/>
        <w:contextualSpacing/>
        <w:jc w:val="both"/>
        <w:rPr>
          <w:rFonts w:asciiTheme="minorHAnsi" w:eastAsia="Cambria" w:hAnsiTheme="minorHAnsi" w:cstheme="minorHAnsi"/>
          <w:color w:val="000000"/>
          <w:sz w:val="24"/>
          <w:szCs w:val="24"/>
          <w:u w:val="single"/>
        </w:rPr>
      </w:pPr>
      <w:r w:rsidRPr="00270CF6">
        <w:rPr>
          <w:rFonts w:asciiTheme="minorHAnsi" w:hAnsiTheme="minorHAnsi" w:cstheme="minorHAnsi"/>
          <w:color w:val="000000"/>
          <w:sz w:val="24"/>
          <w:szCs w:val="24"/>
        </w:rPr>
        <w:t xml:space="preserve">Harmonogram, o którym mowa w ust. 4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47EC3D0A" w14:textId="77777777" w:rsidR="00DC3344" w:rsidRPr="00270CF6" w:rsidRDefault="00DC3344" w:rsidP="00DC3344">
      <w:pPr>
        <w:numPr>
          <w:ilvl w:val="0"/>
          <w:numId w:val="7"/>
        </w:numPr>
        <w:ind w:left="426" w:hanging="426"/>
        <w:contextualSpacing/>
        <w:jc w:val="both"/>
        <w:rPr>
          <w:rFonts w:asciiTheme="minorHAnsi" w:hAnsiTheme="minorHAnsi" w:cstheme="minorHAnsi"/>
          <w:b/>
          <w:bCs/>
          <w:color w:val="000000"/>
          <w:sz w:val="24"/>
          <w:szCs w:val="24"/>
        </w:rPr>
      </w:pPr>
      <w:r w:rsidRPr="00270CF6">
        <w:rPr>
          <w:rFonts w:asciiTheme="minorHAnsi" w:hAnsiTheme="minorHAnsi" w:cstheme="minorHAnsi"/>
          <w:color w:val="000000"/>
          <w:sz w:val="24"/>
          <w:szCs w:val="24"/>
        </w:rPr>
        <w:t>Wykonawca zobowiązany jest, w terminie 3 dni roboczych od dnia otrzymania uwag i zastrzeżeń, o których mowa w ust. 5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5.</w:t>
      </w:r>
    </w:p>
    <w:p w14:paraId="4CEE8CBD" w14:textId="633CA406" w:rsidR="00DC3344" w:rsidRPr="00270CF6" w:rsidRDefault="00DC3344" w:rsidP="00DC3344">
      <w:pPr>
        <w:numPr>
          <w:ilvl w:val="0"/>
          <w:numId w:val="7"/>
        </w:numPr>
        <w:contextualSpacing/>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 xml:space="preserve">Zmiana harmonogramu jest dopuszczalna </w:t>
      </w:r>
      <w:r w:rsidR="00A04BCE">
        <w:rPr>
          <w:rFonts w:asciiTheme="minorHAnsi" w:hAnsiTheme="minorHAnsi" w:cstheme="minorHAnsi"/>
          <w:color w:val="000000"/>
          <w:sz w:val="24"/>
          <w:szCs w:val="24"/>
        </w:rPr>
        <w:t xml:space="preserve">za zgodą obydwu stron, </w:t>
      </w:r>
      <w:r w:rsidRPr="00270CF6">
        <w:rPr>
          <w:rFonts w:asciiTheme="minorHAnsi" w:hAnsiTheme="minorHAnsi" w:cstheme="minorHAnsi"/>
          <w:color w:val="000000"/>
          <w:sz w:val="24"/>
          <w:szCs w:val="24"/>
        </w:rPr>
        <w:t xml:space="preserve">w przypadkach uzasadnionych z punktu widzenia efektywności i terminowości realizacji inwestycji i nie wymaga aneksu do umowy. </w:t>
      </w:r>
    </w:p>
    <w:p w14:paraId="7699FBE9" w14:textId="404E406B" w:rsidR="00DC3344" w:rsidRPr="00270CF6" w:rsidRDefault="00DC3344" w:rsidP="00DC3344">
      <w:pPr>
        <w:numPr>
          <w:ilvl w:val="0"/>
          <w:numId w:val="7"/>
        </w:numPr>
        <w:contextualSpacing/>
        <w:jc w:val="both"/>
        <w:rPr>
          <w:rFonts w:asciiTheme="minorHAnsi" w:hAnsiTheme="minorHAnsi" w:cstheme="minorHAnsi"/>
          <w:color w:val="000000"/>
          <w:sz w:val="24"/>
          <w:szCs w:val="24"/>
        </w:rPr>
      </w:pPr>
      <w:r w:rsidRPr="00270CF6">
        <w:rPr>
          <w:rFonts w:asciiTheme="minorHAnsi" w:hAnsiTheme="minorHAnsi" w:cstheme="minorHAnsi"/>
          <w:color w:val="000000"/>
          <w:sz w:val="24"/>
          <w:szCs w:val="24"/>
        </w:rPr>
        <w:t>W przypadku dokonania zmiany umowy wpływającej na treść harmonogramu strony dostosowują harmonogram do zmienionych zapisów umowy. Zmieniony harmonogram stanowi załącznik d</w:t>
      </w:r>
      <w:r w:rsidR="00DC42B0">
        <w:rPr>
          <w:rFonts w:asciiTheme="minorHAnsi" w:hAnsiTheme="minorHAnsi" w:cstheme="minorHAnsi"/>
          <w:color w:val="000000"/>
          <w:sz w:val="24"/>
          <w:szCs w:val="24"/>
        </w:rPr>
        <w:t>o</w:t>
      </w:r>
      <w:r w:rsidRPr="00270CF6">
        <w:rPr>
          <w:rFonts w:asciiTheme="minorHAnsi" w:hAnsiTheme="minorHAnsi" w:cstheme="minorHAnsi"/>
          <w:color w:val="000000"/>
          <w:sz w:val="24"/>
          <w:szCs w:val="24"/>
        </w:rPr>
        <w:t xml:space="preserve"> aneksu d</w:t>
      </w:r>
      <w:r w:rsidR="00DC42B0">
        <w:rPr>
          <w:rFonts w:asciiTheme="minorHAnsi" w:hAnsiTheme="minorHAnsi" w:cstheme="minorHAnsi"/>
          <w:color w:val="000000"/>
          <w:sz w:val="24"/>
          <w:szCs w:val="24"/>
        </w:rPr>
        <w:t>o</w:t>
      </w:r>
      <w:r w:rsidRPr="00270CF6">
        <w:rPr>
          <w:rFonts w:asciiTheme="minorHAnsi" w:hAnsiTheme="minorHAnsi" w:cstheme="minorHAnsi"/>
          <w:color w:val="000000"/>
          <w:sz w:val="24"/>
          <w:szCs w:val="24"/>
        </w:rPr>
        <w:t xml:space="preserve"> umowy.</w:t>
      </w:r>
    </w:p>
    <w:p w14:paraId="0C61FDE7" w14:textId="77777777" w:rsidR="00DC3344" w:rsidRPr="00270CF6" w:rsidRDefault="00DC3344" w:rsidP="00DC3344">
      <w:pPr>
        <w:ind w:left="139"/>
        <w:jc w:val="both"/>
        <w:rPr>
          <w:rFonts w:asciiTheme="minorHAnsi" w:hAnsiTheme="minorHAnsi" w:cstheme="minorHAnsi"/>
          <w:sz w:val="24"/>
          <w:szCs w:val="24"/>
          <w:highlight w:val="yellow"/>
        </w:rPr>
      </w:pPr>
    </w:p>
    <w:p w14:paraId="26563BE5"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WYNAGRODZENIE</w:t>
      </w:r>
    </w:p>
    <w:p w14:paraId="554483C7"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7</w:t>
      </w:r>
    </w:p>
    <w:p w14:paraId="40803CFD" w14:textId="293C2BDF"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 xml:space="preserve">Strony ustalają, że obowiązująca formą wynagrodzenia z tytułu należytego prawidłowego wykonania przedmiotu umowy, zgodnie z ofertą Wykonawcy wybraną w trybie </w:t>
      </w:r>
      <w:r w:rsidR="00A04BCE">
        <w:rPr>
          <w:rFonts w:asciiTheme="minorHAnsi" w:hAnsiTheme="minorHAnsi" w:cstheme="minorHAnsi"/>
          <w:sz w:val="24"/>
          <w:szCs w:val="24"/>
        </w:rPr>
        <w:t>zapytania ofertowego</w:t>
      </w:r>
      <w:r w:rsidRPr="00270CF6">
        <w:rPr>
          <w:rFonts w:asciiTheme="minorHAnsi" w:hAnsiTheme="minorHAnsi" w:cstheme="minorHAnsi"/>
          <w:sz w:val="24"/>
          <w:szCs w:val="24"/>
        </w:rPr>
        <w:t xml:space="preserve">, jest wynagrodzenie ryczałtowe, w wysokości: </w:t>
      </w:r>
    </w:p>
    <w:p w14:paraId="12B08BA2" w14:textId="77777777" w:rsidR="00DC3344" w:rsidRPr="00270CF6" w:rsidRDefault="00DC3344" w:rsidP="00DC3344">
      <w:pPr>
        <w:ind w:left="139"/>
        <w:jc w:val="both"/>
        <w:rPr>
          <w:rFonts w:asciiTheme="minorHAnsi" w:hAnsiTheme="minorHAnsi" w:cstheme="minorHAnsi"/>
          <w:sz w:val="24"/>
          <w:szCs w:val="24"/>
        </w:rPr>
      </w:pPr>
    </w:p>
    <w:p w14:paraId="19E9718A" w14:textId="77777777" w:rsidR="00DC3344" w:rsidRPr="00270CF6" w:rsidRDefault="00DC3344" w:rsidP="00DC3344">
      <w:pPr>
        <w:ind w:left="139"/>
        <w:jc w:val="both"/>
        <w:rPr>
          <w:rFonts w:asciiTheme="minorHAnsi" w:hAnsiTheme="minorHAnsi" w:cstheme="minorHAnsi"/>
          <w:b/>
          <w:bCs/>
          <w:sz w:val="24"/>
          <w:szCs w:val="24"/>
        </w:rPr>
      </w:pPr>
      <w:r w:rsidRPr="00270CF6">
        <w:rPr>
          <w:rFonts w:asciiTheme="minorHAnsi" w:hAnsiTheme="minorHAnsi" w:cstheme="minorHAnsi"/>
          <w:b/>
          <w:bCs/>
          <w:sz w:val="24"/>
          <w:szCs w:val="24"/>
        </w:rPr>
        <w:t>brutto                                                                  .............................……...………zł</w:t>
      </w:r>
    </w:p>
    <w:p w14:paraId="2BB56AA4" w14:textId="77777777" w:rsidR="00DC3344" w:rsidRPr="00270CF6" w:rsidRDefault="00DC3344" w:rsidP="00DC3344">
      <w:pPr>
        <w:ind w:left="139"/>
        <w:jc w:val="both"/>
        <w:rPr>
          <w:rFonts w:asciiTheme="minorHAnsi" w:hAnsiTheme="minorHAnsi" w:cstheme="minorHAnsi"/>
          <w:sz w:val="24"/>
          <w:szCs w:val="24"/>
        </w:rPr>
      </w:pPr>
      <w:r w:rsidRPr="00270CF6">
        <w:rPr>
          <w:rFonts w:asciiTheme="minorHAnsi" w:hAnsiTheme="minorHAnsi" w:cstheme="minorHAnsi"/>
          <w:sz w:val="24"/>
          <w:szCs w:val="24"/>
        </w:rPr>
        <w:t>(słownie złotych : ...................................………………….....………………….………zł)</w:t>
      </w:r>
    </w:p>
    <w:p w14:paraId="69C8CF32" w14:textId="77777777" w:rsidR="00DC3344" w:rsidRPr="00270CF6" w:rsidRDefault="00DC3344" w:rsidP="00DC3344">
      <w:pPr>
        <w:ind w:left="139"/>
        <w:jc w:val="both"/>
        <w:rPr>
          <w:rFonts w:asciiTheme="minorHAnsi" w:hAnsiTheme="minorHAnsi" w:cstheme="minorHAnsi"/>
          <w:sz w:val="24"/>
          <w:szCs w:val="24"/>
        </w:rPr>
      </w:pPr>
    </w:p>
    <w:p w14:paraId="57C1A527"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Wynagrodzenie ryczałtowe, o którym mowa w ust. 1 niniejszego paragrafu obejmuje wszelkie koszty związane z realizacją przedmiotu umowy.</w:t>
      </w:r>
    </w:p>
    <w:p w14:paraId="3AE9A9E7"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Niedoszacowanie, pominięcie oraz brak rozpoznania zakresu jakiejkolwiek części przedmiotu umowy nie może być podstawą do żądania zmiany wynagrodzenia ryczałtowego określonego w ust. 1 i 2 niniejszego paragrafu.</w:t>
      </w:r>
    </w:p>
    <w:p w14:paraId="3127C980" w14:textId="5B2FE531"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 xml:space="preserve">Wynagrodzenie za wykonanie przedmiotu umowy będzie płatne w dwóch </w:t>
      </w:r>
      <w:r w:rsidR="00F10E0B" w:rsidRPr="00270CF6">
        <w:rPr>
          <w:rFonts w:asciiTheme="minorHAnsi" w:hAnsiTheme="minorHAnsi" w:cstheme="minorHAnsi"/>
          <w:sz w:val="24"/>
          <w:szCs w:val="24"/>
        </w:rPr>
        <w:t>transzach</w:t>
      </w:r>
      <w:r w:rsidRPr="00270CF6">
        <w:rPr>
          <w:rFonts w:asciiTheme="minorHAnsi" w:hAnsiTheme="minorHAnsi" w:cstheme="minorHAnsi"/>
          <w:sz w:val="24"/>
          <w:szCs w:val="24"/>
        </w:rPr>
        <w:t>:</w:t>
      </w:r>
    </w:p>
    <w:p w14:paraId="5E6A1162" w14:textId="6D119D5A" w:rsidR="00DC3344" w:rsidRPr="00270CF6" w:rsidRDefault="00F10E0B" w:rsidP="00DC3344">
      <w:pPr>
        <w:pStyle w:val="Akapitzlist"/>
        <w:numPr>
          <w:ilvl w:val="0"/>
          <w:numId w:val="79"/>
        </w:numPr>
        <w:jc w:val="both"/>
        <w:rPr>
          <w:rFonts w:asciiTheme="minorHAnsi" w:hAnsiTheme="minorHAnsi" w:cstheme="minorHAnsi"/>
          <w:sz w:val="24"/>
          <w:szCs w:val="24"/>
        </w:rPr>
      </w:pPr>
      <w:r w:rsidRPr="00270CF6">
        <w:rPr>
          <w:rFonts w:asciiTheme="minorHAnsi" w:hAnsiTheme="minorHAnsi" w:cstheme="minorHAnsi"/>
          <w:sz w:val="24"/>
          <w:szCs w:val="24"/>
        </w:rPr>
        <w:lastRenderedPageBreak/>
        <w:t xml:space="preserve">Pierwsza transza płatna po wykonaniu części prac o wartości minimum 2 % wynagrodzenia Wykonawcy </w:t>
      </w:r>
      <w:r w:rsidR="00DC3344" w:rsidRPr="00270CF6">
        <w:rPr>
          <w:rFonts w:asciiTheme="minorHAnsi" w:hAnsiTheme="minorHAnsi" w:cstheme="minorHAnsi"/>
          <w:sz w:val="24"/>
          <w:szCs w:val="24"/>
        </w:rPr>
        <w:t xml:space="preserve">(ze środków własnych Zamawiającego) </w:t>
      </w:r>
      <w:r w:rsidRPr="00270CF6">
        <w:rPr>
          <w:rFonts w:asciiTheme="minorHAnsi" w:hAnsiTheme="minorHAnsi" w:cstheme="minorHAnsi"/>
          <w:sz w:val="24"/>
          <w:szCs w:val="24"/>
        </w:rPr>
        <w:t xml:space="preserve">jako wkład własny Zamawiającego </w:t>
      </w:r>
      <w:r w:rsidR="00DC3344" w:rsidRPr="00270CF6">
        <w:rPr>
          <w:rFonts w:asciiTheme="minorHAnsi" w:hAnsiTheme="minorHAnsi" w:cstheme="minorHAnsi"/>
          <w:sz w:val="24"/>
          <w:szCs w:val="24"/>
        </w:rPr>
        <w:t xml:space="preserve">– w kwocie ustalonej w harmonogramie rzeczowo – finansowym robót – po podpisaniu protokołu odbioru częściowego robót, </w:t>
      </w:r>
    </w:p>
    <w:p w14:paraId="2629CD4C" w14:textId="15C81F64" w:rsidR="00DC3344" w:rsidRPr="00270CF6" w:rsidRDefault="00F10E0B" w:rsidP="00DC3344">
      <w:pPr>
        <w:pStyle w:val="Akapitzlist"/>
        <w:numPr>
          <w:ilvl w:val="0"/>
          <w:numId w:val="79"/>
        </w:numPr>
        <w:jc w:val="both"/>
        <w:rPr>
          <w:rFonts w:asciiTheme="minorHAnsi" w:hAnsiTheme="minorHAnsi" w:cstheme="minorHAnsi"/>
          <w:sz w:val="24"/>
          <w:szCs w:val="24"/>
        </w:rPr>
      </w:pPr>
      <w:r w:rsidRPr="00270CF6">
        <w:rPr>
          <w:rFonts w:asciiTheme="minorHAnsi" w:hAnsiTheme="minorHAnsi" w:cstheme="minorHAnsi"/>
          <w:sz w:val="24"/>
          <w:szCs w:val="24"/>
        </w:rPr>
        <w:t xml:space="preserve">Druga transza (druga transza wynagrodzenia będzie to pierwsza i zarazem ostatnia transza otrzymana z promesy z Banku Gospodarstwa Krajowego) jako płatność końcowa w wysokości nie większej niż 98 % wynagrodzenia Wykonawcy  płatna </w:t>
      </w:r>
      <w:r w:rsidR="00DC3344" w:rsidRPr="00270CF6">
        <w:rPr>
          <w:rFonts w:asciiTheme="minorHAnsi" w:hAnsiTheme="minorHAnsi" w:cstheme="minorHAnsi"/>
          <w:sz w:val="24"/>
          <w:szCs w:val="24"/>
        </w:rPr>
        <w:t xml:space="preserve"> – po wykonaniu całego przedmiotu zamówienia publicznego, w wysokości ustalonej w harmonogramie rzeczowo – finansowym robót, stanowiącym załącznik do umowy – po podpisaniu protokołu odbioru końcowego, w wysokości ustalonej w protokole, pomniejszonej o kwotę wypłaconych wcześniej środków.</w:t>
      </w:r>
    </w:p>
    <w:p w14:paraId="2CB59748"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eastAsiaTheme="minorHAnsi" w:hAnsiTheme="minorHAnsi" w:cstheme="minorHAnsi"/>
          <w:color w:val="000000"/>
          <w:sz w:val="24"/>
          <w:szCs w:val="24"/>
          <w:lang w:eastAsia="en-US"/>
        </w:rPr>
        <w:t xml:space="preserve">Zamawiający dopuszcza na warunkach określonych niniejszą umową, możliwość wystąpienia w trakcie realizacji przedmiotu umowy konieczności wykonania robót zamiennych lub koniecznych w stosunku do przewidzianych dokumentacją projektową w sytuacji, gdy wykonanie tych robót będzie niezbędne do prawidłowego wykonania przedmiotu umowy. </w:t>
      </w:r>
    </w:p>
    <w:p w14:paraId="4D796140"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eastAsiaTheme="minorHAnsi" w:hAnsiTheme="minorHAnsi" w:cstheme="minorHAnsi"/>
          <w:color w:val="000000"/>
          <w:sz w:val="24"/>
          <w:szCs w:val="24"/>
          <w:lang w:eastAsia="en-US"/>
        </w:rPr>
        <w:t xml:space="preserve">Przewiduje się także, możliwość ograniczenia zakresu rzeczowego przedmiotu umowy (roboty zaniechane) w sytuacji, gdy wykonanie tych robót będzie zbędne do prawidłowego wykonania przedmiotu umowy. </w:t>
      </w:r>
    </w:p>
    <w:p w14:paraId="4494A1A7" w14:textId="265F36B5"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eastAsiaTheme="minorHAnsi" w:hAnsiTheme="minorHAnsi" w:cstheme="minorHAnsi"/>
          <w:color w:val="000000"/>
          <w:sz w:val="24"/>
          <w:szCs w:val="24"/>
          <w:lang w:eastAsia="en-US"/>
        </w:rPr>
        <w:t xml:space="preserve">Podstawą do wystawienia faktur jest każdorazowo podpisany przez strony protokół dotyczący odbioru robót. </w:t>
      </w:r>
    </w:p>
    <w:p w14:paraId="150A4F80"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Faktury należy wystawić na:</w:t>
      </w:r>
    </w:p>
    <w:p w14:paraId="1C23C3E6" w14:textId="616C2011" w:rsidR="00D57C59" w:rsidRPr="00270CF6" w:rsidRDefault="00D57C59" w:rsidP="00D57C59">
      <w:pPr>
        <w:ind w:left="139"/>
        <w:jc w:val="both"/>
        <w:rPr>
          <w:rFonts w:asciiTheme="minorHAnsi" w:hAnsiTheme="minorHAnsi" w:cstheme="minorHAnsi"/>
          <w:b/>
          <w:bCs/>
          <w:sz w:val="24"/>
          <w:szCs w:val="24"/>
        </w:rPr>
      </w:pPr>
      <w:r w:rsidRPr="00270CF6">
        <w:rPr>
          <w:rFonts w:asciiTheme="minorHAnsi" w:hAnsiTheme="minorHAnsi" w:cstheme="minorHAnsi"/>
          <w:b/>
          <w:bCs/>
          <w:sz w:val="24"/>
          <w:szCs w:val="24"/>
        </w:rPr>
        <w:t xml:space="preserve">Parafię Rzymskokatolicką pw. Św. Marcina Biskupa w Boleszynie </w:t>
      </w:r>
    </w:p>
    <w:p w14:paraId="231F08A0" w14:textId="77777777" w:rsidR="00D57C59" w:rsidRPr="00270CF6" w:rsidRDefault="00D57C59" w:rsidP="00D57C59">
      <w:pPr>
        <w:ind w:left="139"/>
        <w:jc w:val="both"/>
        <w:rPr>
          <w:rFonts w:asciiTheme="minorHAnsi" w:hAnsiTheme="minorHAnsi" w:cstheme="minorHAnsi"/>
          <w:b/>
          <w:bCs/>
          <w:sz w:val="24"/>
          <w:szCs w:val="24"/>
        </w:rPr>
      </w:pPr>
      <w:r w:rsidRPr="00270CF6">
        <w:rPr>
          <w:rFonts w:asciiTheme="minorHAnsi" w:hAnsiTheme="minorHAnsi" w:cstheme="minorHAnsi"/>
          <w:b/>
          <w:bCs/>
          <w:sz w:val="24"/>
          <w:szCs w:val="24"/>
        </w:rPr>
        <w:t>Boleszyn 9, 13-324 Grodziczno</w:t>
      </w:r>
    </w:p>
    <w:p w14:paraId="6A316D0E" w14:textId="789AB332" w:rsidR="00DC3344" w:rsidRPr="00270CF6" w:rsidRDefault="00D57C59" w:rsidP="00D57C59">
      <w:pPr>
        <w:ind w:left="139"/>
        <w:jc w:val="both"/>
        <w:rPr>
          <w:rFonts w:asciiTheme="minorHAnsi" w:hAnsiTheme="minorHAnsi" w:cstheme="minorHAnsi"/>
          <w:b/>
          <w:bCs/>
          <w:sz w:val="24"/>
          <w:szCs w:val="24"/>
        </w:rPr>
      </w:pPr>
      <w:r w:rsidRPr="00270CF6">
        <w:rPr>
          <w:rFonts w:asciiTheme="minorHAnsi" w:hAnsiTheme="minorHAnsi" w:cstheme="minorHAnsi"/>
          <w:b/>
          <w:bCs/>
          <w:sz w:val="24"/>
          <w:szCs w:val="24"/>
        </w:rPr>
        <w:t>NIP: 877-145-03-89</w:t>
      </w:r>
    </w:p>
    <w:p w14:paraId="0531A674" w14:textId="78192FCD" w:rsidR="00DC3344" w:rsidRPr="00270CF6" w:rsidRDefault="00DC3344" w:rsidP="00DC3344">
      <w:pPr>
        <w:numPr>
          <w:ilvl w:val="0"/>
          <w:numId w:val="50"/>
        </w:numPr>
        <w:tabs>
          <w:tab w:val="clear" w:pos="802"/>
        </w:tabs>
        <w:ind w:left="142"/>
        <w:jc w:val="both"/>
        <w:rPr>
          <w:rFonts w:asciiTheme="minorHAnsi" w:hAnsiTheme="minorHAnsi" w:cstheme="minorHAnsi"/>
          <w:sz w:val="24"/>
          <w:szCs w:val="24"/>
        </w:rPr>
      </w:pPr>
      <w:r w:rsidRPr="00270CF6">
        <w:rPr>
          <w:rFonts w:asciiTheme="minorHAnsi" w:hAnsiTheme="minorHAnsi" w:cstheme="minorHAnsi"/>
          <w:sz w:val="24"/>
          <w:szCs w:val="24"/>
        </w:rPr>
        <w:t>Termin płatności faktury wynosi do 3</w:t>
      </w:r>
      <w:r w:rsidR="00D8795E" w:rsidRPr="00270CF6">
        <w:rPr>
          <w:rFonts w:asciiTheme="minorHAnsi" w:hAnsiTheme="minorHAnsi" w:cstheme="minorHAnsi"/>
          <w:sz w:val="24"/>
          <w:szCs w:val="24"/>
        </w:rPr>
        <w:t>0</w:t>
      </w:r>
      <w:r w:rsidRPr="00270CF6">
        <w:rPr>
          <w:rFonts w:asciiTheme="minorHAnsi" w:hAnsiTheme="minorHAnsi" w:cstheme="minorHAnsi"/>
          <w:sz w:val="24"/>
          <w:szCs w:val="24"/>
        </w:rPr>
        <w:t xml:space="preserve"> dni od daty doręczenia do Zamawiającego prawidłowo wystawionej faktury.</w:t>
      </w:r>
    </w:p>
    <w:p w14:paraId="5CCB66FD" w14:textId="684DC625" w:rsidR="00DC3344" w:rsidRPr="00270CF6" w:rsidRDefault="00DC3344" w:rsidP="00DC3344">
      <w:pPr>
        <w:numPr>
          <w:ilvl w:val="0"/>
          <w:numId w:val="50"/>
        </w:numPr>
        <w:tabs>
          <w:tab w:val="clear" w:pos="802"/>
        </w:tabs>
        <w:ind w:left="142"/>
        <w:jc w:val="both"/>
        <w:rPr>
          <w:rFonts w:asciiTheme="minorHAnsi" w:hAnsiTheme="minorHAnsi" w:cstheme="minorHAnsi"/>
          <w:sz w:val="24"/>
          <w:szCs w:val="24"/>
        </w:rPr>
      </w:pPr>
      <w:r w:rsidRPr="00270CF6">
        <w:rPr>
          <w:rFonts w:asciiTheme="minorHAnsi" w:hAnsiTheme="minorHAnsi" w:cstheme="minorHAnsi"/>
          <w:sz w:val="24"/>
          <w:szCs w:val="24"/>
        </w:rPr>
        <w:t>Wykonawca zapewnia finasowanie zadania w części niepokrytej udziałem własnym Zamawiającego, do czasu odbioru końcowego zadania, z jednoczesnym zastrzeżeniem, że zapłata II raty wynagrodzenia umownego nastąpi po wykonaniu całego zadania objętego zamówieniem publicznym, w terminie nie dłuższym niż 3</w:t>
      </w:r>
      <w:r w:rsidR="00D8795E" w:rsidRPr="00270CF6">
        <w:rPr>
          <w:rFonts w:asciiTheme="minorHAnsi" w:hAnsiTheme="minorHAnsi" w:cstheme="minorHAnsi"/>
          <w:sz w:val="24"/>
          <w:szCs w:val="24"/>
        </w:rPr>
        <w:t>0</w:t>
      </w:r>
      <w:r w:rsidRPr="00270CF6">
        <w:rPr>
          <w:rFonts w:asciiTheme="minorHAnsi" w:hAnsiTheme="minorHAnsi" w:cstheme="minorHAnsi"/>
          <w:sz w:val="24"/>
          <w:szCs w:val="24"/>
        </w:rPr>
        <w:t xml:space="preserve"> dni, od dnia jej odbioru końcowego.</w:t>
      </w:r>
    </w:p>
    <w:p w14:paraId="023AD041" w14:textId="3BA0022A"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color w:val="000000" w:themeColor="text1"/>
          <w:sz w:val="24"/>
          <w:szCs w:val="24"/>
        </w:rPr>
        <w:t xml:space="preserve">Zamawiający umożliwia Wykonawcy zgodnie z zasadami określonymi w </w:t>
      </w:r>
      <w:r w:rsidR="00D8795E" w:rsidRPr="00270CF6">
        <w:rPr>
          <w:rFonts w:asciiTheme="minorHAnsi" w:hAnsiTheme="minorHAnsi" w:cstheme="minorHAnsi"/>
          <w:color w:val="000000" w:themeColor="text1"/>
          <w:sz w:val="24"/>
          <w:szCs w:val="24"/>
        </w:rPr>
        <w:t>u</w:t>
      </w:r>
      <w:r w:rsidRPr="00270CF6">
        <w:rPr>
          <w:rFonts w:asciiTheme="minorHAnsi" w:hAnsiTheme="minorHAnsi" w:cstheme="minorHAnsi"/>
          <w:color w:val="000000" w:themeColor="text1"/>
          <w:sz w:val="24"/>
          <w:szCs w:val="24"/>
        </w:rPr>
        <w:t xml:space="preserve">stawie z dnia 9 listopada 2018r. o elektronicznym fakturowaniu w zamówieniach publicznych, koncesjach na roboty budowlane lub usługi oraz partnerstwie </w:t>
      </w:r>
      <w:proofErr w:type="spellStart"/>
      <w:r w:rsidRPr="00270CF6">
        <w:rPr>
          <w:rFonts w:asciiTheme="minorHAnsi" w:hAnsiTheme="minorHAnsi" w:cstheme="minorHAnsi"/>
          <w:color w:val="000000" w:themeColor="text1"/>
          <w:sz w:val="24"/>
          <w:szCs w:val="24"/>
        </w:rPr>
        <w:t>publiczno</w:t>
      </w:r>
      <w:proofErr w:type="spellEnd"/>
      <w:r w:rsidRPr="00270CF6">
        <w:rPr>
          <w:rFonts w:asciiTheme="minorHAnsi" w:hAnsiTheme="minorHAnsi" w:cstheme="minorHAnsi"/>
          <w:color w:val="000000" w:themeColor="text1"/>
          <w:sz w:val="24"/>
          <w:szCs w:val="24"/>
        </w:rPr>
        <w:t xml:space="preserve"> – prywatnym przesłanie ustrukturyzowanych faktur elektronicznych oraz innych ustrukturyzowanych dokumentów elektronicznych, po uprzednim 7 dniowym zgłoszeniu takiego zamiaru Zamawiającemu. </w:t>
      </w:r>
    </w:p>
    <w:p w14:paraId="25540703"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color w:val="000000" w:themeColor="text1"/>
          <w:sz w:val="24"/>
          <w:szCs w:val="24"/>
        </w:rPr>
        <w:t xml:space="preserve">Zamawiający oświadcza, że będzie realizować płatności za faktury z zastosowaniem mechanizmu podzielonej płatności, tzw. Split </w:t>
      </w:r>
      <w:proofErr w:type="spellStart"/>
      <w:r w:rsidRPr="00270CF6">
        <w:rPr>
          <w:rFonts w:asciiTheme="minorHAnsi" w:hAnsiTheme="minorHAnsi" w:cstheme="minorHAnsi"/>
          <w:color w:val="000000" w:themeColor="text1"/>
          <w:sz w:val="24"/>
          <w:szCs w:val="24"/>
        </w:rPr>
        <w:t>payment</w:t>
      </w:r>
      <w:proofErr w:type="spellEnd"/>
      <w:r w:rsidRPr="00270CF6">
        <w:rPr>
          <w:rFonts w:asciiTheme="minorHAnsi" w:hAnsiTheme="minorHAnsi" w:cstheme="minorHAnsi"/>
          <w:color w:val="000000" w:themeColor="text1"/>
          <w:sz w:val="24"/>
          <w:szCs w:val="24"/>
        </w:rPr>
        <w:t>.</w:t>
      </w:r>
    </w:p>
    <w:p w14:paraId="239DB6D1" w14:textId="77777777" w:rsidR="00DC3344" w:rsidRPr="00270CF6" w:rsidRDefault="00DC3344" w:rsidP="00DC3344">
      <w:pPr>
        <w:numPr>
          <w:ilvl w:val="0"/>
          <w:numId w:val="50"/>
        </w:numPr>
        <w:tabs>
          <w:tab w:val="num" w:pos="139"/>
        </w:tabs>
        <w:ind w:left="139"/>
        <w:jc w:val="both"/>
        <w:rPr>
          <w:rFonts w:asciiTheme="minorHAnsi" w:hAnsiTheme="minorHAnsi" w:cstheme="minorHAnsi"/>
          <w:sz w:val="24"/>
          <w:szCs w:val="24"/>
        </w:rPr>
      </w:pPr>
      <w:r w:rsidRPr="00270CF6">
        <w:rPr>
          <w:rFonts w:asciiTheme="minorHAnsi" w:hAnsiTheme="minorHAnsi" w:cstheme="minorHAnsi"/>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747B274B" w14:textId="77777777" w:rsidR="00DC3344" w:rsidRPr="00270CF6" w:rsidRDefault="00DC3344" w:rsidP="00DC3344">
      <w:pPr>
        <w:jc w:val="both"/>
        <w:rPr>
          <w:rFonts w:asciiTheme="minorHAnsi" w:hAnsiTheme="minorHAnsi" w:cstheme="minorHAnsi"/>
          <w:b/>
          <w:sz w:val="24"/>
          <w:szCs w:val="24"/>
        </w:rPr>
      </w:pPr>
    </w:p>
    <w:p w14:paraId="28A28256" w14:textId="77777777" w:rsidR="00570740" w:rsidRDefault="00570740" w:rsidP="00DC3344">
      <w:pPr>
        <w:jc w:val="center"/>
        <w:rPr>
          <w:rFonts w:asciiTheme="minorHAnsi" w:hAnsiTheme="minorHAnsi" w:cstheme="minorHAnsi"/>
          <w:b/>
          <w:sz w:val="24"/>
          <w:szCs w:val="24"/>
        </w:rPr>
      </w:pPr>
    </w:p>
    <w:p w14:paraId="339F715E" w14:textId="51403E4A"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lastRenderedPageBreak/>
        <w:t>ZMIANY WARUNKÓW UMOWY</w:t>
      </w:r>
    </w:p>
    <w:p w14:paraId="06CCE637"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8</w:t>
      </w:r>
    </w:p>
    <w:p w14:paraId="7DA86EE5" w14:textId="634E3780" w:rsidR="00DC3344" w:rsidRPr="00270CF6" w:rsidRDefault="005C145C" w:rsidP="005C145C">
      <w:pPr>
        <w:pStyle w:val="Akapitzlist"/>
        <w:numPr>
          <w:ilvl w:val="0"/>
          <w:numId w:val="63"/>
        </w:numPr>
        <w:jc w:val="both"/>
        <w:rPr>
          <w:rFonts w:asciiTheme="minorHAnsi" w:hAnsiTheme="minorHAnsi" w:cstheme="minorHAnsi"/>
          <w:sz w:val="24"/>
          <w:szCs w:val="24"/>
        </w:rPr>
      </w:pPr>
      <w:r w:rsidRPr="00270CF6">
        <w:rPr>
          <w:rFonts w:asciiTheme="minorHAnsi" w:hAnsiTheme="minorHAnsi" w:cstheme="minorHAnsi"/>
          <w:sz w:val="24"/>
          <w:szCs w:val="24"/>
        </w:rPr>
        <w:t>Strony dopuszczają możliwość wprowadzania zmiany umowy w stosunku do treści oferty, na podstawie której dokonano wyboru Wykonawcy, w przypadku wystąpienia którejkolwiek z następujących okoliczności:</w:t>
      </w:r>
    </w:p>
    <w:p w14:paraId="13BB96FA" w14:textId="5A8D7509" w:rsidR="00DC3344" w:rsidRPr="00270CF6" w:rsidRDefault="00DC3344" w:rsidP="00DC3344">
      <w:pPr>
        <w:pStyle w:val="Akapitzlist"/>
        <w:numPr>
          <w:ilvl w:val="0"/>
          <w:numId w:val="85"/>
        </w:numPr>
        <w:jc w:val="both"/>
        <w:rPr>
          <w:rFonts w:asciiTheme="minorHAnsi" w:hAnsiTheme="minorHAnsi" w:cstheme="minorHAnsi"/>
          <w:sz w:val="24"/>
          <w:szCs w:val="24"/>
        </w:rPr>
      </w:pPr>
      <w:r w:rsidRPr="00270CF6">
        <w:rPr>
          <w:rFonts w:asciiTheme="minorHAnsi" w:hAnsiTheme="minorHAnsi" w:cstheme="minorHAnsi"/>
          <w:b/>
          <w:bCs/>
          <w:sz w:val="24"/>
          <w:szCs w:val="24"/>
        </w:rPr>
        <w:t>przedłużenie terminu realizacji zamówienia</w:t>
      </w:r>
      <w:r w:rsidRPr="00270CF6">
        <w:rPr>
          <w:rFonts w:asciiTheme="minorHAnsi" w:hAnsiTheme="minorHAnsi" w:cstheme="minorHAnsi"/>
          <w:sz w:val="24"/>
          <w:szCs w:val="24"/>
        </w:rPr>
        <w:t xml:space="preserve">, o którym mowa w § </w:t>
      </w:r>
      <w:r w:rsidR="005C145C" w:rsidRPr="00270CF6">
        <w:rPr>
          <w:rFonts w:asciiTheme="minorHAnsi" w:hAnsiTheme="minorHAnsi" w:cstheme="minorHAnsi"/>
          <w:sz w:val="24"/>
          <w:szCs w:val="24"/>
        </w:rPr>
        <w:t>6</w:t>
      </w:r>
      <w:r w:rsidRPr="00270CF6">
        <w:rPr>
          <w:rFonts w:asciiTheme="minorHAnsi" w:hAnsiTheme="minorHAnsi" w:cstheme="minorHAnsi"/>
          <w:sz w:val="24"/>
          <w:szCs w:val="24"/>
        </w:rPr>
        <w:t xml:space="preserve">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E9BC3F2" w14:textId="1DADBF86" w:rsidR="00DC3344" w:rsidRPr="00270CF6" w:rsidRDefault="00DC3344" w:rsidP="005C145C">
      <w:pPr>
        <w:pStyle w:val="Akapitzlist"/>
        <w:numPr>
          <w:ilvl w:val="0"/>
          <w:numId w:val="85"/>
        </w:numPr>
        <w:jc w:val="both"/>
        <w:rPr>
          <w:rFonts w:asciiTheme="minorHAnsi" w:hAnsiTheme="minorHAnsi" w:cstheme="minorHAnsi"/>
          <w:sz w:val="24"/>
          <w:szCs w:val="24"/>
        </w:rPr>
      </w:pPr>
      <w:r w:rsidRPr="00270CF6">
        <w:rPr>
          <w:rFonts w:asciiTheme="minorHAnsi" w:hAnsiTheme="minorHAnsi" w:cstheme="minorHAnsi"/>
          <w:b/>
          <w:bCs/>
          <w:sz w:val="24"/>
          <w:szCs w:val="24"/>
        </w:rPr>
        <w:t>przedłużenie terminu wykonania zamówienia</w:t>
      </w:r>
      <w:r w:rsidRPr="00270CF6">
        <w:rPr>
          <w:rFonts w:asciiTheme="minorHAnsi" w:hAnsiTheme="minorHAnsi" w:cstheme="minorHAnsi"/>
          <w:sz w:val="24"/>
          <w:szCs w:val="24"/>
        </w:rPr>
        <w:t xml:space="preserve">, o którym mowa w § </w:t>
      </w:r>
      <w:r w:rsidR="005C145C" w:rsidRPr="00270CF6">
        <w:rPr>
          <w:rFonts w:asciiTheme="minorHAnsi" w:hAnsiTheme="minorHAnsi" w:cstheme="minorHAnsi"/>
          <w:sz w:val="24"/>
          <w:szCs w:val="24"/>
        </w:rPr>
        <w:t>6</w:t>
      </w:r>
      <w:r w:rsidRPr="00270CF6">
        <w:rPr>
          <w:rFonts w:asciiTheme="minorHAnsi" w:hAnsiTheme="minorHAnsi" w:cstheme="minorHAnsi"/>
          <w:sz w:val="24"/>
          <w:szCs w:val="24"/>
        </w:rPr>
        <w:t xml:space="preserve"> ust. 1, może nastąpić w przypadku wystąpienia niekorzystnych warunków atmosferycznych powodujących - ze względów technologicznych - wstrzymanie lub przerwanie całości wykonywanych robót budowlanych, stanowiących przedmiot zamówienia w okresie dłuższym niż 3 następujących po sobie dni kalendarzowych – potwierdzonego pisemnie przez inspektora nadzoru, przy czym przedłużenie terminu realizacji zamówienia nastąpi o tyle dni, przez ile trwało ich wstrzymanie;</w:t>
      </w:r>
    </w:p>
    <w:p w14:paraId="58B8ED8F" w14:textId="0ADB91AA" w:rsidR="00DC3344" w:rsidRPr="00270CF6" w:rsidRDefault="00DC3344" w:rsidP="00DC3344">
      <w:pPr>
        <w:pStyle w:val="Akapitzlist"/>
        <w:numPr>
          <w:ilvl w:val="0"/>
          <w:numId w:val="85"/>
        </w:numPr>
        <w:jc w:val="both"/>
        <w:rPr>
          <w:rFonts w:asciiTheme="minorHAnsi" w:hAnsiTheme="minorHAnsi" w:cstheme="minorHAnsi"/>
          <w:sz w:val="24"/>
          <w:szCs w:val="24"/>
        </w:rPr>
      </w:pPr>
      <w:r w:rsidRPr="00270CF6">
        <w:rPr>
          <w:rFonts w:asciiTheme="minorHAnsi" w:hAnsiTheme="minorHAnsi" w:cstheme="minorHAnsi"/>
          <w:b/>
          <w:bCs/>
          <w:sz w:val="24"/>
          <w:szCs w:val="24"/>
        </w:rPr>
        <w:t>przedłużenie terminu realizacji zamówienia</w:t>
      </w:r>
      <w:r w:rsidRPr="00270CF6">
        <w:rPr>
          <w:rFonts w:asciiTheme="minorHAnsi" w:hAnsiTheme="minorHAnsi" w:cstheme="minorHAnsi"/>
          <w:sz w:val="24"/>
          <w:szCs w:val="24"/>
        </w:rPr>
        <w:t xml:space="preserve">, o którym mowa w § </w:t>
      </w:r>
      <w:r w:rsidR="005C145C" w:rsidRPr="00270CF6">
        <w:rPr>
          <w:rFonts w:asciiTheme="minorHAnsi" w:hAnsiTheme="minorHAnsi" w:cstheme="minorHAnsi"/>
          <w:sz w:val="24"/>
          <w:szCs w:val="24"/>
        </w:rPr>
        <w:t>6</w:t>
      </w:r>
      <w:r w:rsidRPr="00270CF6">
        <w:rPr>
          <w:rFonts w:asciiTheme="minorHAnsi" w:hAnsiTheme="minorHAnsi" w:cstheme="minorHAnsi"/>
          <w:sz w:val="24"/>
          <w:szCs w:val="24"/>
        </w:rPr>
        <w:t xml:space="preserve">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270CF6">
        <w:rPr>
          <w:rFonts w:asciiTheme="minorHAnsi" w:hAnsiTheme="minorHAnsi" w:cstheme="minorHAnsi"/>
          <w:sz w:val="24"/>
          <w:szCs w:val="24"/>
        </w:rPr>
        <w:t>eksploatorów</w:t>
      </w:r>
      <w:proofErr w:type="spellEnd"/>
      <w:r w:rsidRPr="00270CF6">
        <w:rPr>
          <w:rFonts w:asciiTheme="minorHAnsi" w:hAnsiTheme="minorHAnsi" w:cstheme="minorHAnsi"/>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0FDD0211" w14:textId="2149988C" w:rsidR="005C145C" w:rsidRPr="00270CF6" w:rsidRDefault="0081667D" w:rsidP="00DC3344">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przedłużenie terminu realizacji zamówienia</w:t>
      </w:r>
      <w:r w:rsidRPr="00270CF6">
        <w:rPr>
          <w:rFonts w:asciiTheme="minorHAnsi" w:eastAsia="Calibri" w:hAnsiTheme="minorHAnsi" w:cstheme="minorHAnsi"/>
          <w:sz w:val="24"/>
          <w:szCs w:val="24"/>
          <w:lang w:eastAsia="en-US"/>
        </w:rPr>
        <w:t xml:space="preserve">, o którym mowa w § 6 ust. 1, może nastąpić w przypadku wystąpienia kolizji z instalacjami wewnętrznymi </w:t>
      </w:r>
      <w:r w:rsidRPr="00270CF6">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989618C" w14:textId="5EFF793D" w:rsidR="0081667D" w:rsidRPr="00270CF6" w:rsidRDefault="0081667D" w:rsidP="00DC3344">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przedłużenie terminu realizacji zamówienia</w:t>
      </w:r>
      <w:r w:rsidRPr="00270CF6">
        <w:rPr>
          <w:rFonts w:asciiTheme="minorHAnsi" w:eastAsia="Calibri" w:hAnsiTheme="minorHAnsi" w:cstheme="minorHAnsi"/>
          <w:sz w:val="24"/>
          <w:szCs w:val="24"/>
          <w:lang w:eastAsia="en-US"/>
        </w:rPr>
        <w:t>, o którym mowa w § 6 ust. 1, może nastąpić w przypadku wystąpienia konieczności wprowadzenia w dokumentacji projektowej  zmian, powodujących wstrzymanie lub przerwanie robót budowla-</w:t>
      </w:r>
      <w:proofErr w:type="spellStart"/>
      <w:r w:rsidRPr="00270CF6">
        <w:rPr>
          <w:rFonts w:asciiTheme="minorHAnsi" w:eastAsia="Calibri" w:hAnsiTheme="minorHAnsi" w:cstheme="minorHAnsi"/>
          <w:sz w:val="24"/>
          <w:szCs w:val="24"/>
          <w:lang w:eastAsia="en-US"/>
        </w:rPr>
        <w:t>nych</w:t>
      </w:r>
      <w:proofErr w:type="spellEnd"/>
      <w:r w:rsidRPr="00270CF6">
        <w:rPr>
          <w:rFonts w:asciiTheme="minorHAnsi" w:eastAsia="Calibri" w:hAnsiTheme="minorHAnsi" w:cstheme="minorHAnsi"/>
          <w:sz w:val="24"/>
          <w:szCs w:val="24"/>
          <w:lang w:eastAsia="en-US"/>
        </w:rPr>
        <w:t xml:space="preserve">,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w:t>
      </w:r>
      <w:r w:rsidRPr="00270CF6">
        <w:rPr>
          <w:rFonts w:asciiTheme="minorHAnsi" w:eastAsia="Calibri" w:hAnsiTheme="minorHAnsi" w:cstheme="minorHAnsi"/>
          <w:sz w:val="24"/>
          <w:szCs w:val="24"/>
          <w:lang w:eastAsia="en-US"/>
        </w:rPr>
        <w:lastRenderedPageBreak/>
        <w:t>stanowiącej załącznik do umowy oraz zwiększeniem wynagrodzenia Wykonawcy, o którym mowa w § 7 ust. 1;</w:t>
      </w:r>
    </w:p>
    <w:p w14:paraId="218877C0" w14:textId="77777777"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przedłużenia terminu realizacji</w:t>
      </w:r>
      <w:r w:rsidRPr="00270CF6">
        <w:rPr>
          <w:rFonts w:asciiTheme="minorHAnsi" w:eastAsia="Calibri" w:hAnsiTheme="minorHAnsi" w:cstheme="minorHAnsi"/>
          <w:sz w:val="24"/>
          <w:szCs w:val="24"/>
          <w:lang w:eastAsia="en-US"/>
        </w:rPr>
        <w:t xml:space="preserve"> </w:t>
      </w:r>
      <w:r w:rsidRPr="00270CF6">
        <w:rPr>
          <w:rFonts w:asciiTheme="minorHAnsi" w:eastAsia="Calibri" w:hAnsiTheme="minorHAnsi" w:cstheme="minorHAnsi"/>
          <w:b/>
          <w:bCs/>
          <w:sz w:val="24"/>
          <w:szCs w:val="24"/>
          <w:lang w:eastAsia="en-US"/>
        </w:rPr>
        <w:t>zamówienia</w:t>
      </w:r>
      <w:r w:rsidRPr="00270CF6">
        <w:rPr>
          <w:rFonts w:asciiTheme="minorHAnsi" w:eastAsia="Calibri" w:hAnsiTheme="minorHAnsi" w:cstheme="minorHAnsi"/>
          <w:sz w:val="24"/>
          <w:szCs w:val="24"/>
          <w:lang w:eastAsia="en-US"/>
        </w:rPr>
        <w:t xml:space="preserve">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2F361DD9" w14:textId="216B8C9C"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przedłużenia terminu realizacji zamówienia</w:t>
      </w:r>
      <w:r w:rsidRPr="00270CF6">
        <w:rPr>
          <w:rFonts w:asciiTheme="minorHAnsi" w:eastAsia="Calibri" w:hAnsiTheme="minorHAnsi" w:cstheme="minorHAnsi"/>
          <w:sz w:val="24"/>
          <w:szCs w:val="24"/>
          <w:lang w:eastAsia="en-US"/>
        </w:rPr>
        <w:t xml:space="preserve">, o którym mowa w § </w:t>
      </w:r>
      <w:r w:rsidR="004C1708">
        <w:rPr>
          <w:rFonts w:asciiTheme="minorHAnsi" w:eastAsia="Calibri" w:hAnsiTheme="minorHAnsi" w:cstheme="minorHAnsi"/>
          <w:sz w:val="24"/>
          <w:szCs w:val="24"/>
          <w:lang w:eastAsia="en-US"/>
        </w:rPr>
        <w:t>6</w:t>
      </w:r>
      <w:r w:rsidRPr="00270CF6">
        <w:rPr>
          <w:rFonts w:asciiTheme="minorHAnsi" w:eastAsia="Calibri" w:hAnsiTheme="minorHAnsi" w:cstheme="minorHAnsi"/>
          <w:sz w:val="24"/>
          <w:szCs w:val="24"/>
          <w:lang w:eastAsia="en-US"/>
        </w:rPr>
        <w:t xml:space="preserve"> ust.1, może nastąpić w zakresie niezbędnym do wykonania robót zleconych analogicznie do treści art. 455 ust. 1 lub ust. 2 ustawy Prawo zamówień publicznych.</w:t>
      </w:r>
    </w:p>
    <w:p w14:paraId="0EF3C563" w14:textId="397B70B9"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zmiana terminu wykonania zamówienia lub zakresu świadczeń lub sposobu wykonywania zamówienia</w:t>
      </w:r>
      <w:r w:rsidRPr="00270CF6">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0C3361A" w14:textId="55F4F8F0"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zmiany sposobu rozliczania umowy lub dokonywania płatności na rzecz Wykonawcy</w:t>
      </w:r>
      <w:r w:rsidRPr="00270CF6">
        <w:rPr>
          <w:rFonts w:asciiTheme="minorHAnsi" w:eastAsia="Calibri" w:hAnsiTheme="minorHAnsi" w:cstheme="minorHAnsi"/>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r w:rsidRPr="00270CF6">
        <w:rPr>
          <w:rFonts w:asciiTheme="minorHAnsi" w:hAnsiTheme="minorHAnsi" w:cstheme="minorHAnsi"/>
          <w:color w:val="1C1E21"/>
          <w:sz w:val="24"/>
          <w:szCs w:val="24"/>
        </w:rPr>
        <w:t xml:space="preserve"> </w:t>
      </w:r>
    </w:p>
    <w:p w14:paraId="4BFF508C" w14:textId="77777777"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zmiana terminu wykonania zamówienia lub zakresu świadczeń lub sposobu wykonywania zamówienia</w:t>
      </w:r>
      <w:r w:rsidRPr="00270CF6">
        <w:rPr>
          <w:rFonts w:asciiTheme="minorHAnsi" w:eastAsia="Calibri" w:hAnsiTheme="minorHAnsi" w:cstheme="minorHAnsi"/>
          <w:sz w:val="24"/>
          <w:szCs w:val="24"/>
          <w:lang w:eastAsia="en-US"/>
        </w:rPr>
        <w:t xml:space="preserve"> może nastąpić </w:t>
      </w:r>
      <w:r w:rsidRPr="00270CF6">
        <w:rPr>
          <w:rFonts w:asciiTheme="minorHAnsi" w:hAnsiTheme="minorHAnsi" w:cstheme="minorHAnsi"/>
          <w:color w:val="000000"/>
          <w:sz w:val="24"/>
          <w:szCs w:val="24"/>
          <w:lang w:eastAsia="ar-SA"/>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1CC1E12E" w14:textId="77777777"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 xml:space="preserve">zmiana terminu wykonania zamówienia lub zakresu świadczeń lub sposobu wykonywania zamówienia </w:t>
      </w:r>
      <w:r w:rsidRPr="00270CF6">
        <w:rPr>
          <w:rFonts w:asciiTheme="minorHAnsi" w:eastAsia="Calibri" w:hAnsiTheme="minorHAnsi" w:cstheme="minorHAnsi"/>
          <w:sz w:val="24"/>
          <w:szCs w:val="24"/>
          <w:lang w:eastAsia="en-US"/>
        </w:rPr>
        <w:t>może nastąpić w przypadku konieczności wykonania robót nieujętych w dokumentacji projektowej;</w:t>
      </w:r>
    </w:p>
    <w:p w14:paraId="54E85EC7" w14:textId="77777777" w:rsidR="0081667D" w:rsidRPr="00270CF6" w:rsidRDefault="0081667D" w:rsidP="0081667D">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 xml:space="preserve">Zmiana wysokości wynagrodzenia wypłaconego w poszczególnych transzach rozliczeniowych </w:t>
      </w:r>
      <w:r w:rsidRPr="00270CF6">
        <w:rPr>
          <w:rFonts w:asciiTheme="minorHAnsi" w:eastAsia="Calibri" w:hAnsiTheme="minorHAnsi" w:cstheme="minorHAnsi"/>
          <w:sz w:val="24"/>
          <w:szCs w:val="24"/>
          <w:lang w:eastAsia="en-US"/>
        </w:rPr>
        <w:t>ulegnie zmianie w sytuacji, gdy konieczne będzie dostosowanie tych wysokości od warunków wynikających z promesy BGK w celu zapewnienia zgodności umowy z treścią tej promesy;</w:t>
      </w:r>
    </w:p>
    <w:p w14:paraId="7188D38E" w14:textId="77777777" w:rsidR="0081667D" w:rsidRPr="00270CF6" w:rsidRDefault="0081667D" w:rsidP="00270CF6">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b/>
          <w:bCs/>
          <w:sz w:val="24"/>
          <w:szCs w:val="24"/>
          <w:lang w:eastAsia="en-US"/>
        </w:rPr>
        <w:t>zmiana terminu wykonania zamówienia lub zakresu świadczeń lub sposobu wykonywania zamówienia</w:t>
      </w:r>
      <w:r w:rsidRPr="00270CF6">
        <w:rPr>
          <w:rFonts w:asciiTheme="minorHAnsi" w:eastAsia="Calibri" w:hAnsiTheme="minorHAnsi" w:cstheme="minorHAnsi"/>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Rady Ministrów,</w:t>
      </w:r>
    </w:p>
    <w:p w14:paraId="2928D191" w14:textId="6D787DB5" w:rsidR="0081667D" w:rsidRPr="00270CF6" w:rsidRDefault="0081667D" w:rsidP="00270CF6">
      <w:pPr>
        <w:pStyle w:val="Akapitzlist"/>
        <w:numPr>
          <w:ilvl w:val="0"/>
          <w:numId w:val="85"/>
        </w:numPr>
        <w:jc w:val="both"/>
        <w:rPr>
          <w:rFonts w:asciiTheme="minorHAnsi" w:hAnsiTheme="minorHAnsi" w:cstheme="minorHAnsi"/>
          <w:sz w:val="24"/>
          <w:szCs w:val="24"/>
        </w:rPr>
      </w:pPr>
      <w:r w:rsidRPr="00270CF6">
        <w:rPr>
          <w:rFonts w:asciiTheme="minorHAnsi" w:eastAsia="Calibri" w:hAnsiTheme="minorHAnsi" w:cstheme="minorHAnsi"/>
          <w:sz w:val="24"/>
          <w:szCs w:val="24"/>
          <w:lang w:eastAsia="en-US"/>
        </w:rPr>
        <w:t xml:space="preserve">Zamawiający przewiduje zmianę umowy: </w:t>
      </w:r>
    </w:p>
    <w:p w14:paraId="1DFC7F92" w14:textId="2D99380B" w:rsidR="0081667D" w:rsidRPr="0081667D" w:rsidRDefault="0081667D" w:rsidP="0081667D">
      <w:pPr>
        <w:widowControl w:val="0"/>
        <w:numPr>
          <w:ilvl w:val="1"/>
          <w:numId w:val="48"/>
        </w:numPr>
        <w:suppressAutoHyphens/>
        <w:adjustRightInd w:val="0"/>
        <w:spacing w:after="200" w:line="276" w:lineRule="auto"/>
        <w:ind w:left="1134" w:hanging="425"/>
        <w:contextualSpacing/>
        <w:jc w:val="both"/>
        <w:textAlignment w:val="baseline"/>
        <w:rPr>
          <w:rFonts w:asciiTheme="minorHAnsi" w:eastAsia="Calibri" w:hAnsiTheme="minorHAnsi" w:cstheme="minorHAnsi"/>
          <w:sz w:val="24"/>
          <w:szCs w:val="24"/>
          <w:lang w:eastAsia="en-US"/>
        </w:rPr>
      </w:pPr>
      <w:r w:rsidRPr="0081667D">
        <w:rPr>
          <w:rFonts w:asciiTheme="minorHAnsi" w:eastAsia="Calibri" w:hAnsiTheme="minorHAnsi" w:cstheme="minorHAnsi"/>
          <w:sz w:val="24"/>
          <w:szCs w:val="24"/>
          <w:lang w:eastAsia="en-US"/>
        </w:rPr>
        <w:t>w odniesieniu do zakresu lub sposobu świadczenia wykonawcy</w:t>
      </w:r>
      <w:r w:rsidR="00444B39">
        <w:rPr>
          <w:rFonts w:asciiTheme="minorHAnsi" w:eastAsia="Calibri" w:hAnsiTheme="minorHAnsi" w:cstheme="minorHAnsi"/>
          <w:sz w:val="24"/>
          <w:szCs w:val="24"/>
          <w:lang w:eastAsia="en-US"/>
        </w:rPr>
        <w:t>,</w:t>
      </w:r>
      <w:r w:rsidRPr="0081667D">
        <w:rPr>
          <w:rFonts w:asciiTheme="minorHAnsi" w:eastAsia="Calibri" w:hAnsiTheme="minorHAnsi" w:cstheme="minorHAnsi"/>
          <w:sz w:val="24"/>
          <w:szCs w:val="24"/>
          <w:lang w:eastAsia="en-US"/>
        </w:rPr>
        <w:t xml:space="preserve"> </w:t>
      </w:r>
    </w:p>
    <w:p w14:paraId="7AB6B9FC" w14:textId="6A07D8F5" w:rsidR="0081667D" w:rsidRPr="0081667D" w:rsidRDefault="0081667D" w:rsidP="0081667D">
      <w:pPr>
        <w:widowControl w:val="0"/>
        <w:numPr>
          <w:ilvl w:val="1"/>
          <w:numId w:val="48"/>
        </w:numPr>
        <w:suppressAutoHyphens/>
        <w:adjustRightInd w:val="0"/>
        <w:spacing w:after="200" w:line="276" w:lineRule="auto"/>
        <w:ind w:left="1134" w:hanging="425"/>
        <w:contextualSpacing/>
        <w:jc w:val="both"/>
        <w:textAlignment w:val="baseline"/>
        <w:rPr>
          <w:rFonts w:asciiTheme="minorHAnsi" w:eastAsia="Calibri" w:hAnsiTheme="minorHAnsi" w:cstheme="minorHAnsi"/>
          <w:sz w:val="24"/>
          <w:szCs w:val="24"/>
          <w:lang w:eastAsia="en-US"/>
        </w:rPr>
      </w:pPr>
      <w:r w:rsidRPr="0081667D">
        <w:rPr>
          <w:rFonts w:asciiTheme="minorHAnsi" w:eastAsia="Calibri" w:hAnsiTheme="minorHAnsi" w:cstheme="minorHAnsi"/>
          <w:sz w:val="24"/>
          <w:szCs w:val="24"/>
          <w:lang w:eastAsia="en-US"/>
        </w:rPr>
        <w:t>w zakresie wynagrodzenia wykonawcy będącą konsekwencją zmian zakresu lub sposobu świadczenia wykonawcy</w:t>
      </w:r>
      <w:r w:rsidR="00444B39">
        <w:rPr>
          <w:rFonts w:asciiTheme="minorHAnsi" w:eastAsia="Calibri" w:hAnsiTheme="minorHAnsi" w:cstheme="minorHAnsi"/>
          <w:sz w:val="24"/>
          <w:szCs w:val="24"/>
          <w:lang w:eastAsia="en-US"/>
        </w:rPr>
        <w:t>,</w:t>
      </w:r>
      <w:r w:rsidRPr="0081667D">
        <w:rPr>
          <w:rFonts w:asciiTheme="minorHAnsi" w:eastAsia="Calibri" w:hAnsiTheme="minorHAnsi" w:cstheme="minorHAnsi"/>
          <w:sz w:val="24"/>
          <w:szCs w:val="24"/>
          <w:lang w:eastAsia="en-US"/>
        </w:rPr>
        <w:t xml:space="preserve"> </w:t>
      </w:r>
    </w:p>
    <w:p w14:paraId="4F09F05B" w14:textId="77777777" w:rsidR="0081667D" w:rsidRPr="0081667D" w:rsidRDefault="0081667D" w:rsidP="0081667D">
      <w:pPr>
        <w:widowControl w:val="0"/>
        <w:numPr>
          <w:ilvl w:val="1"/>
          <w:numId w:val="48"/>
        </w:numPr>
        <w:suppressAutoHyphens/>
        <w:adjustRightInd w:val="0"/>
        <w:spacing w:after="200" w:line="276" w:lineRule="auto"/>
        <w:ind w:left="1134" w:hanging="425"/>
        <w:contextualSpacing/>
        <w:jc w:val="both"/>
        <w:textAlignment w:val="baseline"/>
        <w:rPr>
          <w:rFonts w:asciiTheme="minorHAnsi" w:eastAsia="Calibri" w:hAnsiTheme="minorHAnsi" w:cstheme="minorHAnsi"/>
          <w:sz w:val="24"/>
          <w:szCs w:val="24"/>
          <w:lang w:eastAsia="en-US"/>
        </w:rPr>
      </w:pPr>
      <w:r w:rsidRPr="0081667D">
        <w:rPr>
          <w:rFonts w:asciiTheme="minorHAnsi" w:eastAsia="Calibri" w:hAnsiTheme="minorHAnsi" w:cstheme="minorHAnsi"/>
          <w:sz w:val="24"/>
          <w:szCs w:val="24"/>
          <w:lang w:eastAsia="en-US"/>
        </w:rPr>
        <w:t xml:space="preserve">w odniesieniu do terminu jej wykonania </w:t>
      </w:r>
    </w:p>
    <w:p w14:paraId="4B56BDFB" w14:textId="77777777" w:rsidR="0081667D" w:rsidRPr="0081667D" w:rsidRDefault="0081667D" w:rsidP="00444B39">
      <w:pPr>
        <w:widowControl w:val="0"/>
        <w:suppressAutoHyphens/>
        <w:adjustRightInd w:val="0"/>
        <w:spacing w:line="276" w:lineRule="auto"/>
        <w:ind w:left="709"/>
        <w:contextualSpacing/>
        <w:jc w:val="both"/>
        <w:rPr>
          <w:rFonts w:asciiTheme="minorHAnsi" w:eastAsia="Calibri" w:hAnsiTheme="minorHAnsi" w:cstheme="minorHAnsi"/>
          <w:sz w:val="24"/>
          <w:szCs w:val="24"/>
          <w:lang w:eastAsia="en-US"/>
        </w:rPr>
      </w:pPr>
      <w:r w:rsidRPr="0081667D">
        <w:rPr>
          <w:rFonts w:asciiTheme="minorHAnsi" w:eastAsia="Calibri" w:hAnsiTheme="minorHAnsi" w:cstheme="minorHAnsi"/>
          <w:sz w:val="24"/>
          <w:szCs w:val="24"/>
          <w:lang w:eastAsia="en-US"/>
        </w:rPr>
        <w:t xml:space="preserve">w zakresie w jakim będzie to niezbędne lub potrzebne do dostosowania umowy w tym sposobu wykonywania dokumentacji projektowej i robót budowlanych do zmian </w:t>
      </w:r>
      <w:r w:rsidRPr="0081667D">
        <w:rPr>
          <w:rFonts w:asciiTheme="minorHAnsi" w:eastAsia="Calibri" w:hAnsiTheme="minorHAnsi" w:cstheme="minorHAnsi"/>
          <w:sz w:val="24"/>
          <w:szCs w:val="24"/>
          <w:lang w:eastAsia="en-US"/>
        </w:rPr>
        <w:lastRenderedPageBreak/>
        <w:t>ustawy Prawo budowlane które wejdą w życie podczas trwania umowy.</w:t>
      </w:r>
    </w:p>
    <w:p w14:paraId="59C327BD" w14:textId="77777777" w:rsidR="0081667D" w:rsidRPr="00270CF6" w:rsidRDefault="0081667D" w:rsidP="00270CF6">
      <w:pPr>
        <w:pStyle w:val="Akapitzlist"/>
        <w:widowControl w:val="0"/>
        <w:numPr>
          <w:ilvl w:val="0"/>
          <w:numId w:val="63"/>
        </w:numPr>
        <w:suppressAutoHyphens/>
        <w:adjustRightInd w:val="0"/>
        <w:spacing w:after="200" w:line="276" w:lineRule="auto"/>
        <w:jc w:val="both"/>
        <w:textAlignment w:val="baseline"/>
        <w:rPr>
          <w:rFonts w:asciiTheme="minorHAnsi" w:eastAsia="Calibri" w:hAnsiTheme="minorHAnsi" w:cstheme="minorHAnsi"/>
          <w:color w:val="000000"/>
          <w:sz w:val="24"/>
          <w:szCs w:val="24"/>
          <w:lang w:eastAsia="ar-SA"/>
        </w:rPr>
      </w:pPr>
      <w:r w:rsidRPr="00270CF6">
        <w:rPr>
          <w:rFonts w:asciiTheme="minorHAnsi" w:eastAsia="Calibri" w:hAnsiTheme="minorHAnsi" w:cstheme="minorHAnsi"/>
          <w:color w:val="000000"/>
          <w:sz w:val="24"/>
          <w:szCs w:val="24"/>
          <w:lang w:eastAsia="ar-SA"/>
        </w:rPr>
        <w:t xml:space="preserve">Wszelkie zmiany umowy wymagają pod rygorem nieważności formy pisemnej </w:t>
      </w:r>
      <w:r w:rsidRPr="00270CF6">
        <w:rPr>
          <w:rFonts w:asciiTheme="minorHAnsi" w:eastAsia="Calibri" w:hAnsiTheme="minorHAnsi" w:cstheme="minorHAnsi"/>
          <w:color w:val="000000"/>
          <w:sz w:val="24"/>
          <w:szCs w:val="24"/>
          <w:lang w:eastAsia="ar-SA"/>
        </w:rPr>
        <w:br/>
        <w:t>i podpisania przez obydwie strony umowy.</w:t>
      </w:r>
    </w:p>
    <w:p w14:paraId="2ED86A88" w14:textId="77777777" w:rsidR="0081667D" w:rsidRPr="00270CF6" w:rsidRDefault="0081667D" w:rsidP="00270CF6">
      <w:pPr>
        <w:pStyle w:val="Akapitzlist"/>
        <w:widowControl w:val="0"/>
        <w:numPr>
          <w:ilvl w:val="0"/>
          <w:numId w:val="63"/>
        </w:numPr>
        <w:suppressAutoHyphens/>
        <w:adjustRightInd w:val="0"/>
        <w:spacing w:after="200" w:line="276" w:lineRule="auto"/>
        <w:jc w:val="both"/>
        <w:textAlignment w:val="baseline"/>
        <w:rPr>
          <w:rFonts w:asciiTheme="minorHAnsi" w:eastAsia="Calibri" w:hAnsiTheme="minorHAnsi" w:cstheme="minorHAnsi"/>
          <w:color w:val="000000"/>
          <w:sz w:val="24"/>
          <w:szCs w:val="24"/>
          <w:lang w:eastAsia="ar-SA"/>
        </w:rPr>
      </w:pPr>
      <w:r w:rsidRPr="00270CF6">
        <w:rPr>
          <w:rFonts w:asciiTheme="minorHAnsi" w:eastAsia="Calibri" w:hAnsiTheme="minorHAnsi" w:cstheme="minorHAnsi"/>
          <w:color w:val="000000"/>
          <w:sz w:val="24"/>
          <w:szCs w:val="24"/>
          <w:lang w:eastAsia="ar-SA"/>
        </w:rPr>
        <w:t>Z wnioskiem o zmianę umowy może wystąpić zarówno Wykonawca, jak i Zamawiający.</w:t>
      </w:r>
    </w:p>
    <w:p w14:paraId="0B68A99A" w14:textId="1091D9B9" w:rsidR="00DC3344" w:rsidRPr="00270CF6" w:rsidRDefault="00DC3344" w:rsidP="00DC3344">
      <w:pPr>
        <w:pStyle w:val="Akapitzlist"/>
        <w:numPr>
          <w:ilvl w:val="0"/>
          <w:numId w:val="63"/>
        </w:numPr>
        <w:jc w:val="both"/>
        <w:rPr>
          <w:rFonts w:asciiTheme="minorHAnsi" w:hAnsiTheme="minorHAnsi" w:cstheme="minorHAnsi"/>
          <w:sz w:val="24"/>
          <w:szCs w:val="24"/>
        </w:rPr>
      </w:pPr>
      <w:r w:rsidRPr="00270CF6">
        <w:rPr>
          <w:rFonts w:asciiTheme="minorHAnsi" w:hAnsiTheme="minorHAnsi" w:cstheme="minorHAnsi"/>
          <w:sz w:val="24"/>
          <w:szCs w:val="24"/>
        </w:rPr>
        <w:t>Wszystkie postanowienia dotyczące okoliczności wymienion</w:t>
      </w:r>
      <w:r w:rsidR="00444B39">
        <w:rPr>
          <w:rFonts w:asciiTheme="minorHAnsi" w:hAnsiTheme="minorHAnsi" w:cstheme="minorHAnsi"/>
          <w:sz w:val="24"/>
          <w:szCs w:val="24"/>
        </w:rPr>
        <w:t>e</w:t>
      </w:r>
      <w:r w:rsidRPr="00270CF6">
        <w:rPr>
          <w:rFonts w:asciiTheme="minorHAnsi" w:hAnsiTheme="minorHAnsi" w:cstheme="minorHAnsi"/>
          <w:sz w:val="24"/>
          <w:szCs w:val="24"/>
        </w:rPr>
        <w:t xml:space="preserve"> w ust. </w:t>
      </w:r>
      <w:r w:rsidR="00270CF6" w:rsidRPr="00270CF6">
        <w:rPr>
          <w:rFonts w:asciiTheme="minorHAnsi" w:hAnsiTheme="minorHAnsi" w:cstheme="minorHAnsi"/>
          <w:sz w:val="24"/>
          <w:szCs w:val="24"/>
        </w:rPr>
        <w:t>1</w:t>
      </w:r>
      <w:r w:rsidRPr="00270CF6">
        <w:rPr>
          <w:rFonts w:asciiTheme="minorHAnsi" w:hAnsiTheme="minorHAnsi" w:cstheme="minorHAnsi"/>
          <w:sz w:val="24"/>
          <w:szCs w:val="24"/>
        </w:rPr>
        <w:t xml:space="preserve"> stanowią katalog zmian, na które Zamawiający może wyrazić zgodę. Nie stanowią jednocześnie zobowiązania do wyrażenia takiej zgody.</w:t>
      </w:r>
    </w:p>
    <w:p w14:paraId="493F2142" w14:textId="5F68F159" w:rsidR="00DC3344" w:rsidRPr="00270CF6" w:rsidRDefault="00DC3344" w:rsidP="00DC3344">
      <w:pPr>
        <w:pStyle w:val="Akapitzlist"/>
        <w:numPr>
          <w:ilvl w:val="0"/>
          <w:numId w:val="63"/>
        </w:numPr>
        <w:jc w:val="both"/>
        <w:rPr>
          <w:rFonts w:asciiTheme="minorHAnsi" w:hAnsiTheme="minorHAnsi" w:cstheme="minorHAnsi"/>
          <w:sz w:val="24"/>
          <w:szCs w:val="24"/>
        </w:rPr>
      </w:pPr>
      <w:r w:rsidRPr="00270CF6">
        <w:rPr>
          <w:rFonts w:asciiTheme="minorHAnsi" w:hAnsiTheme="minorHAnsi" w:cstheme="minorHAnsi"/>
          <w:sz w:val="24"/>
          <w:szCs w:val="24"/>
        </w:rPr>
        <w:t>Nie stanowi istotnej zmiany umowy zmiana danych teleadresowych.</w:t>
      </w:r>
    </w:p>
    <w:p w14:paraId="0DD287F7" w14:textId="77777777" w:rsidR="00DC3344" w:rsidRPr="00270CF6" w:rsidRDefault="00DC3344" w:rsidP="00DC3344">
      <w:pPr>
        <w:jc w:val="both"/>
        <w:rPr>
          <w:rFonts w:asciiTheme="minorHAnsi" w:hAnsiTheme="minorHAnsi" w:cstheme="minorHAnsi"/>
          <w:b/>
          <w:sz w:val="24"/>
          <w:szCs w:val="24"/>
        </w:rPr>
      </w:pPr>
    </w:p>
    <w:p w14:paraId="60B6CB7F"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ODBIORY</w:t>
      </w:r>
    </w:p>
    <w:p w14:paraId="5FA9ACE3"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9</w:t>
      </w:r>
    </w:p>
    <w:p w14:paraId="0B5A73EF" w14:textId="77777777" w:rsidR="00DC3344" w:rsidRPr="00270CF6" w:rsidRDefault="00DC3344" w:rsidP="00DC3344">
      <w:pPr>
        <w:numPr>
          <w:ilvl w:val="0"/>
          <w:numId w:val="51"/>
        </w:numPr>
        <w:tabs>
          <w:tab w:val="clear" w:pos="3633"/>
          <w:tab w:val="num" w:pos="426"/>
        </w:tabs>
        <w:ind w:left="284" w:hanging="284"/>
        <w:jc w:val="both"/>
        <w:rPr>
          <w:rFonts w:asciiTheme="minorHAnsi" w:hAnsiTheme="minorHAnsi" w:cstheme="minorHAnsi"/>
          <w:sz w:val="24"/>
          <w:szCs w:val="24"/>
        </w:rPr>
      </w:pPr>
      <w:r w:rsidRPr="00270CF6">
        <w:rPr>
          <w:rFonts w:asciiTheme="minorHAnsi" w:hAnsiTheme="minorHAnsi" w:cstheme="minorHAnsi"/>
          <w:sz w:val="24"/>
          <w:szCs w:val="24"/>
        </w:rPr>
        <w:t>Odbiór robót następować będzie w następujący sposób:</w:t>
      </w:r>
    </w:p>
    <w:p w14:paraId="281E47C8" w14:textId="77777777" w:rsidR="00DC3344" w:rsidRPr="00270CF6" w:rsidRDefault="00DC3344" w:rsidP="00DC3344">
      <w:pPr>
        <w:pStyle w:val="Akapitzlist"/>
        <w:numPr>
          <w:ilvl w:val="0"/>
          <w:numId w:val="80"/>
        </w:numPr>
        <w:jc w:val="both"/>
        <w:rPr>
          <w:rFonts w:asciiTheme="minorHAnsi" w:hAnsiTheme="minorHAnsi" w:cstheme="minorHAnsi"/>
          <w:sz w:val="24"/>
          <w:szCs w:val="24"/>
        </w:rPr>
      </w:pPr>
      <w:r w:rsidRPr="00270CF6">
        <w:rPr>
          <w:rFonts w:asciiTheme="minorHAnsi" w:hAnsiTheme="minorHAnsi" w:cstheme="minorHAnsi"/>
          <w:sz w:val="24"/>
          <w:szCs w:val="24"/>
        </w:rPr>
        <w:t>Odbiór częściowy robót po wykonaniu maksymalnie 2,00 % przedmiotu umowy zgodnie z harmonogramem rzeczowo – finansowym stanowiącym załącznik do umowy;</w:t>
      </w:r>
    </w:p>
    <w:p w14:paraId="2CB480B9" w14:textId="77777777" w:rsidR="00DC3344" w:rsidRPr="00270CF6" w:rsidRDefault="00DC3344" w:rsidP="00DC3344">
      <w:pPr>
        <w:pStyle w:val="Akapitzlist"/>
        <w:numPr>
          <w:ilvl w:val="0"/>
          <w:numId w:val="80"/>
        </w:numPr>
        <w:jc w:val="both"/>
        <w:rPr>
          <w:rFonts w:asciiTheme="minorHAnsi" w:hAnsiTheme="minorHAnsi" w:cstheme="minorHAnsi"/>
          <w:sz w:val="24"/>
          <w:szCs w:val="24"/>
        </w:rPr>
      </w:pPr>
      <w:r w:rsidRPr="00270CF6">
        <w:rPr>
          <w:rFonts w:asciiTheme="minorHAnsi" w:hAnsiTheme="minorHAnsi" w:cstheme="minorHAnsi"/>
          <w:sz w:val="24"/>
          <w:szCs w:val="24"/>
        </w:rPr>
        <w:t>Odbiór końcowy – po wykonaniu całego przedmiotu zamówienia publicznego</w:t>
      </w:r>
    </w:p>
    <w:p w14:paraId="23BB1479" w14:textId="77777777" w:rsidR="00DC3344" w:rsidRPr="00270CF6" w:rsidRDefault="00DC3344" w:rsidP="00DC3344">
      <w:pPr>
        <w:numPr>
          <w:ilvl w:val="0"/>
          <w:numId w:val="51"/>
        </w:numPr>
        <w:tabs>
          <w:tab w:val="clear" w:pos="3633"/>
          <w:tab w:val="num" w:pos="426"/>
        </w:tabs>
        <w:ind w:left="284" w:hanging="284"/>
        <w:jc w:val="both"/>
        <w:rPr>
          <w:rFonts w:asciiTheme="minorHAnsi" w:hAnsiTheme="minorHAnsi" w:cstheme="minorHAnsi"/>
          <w:sz w:val="24"/>
          <w:szCs w:val="24"/>
        </w:rPr>
      </w:pPr>
      <w:r w:rsidRPr="00270CF6">
        <w:rPr>
          <w:rFonts w:asciiTheme="minorHAnsi" w:hAnsiTheme="minorHAnsi" w:cstheme="minorHAnsi"/>
          <w:sz w:val="24"/>
          <w:szCs w:val="24"/>
        </w:rPr>
        <w:t>Odbiorom częściowym podlegają roboty zanikające, ulegające zakryciu lub elementy robót według uzgodnień na budowie. Potwierdzeniem dokonania odbioru robót zanikających jest wpis do dziennika budowy.</w:t>
      </w:r>
    </w:p>
    <w:p w14:paraId="5B0D2293" w14:textId="77777777" w:rsidR="00DC3344" w:rsidRPr="00270CF6" w:rsidRDefault="00DC3344" w:rsidP="00DC3344">
      <w:pPr>
        <w:numPr>
          <w:ilvl w:val="0"/>
          <w:numId w:val="51"/>
        </w:numPr>
        <w:tabs>
          <w:tab w:val="clear" w:pos="3633"/>
          <w:tab w:val="num" w:pos="426"/>
        </w:tabs>
        <w:ind w:left="284" w:hanging="284"/>
        <w:jc w:val="both"/>
        <w:rPr>
          <w:rFonts w:asciiTheme="minorHAnsi" w:hAnsiTheme="minorHAnsi" w:cstheme="minorHAnsi"/>
          <w:sz w:val="24"/>
          <w:szCs w:val="24"/>
        </w:rPr>
      </w:pPr>
      <w:r w:rsidRPr="00270CF6">
        <w:rPr>
          <w:rFonts w:asciiTheme="minorHAnsi" w:hAnsiTheme="minorHAnsi" w:cstheme="minorHAnsi"/>
          <w:sz w:val="24"/>
          <w:szCs w:val="24"/>
        </w:rPr>
        <w:t>W odbiorach robót, o których mowa w ust. 1 mają obowiązek uczestniczyć przedstawiciele Zamawiającego i Wykonawcy wymienieni w § 5 niniejszej umowy.</w:t>
      </w:r>
    </w:p>
    <w:p w14:paraId="21F43938" w14:textId="77777777" w:rsidR="00DC3344" w:rsidRPr="00270CF6" w:rsidRDefault="00DC3344" w:rsidP="00DC3344">
      <w:pPr>
        <w:numPr>
          <w:ilvl w:val="0"/>
          <w:numId w:val="51"/>
        </w:numPr>
        <w:tabs>
          <w:tab w:val="clear" w:pos="3633"/>
          <w:tab w:val="num" w:pos="426"/>
        </w:tabs>
        <w:ind w:left="284" w:hanging="284"/>
        <w:jc w:val="both"/>
        <w:rPr>
          <w:rFonts w:asciiTheme="minorHAnsi" w:hAnsiTheme="minorHAnsi" w:cstheme="minorHAnsi"/>
          <w:sz w:val="24"/>
          <w:szCs w:val="24"/>
        </w:rPr>
      </w:pPr>
      <w:r w:rsidRPr="00270CF6">
        <w:rPr>
          <w:rFonts w:asciiTheme="minorHAnsi" w:hAnsiTheme="minorHAnsi" w:cstheme="minorHAnsi"/>
          <w:sz w:val="24"/>
          <w:szCs w:val="24"/>
        </w:rPr>
        <w:t>Do obowiązków Wykonawcy należy skompletowanie i przedstawienie Zamawiającemu dokumentów pozwalających na ocenę prawidłowego wykonania przedmiotu umowy, a w szczególności:</w:t>
      </w:r>
    </w:p>
    <w:p w14:paraId="3143EEB0" w14:textId="77777777" w:rsidR="00DC3344" w:rsidRPr="00270CF6" w:rsidRDefault="00DC3344" w:rsidP="00DC3344">
      <w:pPr>
        <w:pStyle w:val="Akapitzlist"/>
        <w:numPr>
          <w:ilvl w:val="0"/>
          <w:numId w:val="81"/>
        </w:numPr>
        <w:jc w:val="both"/>
        <w:rPr>
          <w:rFonts w:asciiTheme="minorHAnsi" w:hAnsiTheme="minorHAnsi" w:cstheme="minorHAnsi"/>
          <w:sz w:val="24"/>
          <w:szCs w:val="24"/>
        </w:rPr>
      </w:pPr>
      <w:r w:rsidRPr="00270CF6">
        <w:rPr>
          <w:rFonts w:asciiTheme="minorHAnsi" w:hAnsiTheme="minorHAnsi" w:cstheme="minorHAnsi"/>
          <w:sz w:val="24"/>
          <w:szCs w:val="24"/>
        </w:rPr>
        <w:t>przekazanie najpóźniej w dniu odbioru częściowego:</w:t>
      </w:r>
    </w:p>
    <w:p w14:paraId="1628AB82"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wypełnionego dziennika budowy;</w:t>
      </w:r>
    </w:p>
    <w:p w14:paraId="31485E56"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zestawienia rzeczowo – finansowego robót wykonanych wraz kosztorysem powykonawczym oraz obmiarem robót wykonanych, potwierdzonych przez inspektora nadzoru inwestorskiego,</w:t>
      </w:r>
    </w:p>
    <w:p w14:paraId="4057E75A"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protokołów badań;</w:t>
      </w:r>
    </w:p>
    <w:p w14:paraId="075346EF"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aprobat technicznych;</w:t>
      </w:r>
    </w:p>
    <w:p w14:paraId="20D4ED22"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atestów i certyfikatów jakości;</w:t>
      </w:r>
    </w:p>
    <w:p w14:paraId="2399EE92" w14:textId="77777777"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deklaracji zgodności z PN,</w:t>
      </w:r>
    </w:p>
    <w:p w14:paraId="636219E0" w14:textId="755F3803" w:rsidR="00DC3344" w:rsidRPr="00270CF6" w:rsidRDefault="00DC3344" w:rsidP="00DC3344">
      <w:pPr>
        <w:pStyle w:val="Akapitzlist"/>
        <w:numPr>
          <w:ilvl w:val="0"/>
          <w:numId w:val="82"/>
        </w:numPr>
        <w:jc w:val="both"/>
        <w:rPr>
          <w:rFonts w:asciiTheme="minorHAnsi" w:hAnsiTheme="minorHAnsi" w:cstheme="minorHAnsi"/>
          <w:sz w:val="24"/>
          <w:szCs w:val="24"/>
        </w:rPr>
      </w:pPr>
      <w:r w:rsidRPr="00270CF6">
        <w:rPr>
          <w:rFonts w:asciiTheme="minorHAnsi" w:hAnsiTheme="minorHAnsi" w:cstheme="minorHAnsi"/>
          <w:sz w:val="24"/>
          <w:szCs w:val="24"/>
        </w:rPr>
        <w:t>wszystkich innych dotyczących przedmiotu umowy (tj. np. protokołów kontroli nadzoru budowlanego, nadzoru archeologicznego, konserwatora zabytków, decyzji wstrzymujących lub ograniczających prowadzenie robót, itp.)</w:t>
      </w:r>
    </w:p>
    <w:p w14:paraId="4587811D" w14:textId="77777777" w:rsidR="00DC3344" w:rsidRPr="00270CF6" w:rsidRDefault="00DC3344" w:rsidP="00DC3344">
      <w:pPr>
        <w:pStyle w:val="Akapitzlist"/>
        <w:numPr>
          <w:ilvl w:val="0"/>
          <w:numId w:val="81"/>
        </w:numPr>
        <w:jc w:val="both"/>
        <w:rPr>
          <w:rFonts w:asciiTheme="minorHAnsi" w:hAnsiTheme="minorHAnsi" w:cstheme="minorHAnsi"/>
          <w:sz w:val="24"/>
          <w:szCs w:val="24"/>
        </w:rPr>
      </w:pPr>
      <w:r w:rsidRPr="00270CF6">
        <w:rPr>
          <w:rFonts w:asciiTheme="minorHAnsi" w:hAnsiTheme="minorHAnsi" w:cstheme="minorHAnsi"/>
          <w:sz w:val="24"/>
          <w:szCs w:val="24"/>
        </w:rPr>
        <w:t>przekazania najpóźniej w dniu odbioru końcowego operatu kolaudacyjnego (2 jednobrzmiące egzemplarze) oraz wykazu Podwykonawców lub dalszych Podwykonawców, którzy wykonali roboty budowlane będące przedmiotem odbioru, w tym zrealizowali niezbędne dostawy lub usługi potrzebne do ich wykonania. Operat kolaudacyjny powinien spełniać wymagania określone umową jak i postanowieniami SWZ.</w:t>
      </w:r>
    </w:p>
    <w:p w14:paraId="7A710E19"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Odbiory robót, o których mowa w ust. 1 zostaną przeprowadzone przez Zamawiającego w ciągu 21 dni, od zawiadomienia przez Wykonawcę, o gotowości do odbioru.</w:t>
      </w:r>
    </w:p>
    <w:p w14:paraId="5E36C9BE" w14:textId="26F6C74F"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lastRenderedPageBreak/>
        <w:t xml:space="preserve">O osiągnięciu gotowości do odbioru, Wykonawca jest zobowiązany zawiadomić Zamawiającego. Zawiadomienie dokonane winno być na piśmie, a termin o którym mowa w ust. 5 biegnie od dnia, </w:t>
      </w:r>
      <w:r w:rsidR="004C1708">
        <w:rPr>
          <w:rFonts w:asciiTheme="minorHAnsi" w:hAnsiTheme="minorHAnsi" w:cstheme="minorHAnsi"/>
          <w:sz w:val="24"/>
          <w:szCs w:val="24"/>
        </w:rPr>
        <w:t xml:space="preserve">otrzymania zawiadomienia przez </w:t>
      </w:r>
      <w:r w:rsidRPr="00270CF6">
        <w:rPr>
          <w:rFonts w:asciiTheme="minorHAnsi" w:hAnsiTheme="minorHAnsi" w:cstheme="minorHAnsi"/>
          <w:sz w:val="24"/>
          <w:szCs w:val="24"/>
        </w:rPr>
        <w:t>Zamawiając</w:t>
      </w:r>
      <w:r w:rsidR="004C1708">
        <w:rPr>
          <w:rFonts w:asciiTheme="minorHAnsi" w:hAnsiTheme="minorHAnsi" w:cstheme="minorHAnsi"/>
          <w:sz w:val="24"/>
          <w:szCs w:val="24"/>
        </w:rPr>
        <w:t>ego</w:t>
      </w:r>
      <w:r w:rsidRPr="00270CF6">
        <w:rPr>
          <w:rFonts w:asciiTheme="minorHAnsi" w:hAnsiTheme="minorHAnsi" w:cstheme="minorHAnsi"/>
          <w:sz w:val="24"/>
          <w:szCs w:val="24"/>
        </w:rPr>
        <w:t>.</w:t>
      </w:r>
    </w:p>
    <w:p w14:paraId="76E6772E"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Dzień i godzinę odbioru wyznacza Zamawiający.</w:t>
      </w:r>
    </w:p>
    <w:p w14:paraId="027714E7"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Jeżeli w toku czynności odbioru zostanie stwierdzone, że Wykonawca nie osiągnął gotowości do odbioru z powodu nie zakończenia robót, stwierdzenia wad przedmiotu umowy lub nie wywiązania się z obowiązków, o których mowa w niniejszej umowie, Zamawiający może odmówić odbioru. W takim wypadku Wykonawca pozostaje w zwłoce.</w:t>
      </w:r>
    </w:p>
    <w:p w14:paraId="2D6998B1"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Jeżeli odbiór nie został dokonany z winy Zamawiającego w terminie ustalonym w ust. 5, mimo prawidłowego zawiadomienia przez Wykonawcę o gotowości do odbioru, to Wykonawca nie pozostaje w zwłoce.</w:t>
      </w:r>
    </w:p>
    <w:p w14:paraId="47138FAD"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Z czynności odbioru robót, sporządza się protokół zawierający ustalenia poczynione w jego toku, jak też terminy wyznaczone na usunięcie stwierdzonych przy odbiorze wad.</w:t>
      </w:r>
    </w:p>
    <w:p w14:paraId="547BB45E" w14:textId="77777777" w:rsidR="00DC3344" w:rsidRPr="00270CF6" w:rsidRDefault="00DC3344" w:rsidP="00DC3344">
      <w:pPr>
        <w:numPr>
          <w:ilvl w:val="0"/>
          <w:numId w:val="51"/>
        </w:numPr>
        <w:tabs>
          <w:tab w:val="clear" w:pos="3633"/>
        </w:tabs>
        <w:ind w:left="426" w:hanging="426"/>
        <w:jc w:val="both"/>
        <w:rPr>
          <w:rFonts w:asciiTheme="minorHAnsi" w:hAnsiTheme="minorHAnsi" w:cstheme="minorHAnsi"/>
          <w:sz w:val="24"/>
          <w:szCs w:val="24"/>
        </w:rPr>
      </w:pPr>
      <w:r w:rsidRPr="00270CF6">
        <w:rPr>
          <w:rFonts w:asciiTheme="minorHAnsi" w:hAnsiTheme="minorHAnsi" w:cstheme="minorHAnsi"/>
          <w:sz w:val="24"/>
          <w:szCs w:val="24"/>
        </w:rPr>
        <w:t>Odbiór jest dokonany po złożeniu stosownego oświadczenia przez Zamawiającego w protokole odbioru lub po potwierdzeniu w w/w protokole usunięcia wszystkich wad stwierdzonych w tym odbiorze</w:t>
      </w:r>
    </w:p>
    <w:p w14:paraId="11242427" w14:textId="77777777" w:rsidR="00DC3344" w:rsidRPr="00270CF6" w:rsidRDefault="00DC3344" w:rsidP="00DC3344">
      <w:pPr>
        <w:jc w:val="both"/>
        <w:rPr>
          <w:rFonts w:asciiTheme="minorHAnsi" w:hAnsiTheme="minorHAnsi" w:cstheme="minorHAnsi"/>
          <w:b/>
          <w:sz w:val="24"/>
          <w:szCs w:val="24"/>
          <w:highlight w:val="yellow"/>
        </w:rPr>
      </w:pPr>
    </w:p>
    <w:p w14:paraId="328BAF88"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GWARANCJE   I  RĘKOJMIA</w:t>
      </w:r>
    </w:p>
    <w:p w14:paraId="33D9B332" w14:textId="57A19A01"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1</w:t>
      </w:r>
      <w:r w:rsidR="002E547C" w:rsidRPr="00270CF6">
        <w:rPr>
          <w:rFonts w:asciiTheme="minorHAnsi" w:hAnsiTheme="minorHAnsi" w:cstheme="minorHAnsi"/>
          <w:b/>
          <w:sz w:val="24"/>
          <w:szCs w:val="24"/>
        </w:rPr>
        <w:t>0</w:t>
      </w:r>
    </w:p>
    <w:p w14:paraId="41BC673F" w14:textId="13C9A4A5" w:rsidR="00DC3344" w:rsidRPr="00270CF6" w:rsidRDefault="00DC3344" w:rsidP="00DC3344">
      <w:pPr>
        <w:numPr>
          <w:ilvl w:val="0"/>
          <w:numId w:val="55"/>
        </w:numPr>
        <w:tabs>
          <w:tab w:val="left" w:pos="360"/>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Wykonawca udziela gwarancji jakości na przedmiot umowy. </w:t>
      </w:r>
      <w:r w:rsidRPr="00270CF6">
        <w:rPr>
          <w:rFonts w:asciiTheme="minorHAnsi" w:hAnsiTheme="minorHAnsi" w:cstheme="minorHAnsi"/>
          <w:b/>
          <w:bCs/>
          <w:sz w:val="24"/>
          <w:szCs w:val="24"/>
        </w:rPr>
        <w:t xml:space="preserve">Okres gwarancji wynosi </w:t>
      </w:r>
      <w:r w:rsidR="00570740">
        <w:rPr>
          <w:rFonts w:asciiTheme="minorHAnsi" w:hAnsiTheme="minorHAnsi" w:cstheme="minorHAnsi"/>
          <w:b/>
          <w:bCs/>
          <w:sz w:val="24"/>
          <w:szCs w:val="24"/>
        </w:rPr>
        <w:t>60</w:t>
      </w:r>
      <w:r w:rsidRPr="00270CF6">
        <w:rPr>
          <w:rFonts w:asciiTheme="minorHAnsi" w:hAnsiTheme="minorHAnsi" w:cstheme="minorHAnsi"/>
          <w:sz w:val="24"/>
          <w:szCs w:val="24"/>
        </w:rPr>
        <w:t xml:space="preserve"> </w:t>
      </w:r>
      <w:r w:rsidR="008D609D" w:rsidRPr="00270CF6">
        <w:rPr>
          <w:rFonts w:asciiTheme="minorHAnsi" w:hAnsiTheme="minorHAnsi" w:cstheme="minorHAnsi"/>
          <w:b/>
          <w:bCs/>
          <w:sz w:val="24"/>
          <w:szCs w:val="24"/>
        </w:rPr>
        <w:t>miesięcy</w:t>
      </w:r>
      <w:r w:rsidRPr="00270CF6">
        <w:rPr>
          <w:rFonts w:asciiTheme="minorHAnsi" w:hAnsiTheme="minorHAnsi" w:cstheme="minorHAnsi"/>
          <w:sz w:val="24"/>
          <w:szCs w:val="24"/>
        </w:rPr>
        <w:t xml:space="preserve"> licząc od daty podpisania protokołu odbioru końcowego robót budowlanych bez zastrzeżeń. Rękojmia rozszerza się w ten sposób, że jej okres wynosi 5 lat licząc od daty podpisania protokołu odbioru końcowego robót budowlanych bez zastrzeżeń.</w:t>
      </w:r>
    </w:p>
    <w:p w14:paraId="73D1ACCE"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W ramach udzielonej gwarancji, o której mowa w ust. 1, Wykonawca zobowiązuje się do nieodpłatnego usunięcia w odpowiednim terminie wskazanym przez Zamawiającego, nie dłuższym niż 30 dni, wad (usterek), które ujawnią się w wykonanych robotach lub zastosowanych w ramach wykonanych robót materiałach lub urządzeniach w okresie wskazanym w ust. 1, pod warunkiem, iż w okresie tym Zamawiający poinformował Wykonawcę o wystąpieniu tych wad na piśmie lub za pośrednictwem poczty elektronicznej. Wykonawca jest zobowiązany przystąpić do usuwania zgłoszonych wad nie później niż w ciągu 5 dni roboczych od dnia poinformowania go na piśmie lub za pośrednictwem poczty elektronicznej o wystąpieniu tych wad. </w:t>
      </w:r>
    </w:p>
    <w:p w14:paraId="4DDF61A2"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Postanowienia ust. 2 stosuje się odpowiednio w przypadku wad (usterek), które ujawniły się przed dokonaniem odbioru, o którym mowa w ust. 1, lecz pomimo istnienia których Zamawiający dokonał tego odbioru, ze względu na fakt, iż nie są one na tyle istotne, by mogłyby dyskwalifikować przedmiot niniejszej umowy, ze względu na jego przeznaczenie. </w:t>
      </w:r>
    </w:p>
    <w:p w14:paraId="0DB15501"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W przypadku, gdy w ramach usunięcia wad Wykonawca dokonał wymiany zastosowanych elementów termin gwarancji biegnie na nowo dla tych elementów od dnia dokonania wymiany. </w:t>
      </w:r>
    </w:p>
    <w:p w14:paraId="6716AFF9"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Termin gwarancji, o którym mowa w ust. 1, ulega przedłużeniu o czas, w ciągu którego wskutek wady w wykonanych robotach lub zastosowanych w ramach wykonanych robót materiałach Zamawiający nie mógł korzystać z obiektu wymienionego w § 1 ust. 1 zgodnie z jego normalnym przeznaczeniem. </w:t>
      </w:r>
    </w:p>
    <w:p w14:paraId="6C69CE87"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Strony ustalają, iż w ramach uprawnień przysługujących Zamawiającemu z tytułu gwarancji udzielonej w ramach postanowień niniejszego paragrafu w razie nieusunięcia przez </w:t>
      </w:r>
      <w:r w:rsidRPr="00270CF6">
        <w:rPr>
          <w:rFonts w:asciiTheme="minorHAnsi" w:hAnsiTheme="minorHAnsi" w:cstheme="minorHAnsi"/>
          <w:sz w:val="24"/>
          <w:szCs w:val="24"/>
        </w:rPr>
        <w:lastRenderedPageBreak/>
        <w:t>Wykonawcę wad w terminie wskazanym zgodnie z ust. 2, Zamawiający jest uprawniony do usunięcia tych wad na koszt Wykonawcy.</w:t>
      </w:r>
    </w:p>
    <w:p w14:paraId="3225008A"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Zamawiający ma prawo wykonywać uprawnienia z tytułu rękojmi za wady fizyczne wykonanych w ramach niniejszej umowy robót, niezależnie od uprawnień wynikających z gwarancji.</w:t>
      </w:r>
    </w:p>
    <w:p w14:paraId="50926C66" w14:textId="77777777" w:rsidR="00DC3344" w:rsidRPr="00270CF6" w:rsidRDefault="00DC3344" w:rsidP="00DC3344">
      <w:pPr>
        <w:numPr>
          <w:ilvl w:val="0"/>
          <w:numId w:val="55"/>
        </w:numPr>
        <w:tabs>
          <w:tab w:val="left" w:pos="284"/>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 xml:space="preserve">Strony ustalają, iż odpowiedzialność Wykonawcy z tytułu rękojmi jest rozszerzona również w ten sposób, iż w razie wystąpienia wad w wykonanych w ramach niniejszej umowy robotach oraz nieusunięcia ich przez Wykonawcę w odpowiednim terminie wyznaczonym w tym celu przez Zamawiającego, Zamawiający będzie uprawniony do usunięcia wad na koszt Wykonawcy. </w:t>
      </w:r>
    </w:p>
    <w:p w14:paraId="1C555CB9" w14:textId="77777777" w:rsidR="00DC3344" w:rsidRPr="00270CF6" w:rsidRDefault="00DC3344" w:rsidP="00DC3344">
      <w:pPr>
        <w:numPr>
          <w:ilvl w:val="0"/>
          <w:numId w:val="55"/>
        </w:numPr>
        <w:tabs>
          <w:tab w:val="left" w:pos="360"/>
        </w:tabs>
        <w:suppressAutoHyphens/>
        <w:autoSpaceDE w:val="0"/>
        <w:jc w:val="both"/>
        <w:rPr>
          <w:rFonts w:asciiTheme="minorHAnsi" w:hAnsiTheme="minorHAnsi" w:cstheme="minorHAnsi"/>
          <w:sz w:val="24"/>
          <w:szCs w:val="24"/>
        </w:rPr>
      </w:pPr>
      <w:r w:rsidRPr="00270CF6">
        <w:rPr>
          <w:rFonts w:asciiTheme="minorHAnsi" w:hAnsiTheme="minorHAnsi" w:cstheme="minorHAnsi"/>
          <w:sz w:val="24"/>
          <w:szCs w:val="24"/>
        </w:rPr>
        <w:t>Zamawiający  przewiduje przeprowadzanie w okresie gwarancji i rękojmi przeglądów w terminach i zakresie zgodnym z przepisami ustawy z dnia 7 lipca 1994 r. - Prawo budowlane oraz w przypadku zaistnienia uzasadnionej potrzeby, a Wykonawca ma obowiązek w nich uczestniczyć. O planowanych terminach przeglądów Zamawiający powiadomi Wykonawcę z wyprzedzeniem co najmniej 3 dni roboczych.</w:t>
      </w:r>
    </w:p>
    <w:p w14:paraId="11D2EC9E" w14:textId="77777777" w:rsidR="00DC3344" w:rsidRPr="00270CF6" w:rsidRDefault="00DC3344" w:rsidP="00DC3344">
      <w:pPr>
        <w:pStyle w:val="Akapitzlist"/>
        <w:ind w:left="139"/>
        <w:jc w:val="both"/>
        <w:rPr>
          <w:rFonts w:asciiTheme="minorHAnsi" w:hAnsiTheme="minorHAnsi" w:cstheme="minorHAnsi"/>
          <w:b/>
          <w:sz w:val="24"/>
          <w:szCs w:val="24"/>
        </w:rPr>
      </w:pPr>
    </w:p>
    <w:p w14:paraId="63CC20D8"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ODSTĄPIENIE OD UMOWY</w:t>
      </w:r>
    </w:p>
    <w:p w14:paraId="2914E832" w14:textId="5ED78CC5"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1</w:t>
      </w:r>
      <w:r w:rsidR="002E547C" w:rsidRPr="00270CF6">
        <w:rPr>
          <w:rFonts w:asciiTheme="minorHAnsi" w:hAnsiTheme="minorHAnsi" w:cstheme="minorHAnsi"/>
          <w:b/>
          <w:sz w:val="24"/>
          <w:szCs w:val="24"/>
        </w:rPr>
        <w:t>1</w:t>
      </w:r>
    </w:p>
    <w:p w14:paraId="221C84F5"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Odstąpienie od umowy przez Zamawiającego z przyczyn leżących po stronie Wykonawcy może nastąpić, w przypadku gdy: </w:t>
      </w:r>
    </w:p>
    <w:p w14:paraId="3B2566B9"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przedkłada Zamawiającemu do zaakceptowania projektu umowy lub projektu zmiany umowy o podwykonawstwo, której przedmiotem są roboty budowlane, we wskazanym w umowie terminie, </w:t>
      </w:r>
    </w:p>
    <w:p w14:paraId="24E29822"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przedkłada Zamawiającemu poświadczonej za zgodność z oryginałem kopii umowy o podwykonawstwo lub jej zmiany, we wskazanym w umowie terminie, </w:t>
      </w:r>
    </w:p>
    <w:p w14:paraId="23F30A6C"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dokonuje zmiany umowy o podwykonawstwo w zakresie terminu zapłaty wymagalnego wynagrodzenia podwykonawcom lub dalszym podwykonawcom, we wskazanym przez Zamawiającego terminie, </w:t>
      </w:r>
    </w:p>
    <w:p w14:paraId="3DE3A24F"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realizuje postanowień umowy, w szczególności obowiązków o których mowa § 2 ust. 1 i § 3 umowy, </w:t>
      </w:r>
    </w:p>
    <w:p w14:paraId="4C0EC33F"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bez uzasadnionego powodu zaprzestanie realizacji robót budowlanych, tj. w sposób nieprzerwany nie realizuje ich przez okres dłuższy niż 14 dni, </w:t>
      </w:r>
    </w:p>
    <w:p w14:paraId="6D653009"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bez uzasadnionego powodu nie rozpoczął robót budowlanych w terminie określonym przez Zamawiającego, lub w przypadku ich wstrzymania przez Zamawiającego nie podjął robót budowlanych w ciągu 5 dni od otrzymania od Zamawiającego decyzji o wznowieniu robót budowlanych, </w:t>
      </w:r>
    </w:p>
    <w:p w14:paraId="5DF0B58A"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wykonuje roboty budowlane wadliwie i niezgodnie z opisem przedmiotu umowy oraz nie reaguje na polecenia Zamawiającego dotyczące poprawek lub zmian sposobu wykonania w wyznaczonym przez Zamawiającego terminie, </w:t>
      </w:r>
    </w:p>
    <w:p w14:paraId="76715B1A"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wykonuje poleceń Zamawiającego w zakresie realizacji terminów poszczególnych elementów robót budowlanych lub jeżeli stopień zaawansowania robót budowlanych w ocenie Zamawiającego będzie wskazywał, iż termin ich zakończenia jest zagrożony, </w:t>
      </w:r>
    </w:p>
    <w:p w14:paraId="75C0EAD4" w14:textId="5C902D46"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t xml:space="preserve">nastąpi likwidacja przedsiębiorstwa Wykonawcy lub zawieszenie działalności gospodarczej prowadzonej przez Wykonawcę, </w:t>
      </w:r>
    </w:p>
    <w:p w14:paraId="04FDC6EC" w14:textId="77777777" w:rsidR="00DC3344" w:rsidRPr="00270CF6" w:rsidRDefault="00DC3344" w:rsidP="00DC3344">
      <w:pPr>
        <w:pStyle w:val="Akapitzlist"/>
        <w:numPr>
          <w:ilvl w:val="0"/>
          <w:numId w:val="65"/>
        </w:numPr>
        <w:jc w:val="both"/>
        <w:rPr>
          <w:rFonts w:asciiTheme="minorHAnsi" w:hAnsiTheme="minorHAnsi" w:cstheme="minorHAnsi"/>
          <w:sz w:val="24"/>
          <w:szCs w:val="24"/>
        </w:rPr>
      </w:pPr>
      <w:r w:rsidRPr="00270CF6">
        <w:rPr>
          <w:rFonts w:asciiTheme="minorHAnsi" w:hAnsiTheme="minorHAnsi" w:cstheme="minorHAnsi"/>
          <w:sz w:val="24"/>
          <w:szCs w:val="24"/>
        </w:rPr>
        <w:lastRenderedPageBreak/>
        <w:t xml:space="preserve"> nastąpi zajęcie przez uprawnione organy majątku Wykonawcy lub jego utrata w inny sposób, skutkujące uniemożliwieniem wykonania przedmiotu umowy. </w:t>
      </w:r>
    </w:p>
    <w:p w14:paraId="16C5019C"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Zamawiający może odstąpić od umowy w terminie 30 dni od dnia powzięcia wiadomości o okolicznościach stanowiących podstawę odstąpienia, o których mowa w ust. 1 i 3.</w:t>
      </w:r>
    </w:p>
    <w:p w14:paraId="1EDB8827"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Zamawiający może odstąpić od umowy z przyczyn leżących po stronie Wykonawcy w przypadku: </w:t>
      </w:r>
    </w:p>
    <w:p w14:paraId="670308C5" w14:textId="77777777" w:rsidR="00DC3344" w:rsidRPr="00270CF6" w:rsidRDefault="00DC3344" w:rsidP="00DC3344">
      <w:pPr>
        <w:pStyle w:val="Akapitzlist"/>
        <w:numPr>
          <w:ilvl w:val="0"/>
          <w:numId w:val="66"/>
        </w:numPr>
        <w:jc w:val="both"/>
        <w:rPr>
          <w:rFonts w:asciiTheme="minorHAnsi" w:hAnsiTheme="minorHAnsi" w:cstheme="minorHAnsi"/>
          <w:sz w:val="24"/>
          <w:szCs w:val="24"/>
        </w:rPr>
      </w:pPr>
      <w:r w:rsidRPr="00270CF6">
        <w:rPr>
          <w:rFonts w:asciiTheme="minorHAnsi" w:hAnsiTheme="minorHAnsi" w:cstheme="minorHAnsi"/>
          <w:sz w:val="24"/>
          <w:szCs w:val="24"/>
        </w:rPr>
        <w:t xml:space="preserve">wielokrotnego dokonywania bezpośredniej zapłaty podwykonawcy lub dalszemu podwykonawcy który zawarł zaakceptowaną przez Zamawiającego umowę o podwykonawstwo, której przedmiotem są roboty budowlane, </w:t>
      </w:r>
    </w:p>
    <w:p w14:paraId="7A746E24" w14:textId="77777777" w:rsidR="00DC3344" w:rsidRPr="00270CF6" w:rsidRDefault="00DC3344" w:rsidP="00DC3344">
      <w:pPr>
        <w:pStyle w:val="Akapitzlist"/>
        <w:numPr>
          <w:ilvl w:val="0"/>
          <w:numId w:val="66"/>
        </w:numPr>
        <w:jc w:val="both"/>
        <w:rPr>
          <w:rFonts w:asciiTheme="minorHAnsi" w:hAnsiTheme="minorHAnsi" w:cstheme="minorHAnsi"/>
          <w:sz w:val="24"/>
          <w:szCs w:val="24"/>
        </w:rPr>
      </w:pPr>
      <w:r w:rsidRPr="00270CF6">
        <w:rPr>
          <w:rFonts w:asciiTheme="minorHAnsi" w:hAnsiTheme="minorHAnsi" w:cstheme="minorHAnsi"/>
          <w:sz w:val="24"/>
          <w:szCs w:val="24"/>
        </w:rPr>
        <w:t xml:space="preserve">konieczności dokonania bezpośrednich zapłat na sumę większą niż 5 % wynagrodzenia brutto Wykonawcy, o którym mowa w § 7 ust. 2 umowy, podwykonawcy lub dalszemu podwykonawcy. </w:t>
      </w:r>
    </w:p>
    <w:p w14:paraId="5FB24F97"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W przypadkach wymienionych w ust. 1 i 3 Zamawiający może w trybie natychmiastowym, po uprzedzeniu Wykonawcy, wkroczyć na teren budowy nie zwalniając Wykonawcy z odpowiedzialności wynikającej z warunków umowy i powierzyć realizację robót budowlanych osobie trzeciej. </w:t>
      </w:r>
    </w:p>
    <w:p w14:paraId="56A43F14"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Odstąpienie ma skutek ex nunc i odnosi się do niespełnionej przed odstąpieniem części świadczenia. </w:t>
      </w:r>
    </w:p>
    <w:p w14:paraId="7614B954"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W przypadku odstąpienia od umowy w mocy pozostają wszystkie postanowienia umowy w odniesieniu do zrealizowanej części świadczenia, w szczególności postanowienia § 11 dotyczące rękojmi za wady i gwarancji. </w:t>
      </w:r>
    </w:p>
    <w:p w14:paraId="1416CE45" w14:textId="274ACEE6"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W przypadku odstąpienia od umowy Zamawiający ma prawo do naliczenia kar umownych zgodnych z § 1</w:t>
      </w:r>
      <w:r w:rsidR="007B71E9">
        <w:rPr>
          <w:rFonts w:asciiTheme="minorHAnsi" w:hAnsiTheme="minorHAnsi" w:cstheme="minorHAnsi"/>
          <w:sz w:val="24"/>
          <w:szCs w:val="24"/>
        </w:rPr>
        <w:t>2</w:t>
      </w:r>
      <w:r w:rsidRPr="00270CF6">
        <w:rPr>
          <w:rFonts w:asciiTheme="minorHAnsi" w:hAnsiTheme="minorHAnsi" w:cstheme="minorHAnsi"/>
          <w:sz w:val="24"/>
          <w:szCs w:val="24"/>
        </w:rPr>
        <w:t xml:space="preserve"> umowy. </w:t>
      </w:r>
    </w:p>
    <w:p w14:paraId="49F3DF31" w14:textId="6CD6A641"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Niezależnie od wystąpienia przypadków, o których mowa w ust. 1 i 3, Zamawiający może odstąpić od umowy w przypadkach określonych w art. 456 ustawy P</w:t>
      </w:r>
      <w:r w:rsidR="003D1A7D">
        <w:rPr>
          <w:rFonts w:asciiTheme="minorHAnsi" w:hAnsiTheme="minorHAnsi" w:cstheme="minorHAnsi"/>
          <w:sz w:val="24"/>
          <w:szCs w:val="24"/>
        </w:rPr>
        <w:t xml:space="preserve">rawo </w:t>
      </w:r>
      <w:r w:rsidRPr="00270CF6">
        <w:rPr>
          <w:rFonts w:asciiTheme="minorHAnsi" w:hAnsiTheme="minorHAnsi" w:cstheme="minorHAnsi"/>
          <w:sz w:val="24"/>
          <w:szCs w:val="24"/>
        </w:rPr>
        <w:t>z</w:t>
      </w:r>
      <w:r w:rsidR="003D1A7D">
        <w:rPr>
          <w:rFonts w:asciiTheme="minorHAnsi" w:hAnsiTheme="minorHAnsi" w:cstheme="minorHAnsi"/>
          <w:sz w:val="24"/>
          <w:szCs w:val="24"/>
        </w:rPr>
        <w:t xml:space="preserve">amówień </w:t>
      </w:r>
      <w:r w:rsidRPr="00270CF6">
        <w:rPr>
          <w:rFonts w:asciiTheme="minorHAnsi" w:hAnsiTheme="minorHAnsi" w:cstheme="minorHAnsi"/>
          <w:sz w:val="24"/>
          <w:szCs w:val="24"/>
        </w:rPr>
        <w:t>p</w:t>
      </w:r>
      <w:r w:rsidR="003D1A7D">
        <w:rPr>
          <w:rFonts w:asciiTheme="minorHAnsi" w:hAnsiTheme="minorHAnsi" w:cstheme="minorHAnsi"/>
          <w:sz w:val="24"/>
          <w:szCs w:val="24"/>
        </w:rPr>
        <w:t>ublicznych</w:t>
      </w:r>
      <w:r w:rsidRPr="00270CF6">
        <w:rPr>
          <w:rFonts w:asciiTheme="minorHAnsi" w:hAnsiTheme="minorHAnsi" w:cstheme="minorHAnsi"/>
          <w:sz w:val="24"/>
          <w:szCs w:val="24"/>
        </w:rPr>
        <w:t xml:space="preserve">. </w:t>
      </w:r>
    </w:p>
    <w:p w14:paraId="2BC6487F"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Jeżeli Zamawiający odstąpi od umowy, Wykonawca powinien natychmiast wstrzymać roboty budowlane, zabezpieczyć oraz opuścić teren budowy niezwłocznie, lecz nie później niż w terminie 5 dni roboczych od daty doręczenia oświadczenia o odstąpieniu od umowy. Wszelkie koszty wynikające z powyższej sytuacji ponosi Wykonawca. </w:t>
      </w:r>
    </w:p>
    <w:p w14:paraId="70D806FA"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W przypadku odstąpienia od umowy Wykonawcę oraz Zamawiającego obciążają następujące obowiązki: </w:t>
      </w:r>
    </w:p>
    <w:p w14:paraId="2A9092AB" w14:textId="77777777" w:rsidR="00DC3344" w:rsidRPr="00270CF6" w:rsidRDefault="00DC3344" w:rsidP="00DC3344">
      <w:pPr>
        <w:pStyle w:val="Akapitzlist"/>
        <w:numPr>
          <w:ilvl w:val="0"/>
          <w:numId w:val="67"/>
        </w:numPr>
        <w:jc w:val="both"/>
        <w:rPr>
          <w:rFonts w:asciiTheme="minorHAnsi" w:hAnsiTheme="minorHAnsi" w:cstheme="minorHAnsi"/>
          <w:sz w:val="24"/>
          <w:szCs w:val="24"/>
        </w:rPr>
      </w:pPr>
      <w:r w:rsidRPr="00270CF6">
        <w:rPr>
          <w:rFonts w:asciiTheme="minorHAnsi" w:hAnsiTheme="minorHAnsi" w:cstheme="minorHAnsi"/>
          <w:sz w:val="24"/>
          <w:szCs w:val="24"/>
        </w:rPr>
        <w:t xml:space="preserve">w terminie 5 dni roboczych od daty doręczenia oświadczenia o odstąpieniu od umowy Zamawiający przy udziale Wykonawcy sporządzi szczegółowy protokół inwentaryzacji robót budowlanych w toku, według stanu na dzień odstąpienia, </w:t>
      </w:r>
    </w:p>
    <w:p w14:paraId="075768B1" w14:textId="77777777" w:rsidR="00DC3344" w:rsidRPr="00270CF6" w:rsidRDefault="00DC3344" w:rsidP="00DC3344">
      <w:pPr>
        <w:pStyle w:val="Akapitzlist"/>
        <w:numPr>
          <w:ilvl w:val="0"/>
          <w:numId w:val="67"/>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zabezpieczy przerwane roboty budowlane w zakresie obustronnie uzgodnionym na koszt tej strony, z przyczyn której nastąpiło odstąpienie od umowy, </w:t>
      </w:r>
    </w:p>
    <w:p w14:paraId="3F57F51D" w14:textId="77777777" w:rsidR="00DC3344" w:rsidRPr="00270CF6" w:rsidRDefault="00DC3344" w:rsidP="00DC3344">
      <w:pPr>
        <w:pStyle w:val="Akapitzlist"/>
        <w:numPr>
          <w:ilvl w:val="0"/>
          <w:numId w:val="67"/>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zgłosi gotowość do dokonania przez Zamawiającego odbioru robót przerwanych oraz robót zabezpieczających, jeżeli odstąpienie od umowy nastąpiło z przyczyn nieleżących po stronie Wykonawcy. </w:t>
      </w:r>
    </w:p>
    <w:p w14:paraId="2C6336D3" w14:textId="1F5D4566"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Jeżeli Wykonawca w przypadku odstąpienia od umowy nie wykona powierzonych mu czynności, o których mowa w ust. 1</w:t>
      </w:r>
      <w:r w:rsidR="00C006D4" w:rsidRPr="00270CF6">
        <w:rPr>
          <w:rFonts w:asciiTheme="minorHAnsi" w:hAnsiTheme="minorHAnsi" w:cstheme="minorHAnsi"/>
          <w:sz w:val="24"/>
          <w:szCs w:val="24"/>
        </w:rPr>
        <w:t>0</w:t>
      </w:r>
      <w:r w:rsidRPr="00270CF6">
        <w:rPr>
          <w:rFonts w:asciiTheme="minorHAnsi" w:hAnsiTheme="minorHAnsi" w:cstheme="minorHAnsi"/>
          <w:sz w:val="24"/>
          <w:szCs w:val="24"/>
        </w:rPr>
        <w:t xml:space="preserve"> Zamawiający wykona te czynności na koszt i ryzyko Wykonawcy. </w:t>
      </w:r>
    </w:p>
    <w:p w14:paraId="753AF598"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 xml:space="preserve">Zamawiający w razie odstąpienia od umowy z przyczyn nieleżących po stronie Wykonawcy, zobowiązany jest do: </w:t>
      </w:r>
    </w:p>
    <w:p w14:paraId="71ECCA37" w14:textId="77777777" w:rsidR="00DC3344" w:rsidRPr="00270CF6" w:rsidRDefault="00DC3344" w:rsidP="00DC3344">
      <w:pPr>
        <w:pStyle w:val="Akapitzlist"/>
        <w:ind w:left="360"/>
        <w:jc w:val="both"/>
        <w:rPr>
          <w:rFonts w:asciiTheme="minorHAnsi" w:hAnsiTheme="minorHAnsi" w:cstheme="minorHAnsi"/>
          <w:sz w:val="24"/>
          <w:szCs w:val="24"/>
        </w:rPr>
      </w:pPr>
      <w:r w:rsidRPr="00270CF6">
        <w:rPr>
          <w:rFonts w:asciiTheme="minorHAnsi" w:hAnsiTheme="minorHAnsi" w:cstheme="minorHAnsi"/>
          <w:sz w:val="24"/>
          <w:szCs w:val="24"/>
        </w:rPr>
        <w:lastRenderedPageBreak/>
        <w:t xml:space="preserve">1) dokonania odbioru robót przerwanych oraz zapłaty wynagrodzenia za roboty budowlane, które zostały wykonane do dnia odstąpienia od umowy, </w:t>
      </w:r>
    </w:p>
    <w:p w14:paraId="2416A5E1" w14:textId="77777777" w:rsidR="00DC3344" w:rsidRPr="00270CF6" w:rsidRDefault="00DC3344" w:rsidP="00DC3344">
      <w:pPr>
        <w:pStyle w:val="Akapitzlist"/>
        <w:ind w:left="360"/>
        <w:jc w:val="both"/>
        <w:rPr>
          <w:rFonts w:asciiTheme="minorHAnsi" w:hAnsiTheme="minorHAnsi" w:cstheme="minorHAnsi"/>
          <w:sz w:val="24"/>
          <w:szCs w:val="24"/>
        </w:rPr>
      </w:pPr>
      <w:r w:rsidRPr="00270CF6">
        <w:rPr>
          <w:rFonts w:asciiTheme="minorHAnsi" w:hAnsiTheme="minorHAnsi" w:cstheme="minorHAnsi"/>
          <w:sz w:val="24"/>
          <w:szCs w:val="24"/>
        </w:rPr>
        <w:t xml:space="preserve">2) przejęcia od Wykonawcy pod swój dozór terenu budowy. </w:t>
      </w:r>
    </w:p>
    <w:p w14:paraId="13E672FF"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W przypadku odstąpienia od umowy rozliczenie wykonanych robót budowlanych nastąpi zgodnie z zasadami określonymi w § 7 umowy.</w:t>
      </w:r>
    </w:p>
    <w:p w14:paraId="0AD65457" w14:textId="77777777" w:rsidR="00DC3344" w:rsidRPr="00270CF6" w:rsidRDefault="00DC3344" w:rsidP="00DC3344">
      <w:pPr>
        <w:pStyle w:val="Akapitzlist"/>
        <w:numPr>
          <w:ilvl w:val="0"/>
          <w:numId w:val="64"/>
        </w:numPr>
        <w:jc w:val="both"/>
        <w:rPr>
          <w:rFonts w:asciiTheme="minorHAnsi" w:hAnsiTheme="minorHAnsi" w:cstheme="minorHAnsi"/>
          <w:sz w:val="24"/>
          <w:szCs w:val="24"/>
        </w:rPr>
      </w:pPr>
      <w:r w:rsidRPr="00270CF6">
        <w:rPr>
          <w:rFonts w:asciiTheme="minorHAnsi" w:hAnsiTheme="minorHAnsi" w:cstheme="minorHAnsi"/>
          <w:sz w:val="24"/>
          <w:szCs w:val="24"/>
        </w:rPr>
        <w:t>Odstąpienie od umowy wymaga zachowania formy pisemnej pod rygorem nieważności.</w:t>
      </w:r>
    </w:p>
    <w:p w14:paraId="5B6E4DD1" w14:textId="77777777" w:rsidR="00DC3344" w:rsidRPr="00270CF6" w:rsidRDefault="00DC3344" w:rsidP="00DC3344">
      <w:pPr>
        <w:jc w:val="both"/>
        <w:rPr>
          <w:rFonts w:asciiTheme="minorHAnsi" w:hAnsiTheme="minorHAnsi" w:cstheme="minorHAnsi"/>
          <w:b/>
          <w:sz w:val="24"/>
          <w:szCs w:val="24"/>
        </w:rPr>
      </w:pPr>
    </w:p>
    <w:p w14:paraId="31AC3E51" w14:textId="77777777"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KARY UMOWNE</w:t>
      </w:r>
    </w:p>
    <w:p w14:paraId="37DF78C7" w14:textId="520E4CA0"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1</w:t>
      </w:r>
      <w:r w:rsidR="002E547C" w:rsidRPr="00270CF6">
        <w:rPr>
          <w:rFonts w:asciiTheme="minorHAnsi" w:hAnsiTheme="minorHAnsi" w:cstheme="minorHAnsi"/>
          <w:b/>
          <w:sz w:val="24"/>
          <w:szCs w:val="24"/>
        </w:rPr>
        <w:t>2</w:t>
      </w:r>
    </w:p>
    <w:p w14:paraId="13292B7C" w14:textId="77777777" w:rsidR="00DC3344" w:rsidRPr="00270CF6" w:rsidRDefault="00DC3344" w:rsidP="00DC3344">
      <w:pPr>
        <w:numPr>
          <w:ilvl w:val="0"/>
          <w:numId w:val="56"/>
        </w:numPr>
        <w:tabs>
          <w:tab w:val="num" w:pos="426"/>
        </w:tabs>
        <w:jc w:val="both"/>
        <w:rPr>
          <w:rFonts w:asciiTheme="minorHAnsi" w:hAnsiTheme="minorHAnsi" w:cstheme="minorHAnsi"/>
          <w:sz w:val="24"/>
          <w:szCs w:val="24"/>
        </w:rPr>
      </w:pPr>
      <w:r w:rsidRPr="00270CF6">
        <w:rPr>
          <w:rFonts w:asciiTheme="minorHAnsi" w:hAnsiTheme="minorHAnsi" w:cstheme="minorHAnsi"/>
          <w:sz w:val="24"/>
          <w:szCs w:val="24"/>
        </w:rPr>
        <w:t>Wykonawca zapłaci Zamawiającemu kary umowne z tytułu:</w:t>
      </w:r>
    </w:p>
    <w:p w14:paraId="2D75E893"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sz w:val="24"/>
          <w:szCs w:val="24"/>
        </w:rPr>
      </w:pPr>
      <w:r w:rsidRPr="00270CF6">
        <w:rPr>
          <w:rFonts w:asciiTheme="minorHAnsi" w:hAnsiTheme="minorHAnsi" w:cstheme="minorHAnsi"/>
          <w:sz w:val="24"/>
          <w:szCs w:val="24"/>
        </w:rPr>
        <w:t>zwłoki lub uchylania się od przejęcia placu budowy w terminie wyznaczonym przez strony – w wysokości  0,03</w:t>
      </w:r>
      <w:r w:rsidRPr="00270CF6">
        <w:rPr>
          <w:rFonts w:asciiTheme="minorHAnsi" w:hAnsiTheme="minorHAnsi" w:cstheme="minorHAnsi"/>
          <w:color w:val="FF0000"/>
          <w:sz w:val="24"/>
          <w:szCs w:val="24"/>
        </w:rPr>
        <w:t xml:space="preserve"> </w:t>
      </w:r>
      <w:r w:rsidRPr="00270CF6">
        <w:rPr>
          <w:rFonts w:asciiTheme="minorHAnsi" w:hAnsiTheme="minorHAnsi" w:cstheme="minorHAnsi"/>
          <w:sz w:val="24"/>
          <w:szCs w:val="24"/>
        </w:rPr>
        <w:t>% wynagrodzenia brutto, określonego w § 7 ust. 1 niniejszej umowy za każdy dzień zwłoki,</w:t>
      </w:r>
    </w:p>
    <w:p w14:paraId="1F680F8B" w14:textId="330D8264" w:rsidR="00DC3344" w:rsidRPr="00270CF6" w:rsidRDefault="00DC3344" w:rsidP="00DC3344">
      <w:pPr>
        <w:pStyle w:val="Akapitzlist"/>
        <w:numPr>
          <w:ilvl w:val="0"/>
          <w:numId w:val="57"/>
        </w:numPr>
        <w:tabs>
          <w:tab w:val="num" w:pos="928"/>
        </w:tabs>
        <w:jc w:val="both"/>
        <w:rPr>
          <w:rFonts w:asciiTheme="minorHAnsi" w:hAnsiTheme="minorHAnsi" w:cstheme="minorHAnsi"/>
          <w:sz w:val="24"/>
          <w:szCs w:val="24"/>
        </w:rPr>
      </w:pPr>
      <w:r w:rsidRPr="00270CF6">
        <w:rPr>
          <w:rFonts w:asciiTheme="minorHAnsi" w:hAnsiTheme="minorHAnsi" w:cstheme="minorHAnsi"/>
          <w:sz w:val="24"/>
          <w:szCs w:val="24"/>
        </w:rPr>
        <w:t>zwłoki w zakończeniu wykonywania przedmiotu umowy – w wysokości 0,05 % wynagrodzenia brutto, określonego w § 7 ust. 1 niniejszej umowy za każdy dzień zwłoki (termin</w:t>
      </w:r>
      <w:r w:rsidR="003D1A7D">
        <w:rPr>
          <w:rFonts w:asciiTheme="minorHAnsi" w:hAnsiTheme="minorHAnsi" w:cstheme="minorHAnsi"/>
          <w:sz w:val="24"/>
          <w:szCs w:val="24"/>
        </w:rPr>
        <w:t>y</w:t>
      </w:r>
      <w:r w:rsidRPr="00270CF6">
        <w:rPr>
          <w:rFonts w:asciiTheme="minorHAnsi" w:hAnsiTheme="minorHAnsi" w:cstheme="minorHAnsi"/>
          <w:sz w:val="24"/>
          <w:szCs w:val="24"/>
        </w:rPr>
        <w:t xml:space="preserve"> zakończenia określono w § 6 ust. </w:t>
      </w:r>
      <w:r w:rsidR="003D1A7D">
        <w:rPr>
          <w:rFonts w:asciiTheme="minorHAnsi" w:hAnsiTheme="minorHAnsi" w:cstheme="minorHAnsi"/>
          <w:sz w:val="24"/>
          <w:szCs w:val="24"/>
        </w:rPr>
        <w:t xml:space="preserve">1 i </w:t>
      </w:r>
      <w:r w:rsidRPr="00270CF6">
        <w:rPr>
          <w:rFonts w:asciiTheme="minorHAnsi" w:hAnsiTheme="minorHAnsi" w:cstheme="minorHAnsi"/>
          <w:sz w:val="24"/>
          <w:szCs w:val="24"/>
        </w:rPr>
        <w:t>2 niniejszej umowy),</w:t>
      </w:r>
    </w:p>
    <w:p w14:paraId="76290D8D"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 xml:space="preserve">zwłoki w usunięciu wad stwierdzonych w okresie gwarancji i rękojmi – w wysokości 0,03% wynagrodzenia brutto, określonego w </w:t>
      </w:r>
      <w:r w:rsidRPr="00270CF6">
        <w:rPr>
          <w:rFonts w:asciiTheme="minorHAnsi" w:hAnsiTheme="minorHAnsi" w:cstheme="minorHAnsi"/>
          <w:color w:val="000000"/>
          <w:sz w:val="24"/>
          <w:szCs w:val="24"/>
        </w:rPr>
        <w:t>§ 7</w:t>
      </w:r>
      <w:r w:rsidRPr="00270CF6">
        <w:rPr>
          <w:rFonts w:asciiTheme="minorHAnsi" w:hAnsiTheme="minorHAnsi" w:cstheme="minorHAnsi"/>
          <w:sz w:val="24"/>
          <w:szCs w:val="24"/>
        </w:rPr>
        <w:t xml:space="preserve"> ust. 1 niniejszej umowy za każdy dzień zwłoki liczonej od dnia wyznaczonego na usunięcie wad,</w:t>
      </w:r>
    </w:p>
    <w:p w14:paraId="1FF9D40F"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 xml:space="preserve">odstąpienia od umowy z przyczyn zależnych od Wykonawcy </w:t>
      </w:r>
      <w:bookmarkStart w:id="12" w:name="_Hlk104802990"/>
      <w:r w:rsidRPr="00270CF6">
        <w:rPr>
          <w:rFonts w:asciiTheme="minorHAnsi" w:hAnsiTheme="minorHAnsi" w:cstheme="minorHAnsi"/>
          <w:sz w:val="24"/>
          <w:szCs w:val="24"/>
        </w:rPr>
        <w:t xml:space="preserve">– w wysokości 10% wynagrodzenia brutto, określonego w </w:t>
      </w:r>
      <w:r w:rsidRPr="00270CF6">
        <w:rPr>
          <w:rFonts w:asciiTheme="minorHAnsi" w:hAnsiTheme="minorHAnsi" w:cstheme="minorHAnsi"/>
          <w:color w:val="000000"/>
          <w:sz w:val="24"/>
          <w:szCs w:val="24"/>
        </w:rPr>
        <w:t>§ 7</w:t>
      </w:r>
      <w:r w:rsidRPr="00270CF6">
        <w:rPr>
          <w:rFonts w:asciiTheme="minorHAnsi" w:hAnsiTheme="minorHAnsi" w:cstheme="minorHAnsi"/>
          <w:sz w:val="24"/>
          <w:szCs w:val="24"/>
        </w:rPr>
        <w:t xml:space="preserve"> ust. 1 niniejszej umowy</w:t>
      </w:r>
      <w:bookmarkEnd w:id="12"/>
      <w:r w:rsidRPr="00270CF6">
        <w:rPr>
          <w:rFonts w:asciiTheme="minorHAnsi" w:hAnsiTheme="minorHAnsi" w:cstheme="minorHAnsi"/>
          <w:sz w:val="24"/>
          <w:szCs w:val="24"/>
        </w:rPr>
        <w:t>,</w:t>
      </w:r>
    </w:p>
    <w:p w14:paraId="4E490469"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braku zapłaty lub nieterminowej zapłaty wynagrodzenia należnego podwykonawcom lub dalszym podwykonawcom - w wysokości 5% wynagrodzenia brutto należnego podwykonawcy ustalonego na podstawie umowy o podwykonawstwo,</w:t>
      </w:r>
    </w:p>
    <w:p w14:paraId="623B1C7D"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nieprzedłożenia do zaakceptowania wzoru umowy o podwykonawstwo, której przedmiotem  są roboty budowlane, lub wzoru jej zmiany - w wysokości 1% wynagrodzenia brutto Wykonawcy ustalonego w § 7 ust.1 niniejszej,</w:t>
      </w:r>
    </w:p>
    <w:p w14:paraId="10C0DA47"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nieprzedłożenia poświadczonej za zgodność z oryginałem kopii umowy o podwykonawstwo lub jej zmiany -  w wysokości 1% wynagrodzenia brutto Wykonawcy ustalonego w § 7 ust.1,</w:t>
      </w:r>
    </w:p>
    <w:p w14:paraId="51829ABA" w14:textId="77777777" w:rsidR="00DC3344" w:rsidRPr="00270CF6" w:rsidRDefault="00DC3344"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sz w:val="24"/>
          <w:szCs w:val="24"/>
        </w:rPr>
        <w:t>braku zmiany umowy o podwykonawstwo w zakresie terminu zapłaty – w wysokości 1%  wynagrodzenia brutto Wykonawcy ustalonego w § 7 ust.1 niniejszej umowy,</w:t>
      </w:r>
    </w:p>
    <w:p w14:paraId="793AA08C" w14:textId="5A7F9C79" w:rsidR="008D609D" w:rsidRPr="00270CF6" w:rsidRDefault="008D609D" w:rsidP="00DC3344">
      <w:pPr>
        <w:pStyle w:val="Akapitzlist"/>
        <w:numPr>
          <w:ilvl w:val="0"/>
          <w:numId w:val="57"/>
        </w:numPr>
        <w:tabs>
          <w:tab w:val="num" w:pos="928"/>
        </w:tabs>
        <w:jc w:val="both"/>
        <w:rPr>
          <w:rFonts w:asciiTheme="minorHAnsi" w:hAnsiTheme="minorHAnsi" w:cstheme="minorHAnsi"/>
          <w:iCs/>
          <w:sz w:val="24"/>
          <w:szCs w:val="24"/>
        </w:rPr>
      </w:pPr>
      <w:r w:rsidRPr="00270CF6">
        <w:rPr>
          <w:rFonts w:asciiTheme="minorHAnsi" w:hAnsiTheme="minorHAnsi" w:cstheme="minorHAnsi"/>
          <w:iCs/>
          <w:sz w:val="24"/>
          <w:szCs w:val="24"/>
        </w:rPr>
        <w:t xml:space="preserve">za zwłokę w dostarczeniu Zamawiającemu do akceptacji harmonogramu rzeczowo –finansowego – w wysokości 0,01 % </w:t>
      </w:r>
      <w:r w:rsidRPr="00270CF6">
        <w:rPr>
          <w:rFonts w:asciiTheme="minorHAnsi" w:hAnsiTheme="minorHAnsi" w:cstheme="minorHAnsi"/>
          <w:sz w:val="24"/>
          <w:szCs w:val="24"/>
        </w:rPr>
        <w:t>wynagrodzenia brutto Wykonawcy ustalonego w § 7 ust.1 niniejszej umowy</w:t>
      </w:r>
      <w:r w:rsidRPr="00270CF6">
        <w:rPr>
          <w:rFonts w:asciiTheme="minorHAnsi" w:hAnsiTheme="minorHAnsi" w:cstheme="minorHAnsi"/>
          <w:iCs/>
          <w:sz w:val="24"/>
          <w:szCs w:val="24"/>
        </w:rPr>
        <w:t xml:space="preserve">  za każdy dzień zwłoki liczonej od upływu terminu, o którym mowa w § 6 umowy.</w:t>
      </w:r>
    </w:p>
    <w:p w14:paraId="494BD131" w14:textId="77777777"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Zamawiający zapłaci Wykonawcy kary umowne z tytułu:</w:t>
      </w:r>
    </w:p>
    <w:p w14:paraId="7CA52801" w14:textId="77777777" w:rsidR="00DC3344" w:rsidRPr="00270CF6" w:rsidRDefault="00DC3344" w:rsidP="00DC3344">
      <w:pPr>
        <w:pStyle w:val="Akapitzlist"/>
        <w:numPr>
          <w:ilvl w:val="0"/>
          <w:numId w:val="58"/>
        </w:numPr>
        <w:jc w:val="both"/>
        <w:rPr>
          <w:rFonts w:asciiTheme="minorHAnsi" w:hAnsiTheme="minorHAnsi" w:cstheme="minorHAnsi"/>
          <w:sz w:val="24"/>
          <w:szCs w:val="24"/>
        </w:rPr>
      </w:pPr>
      <w:r w:rsidRPr="00270CF6">
        <w:rPr>
          <w:rFonts w:asciiTheme="minorHAnsi" w:hAnsiTheme="minorHAnsi" w:cstheme="minorHAnsi"/>
          <w:sz w:val="24"/>
          <w:szCs w:val="24"/>
        </w:rPr>
        <w:t>zwłoki w przekazaniu placu budowy w terminie wyznaczonym przez strony – w wysokości 0,03%    wynagrodzenia brutto, określonego w § 7 ust. 1 niniejszej umowy za każdy dzień zwłoki liczonej od dnia wyznaczonego na przekazanie zgodnie z § 2 ust. 1 niniejszej umowy,</w:t>
      </w:r>
    </w:p>
    <w:p w14:paraId="66FC9B15" w14:textId="77777777" w:rsidR="00DC3344" w:rsidRPr="00270CF6" w:rsidRDefault="00DC3344" w:rsidP="00DC3344">
      <w:pPr>
        <w:pStyle w:val="Akapitzlist"/>
        <w:numPr>
          <w:ilvl w:val="0"/>
          <w:numId w:val="58"/>
        </w:numPr>
        <w:jc w:val="both"/>
        <w:rPr>
          <w:rFonts w:asciiTheme="minorHAnsi" w:hAnsiTheme="minorHAnsi" w:cstheme="minorHAnsi"/>
          <w:sz w:val="24"/>
          <w:szCs w:val="24"/>
        </w:rPr>
      </w:pPr>
      <w:r w:rsidRPr="00270CF6">
        <w:rPr>
          <w:rFonts w:asciiTheme="minorHAnsi" w:hAnsiTheme="minorHAnsi" w:cstheme="minorHAnsi"/>
          <w:sz w:val="24"/>
          <w:szCs w:val="24"/>
        </w:rPr>
        <w:t>odstąpienia od umowy z winy Zamawiającego – w wysokości 10% wynagrodzenia brutto, określonego w § 7 ust. 1 niniejszej umowy.</w:t>
      </w:r>
    </w:p>
    <w:p w14:paraId="03D6640D" w14:textId="21ABBD41"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 xml:space="preserve">Maksymalną łączną wysokość kar umownych Strony ustalają na kwotę równą </w:t>
      </w:r>
      <w:r w:rsidR="003D1A7D">
        <w:rPr>
          <w:rFonts w:asciiTheme="minorHAnsi" w:hAnsiTheme="minorHAnsi" w:cstheme="minorHAnsi"/>
          <w:sz w:val="24"/>
          <w:szCs w:val="24"/>
        </w:rPr>
        <w:t>3</w:t>
      </w:r>
      <w:r w:rsidRPr="00270CF6">
        <w:rPr>
          <w:rFonts w:asciiTheme="minorHAnsi" w:hAnsiTheme="minorHAnsi" w:cstheme="minorHAnsi"/>
          <w:sz w:val="24"/>
          <w:szCs w:val="24"/>
        </w:rPr>
        <w:t xml:space="preserve">0% wynagrodzenia ryczałtowego brutto, o którym mowa w § 7 ust. 1 umowy. Zamawiającemu przysługuje prawo sumowania (kumulowania) kar umownych naliczonych z różnych </w:t>
      </w:r>
      <w:r w:rsidRPr="00270CF6">
        <w:rPr>
          <w:rFonts w:asciiTheme="minorHAnsi" w:hAnsiTheme="minorHAnsi" w:cstheme="minorHAnsi"/>
          <w:sz w:val="24"/>
          <w:szCs w:val="24"/>
        </w:rPr>
        <w:lastRenderedPageBreak/>
        <w:t>tytułów, jak i w ramach tytułów za ich poszczególne przypadki z zachowaniem maksymalnych limitów z tytułu łączenia kar wskazanych w umowie.</w:t>
      </w:r>
    </w:p>
    <w:p w14:paraId="52C8FE05" w14:textId="77777777" w:rsidR="00DC3344" w:rsidRPr="00270CF6" w:rsidRDefault="00DC3344" w:rsidP="00DC3344">
      <w:pPr>
        <w:pStyle w:val="Akapitzlist"/>
        <w:numPr>
          <w:ilvl w:val="0"/>
          <w:numId w:val="56"/>
        </w:numPr>
        <w:tabs>
          <w:tab w:val="num" w:pos="1413"/>
        </w:tabs>
        <w:jc w:val="both"/>
        <w:rPr>
          <w:rFonts w:asciiTheme="minorHAnsi" w:hAnsiTheme="minorHAnsi" w:cstheme="minorHAnsi"/>
          <w:sz w:val="24"/>
          <w:szCs w:val="24"/>
        </w:rPr>
      </w:pPr>
      <w:r w:rsidRPr="00270CF6">
        <w:rPr>
          <w:rFonts w:asciiTheme="minorHAnsi" w:hAnsiTheme="minorHAnsi" w:cstheme="minorHAnsi"/>
          <w:sz w:val="24"/>
          <w:szCs w:val="24"/>
        </w:rPr>
        <w:t>Strony zastrzegają sobie prawo do odszkodowania na zasadach ogólnych, o ile wartość faktycznie   poniesionych szkód przekracza wysokość kar umownych.</w:t>
      </w:r>
    </w:p>
    <w:p w14:paraId="03C5E19C" w14:textId="77777777"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Zamawiający wezwie Wykonawcę do zapłaty kary umownej w formie pisemnej lub elektronicznej wskazując w wezwaniu termin jej zapłaty. W razie opóźnienia z zapłatą kary umownej Strona uprawniona do otrzymania kary umownej może żądać odsetek ustawowych za opóźnienie za każdy dzień opóźnienia.</w:t>
      </w:r>
    </w:p>
    <w:p w14:paraId="596CBE57" w14:textId="77777777" w:rsidR="00DC3344" w:rsidRPr="00270CF6" w:rsidRDefault="00DC3344" w:rsidP="00DC3344">
      <w:pPr>
        <w:pStyle w:val="Akapitzlist"/>
        <w:numPr>
          <w:ilvl w:val="0"/>
          <w:numId w:val="56"/>
        </w:numPr>
        <w:tabs>
          <w:tab w:val="num" w:pos="1413"/>
        </w:tabs>
        <w:jc w:val="both"/>
        <w:rPr>
          <w:rFonts w:asciiTheme="minorHAnsi" w:hAnsiTheme="minorHAnsi" w:cstheme="minorHAnsi"/>
          <w:sz w:val="24"/>
          <w:szCs w:val="24"/>
        </w:rPr>
      </w:pPr>
      <w:r w:rsidRPr="00270CF6">
        <w:rPr>
          <w:rFonts w:asciiTheme="minorHAnsi" w:hAnsiTheme="minorHAnsi" w:cstheme="minorHAnsi"/>
          <w:sz w:val="24"/>
          <w:szCs w:val="24"/>
        </w:rPr>
        <w:t>Wykonawca nie może zbywać na rzecz osób trzecich wierzytelności powstałych w wyniku realizacji  niniejszej umowy.</w:t>
      </w:r>
    </w:p>
    <w:p w14:paraId="3BCEF0F0" w14:textId="560B1909"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 xml:space="preserve">Roszczenie o zapłatę kar umownych z tytułu zwłoki, ustalonych za każdy rozpoczęty dzień </w:t>
      </w:r>
      <w:r w:rsidR="003D1A7D">
        <w:rPr>
          <w:rFonts w:asciiTheme="minorHAnsi" w:hAnsiTheme="minorHAnsi" w:cstheme="minorHAnsi"/>
          <w:sz w:val="24"/>
          <w:szCs w:val="24"/>
        </w:rPr>
        <w:t>zwłoki</w:t>
      </w:r>
      <w:r w:rsidRPr="00270CF6">
        <w:rPr>
          <w:rFonts w:asciiTheme="minorHAnsi" w:hAnsiTheme="minorHAnsi" w:cstheme="minorHAnsi"/>
          <w:sz w:val="24"/>
          <w:szCs w:val="24"/>
        </w:rPr>
        <w:t xml:space="preserve"> staje się wymagalne: </w:t>
      </w:r>
    </w:p>
    <w:p w14:paraId="0CFDFF28" w14:textId="639D9963" w:rsidR="00DC3344" w:rsidRPr="00270CF6" w:rsidRDefault="00DC3344" w:rsidP="00DC3344">
      <w:pPr>
        <w:numPr>
          <w:ilvl w:val="0"/>
          <w:numId w:val="59"/>
        </w:numPr>
        <w:jc w:val="both"/>
        <w:rPr>
          <w:rFonts w:asciiTheme="minorHAnsi" w:hAnsiTheme="minorHAnsi" w:cstheme="minorHAnsi"/>
          <w:sz w:val="24"/>
          <w:szCs w:val="24"/>
        </w:rPr>
      </w:pPr>
      <w:r w:rsidRPr="00270CF6">
        <w:rPr>
          <w:rFonts w:asciiTheme="minorHAnsi" w:hAnsiTheme="minorHAnsi" w:cstheme="minorHAnsi"/>
          <w:sz w:val="24"/>
          <w:szCs w:val="24"/>
        </w:rPr>
        <w:t xml:space="preserve">za pierwszy rozpoczęty dzień </w:t>
      </w:r>
      <w:r w:rsidR="003D1A7D">
        <w:rPr>
          <w:rFonts w:asciiTheme="minorHAnsi" w:hAnsiTheme="minorHAnsi" w:cstheme="minorHAnsi"/>
          <w:sz w:val="24"/>
          <w:szCs w:val="24"/>
        </w:rPr>
        <w:t>zwłoki</w:t>
      </w:r>
      <w:r w:rsidRPr="00270CF6">
        <w:rPr>
          <w:rFonts w:asciiTheme="minorHAnsi" w:hAnsiTheme="minorHAnsi" w:cstheme="minorHAnsi"/>
          <w:sz w:val="24"/>
          <w:szCs w:val="24"/>
        </w:rPr>
        <w:t xml:space="preserve"> - w tym dniu,</w:t>
      </w:r>
    </w:p>
    <w:p w14:paraId="07325E74" w14:textId="77777777" w:rsidR="00DC3344" w:rsidRPr="00270CF6" w:rsidRDefault="00DC3344" w:rsidP="00DC3344">
      <w:pPr>
        <w:numPr>
          <w:ilvl w:val="0"/>
          <w:numId w:val="59"/>
        </w:numPr>
        <w:jc w:val="both"/>
        <w:rPr>
          <w:rFonts w:asciiTheme="minorHAnsi" w:hAnsiTheme="minorHAnsi" w:cstheme="minorHAnsi"/>
          <w:sz w:val="24"/>
          <w:szCs w:val="24"/>
        </w:rPr>
      </w:pPr>
      <w:r w:rsidRPr="00270CF6">
        <w:rPr>
          <w:rFonts w:asciiTheme="minorHAnsi" w:hAnsiTheme="minorHAnsi" w:cstheme="minorHAnsi"/>
          <w:sz w:val="24"/>
          <w:szCs w:val="24"/>
        </w:rPr>
        <w:t>za każdy następny rozpoczęty dzień opóźnienia - odpowiednio w każdym z tych dni.</w:t>
      </w:r>
    </w:p>
    <w:p w14:paraId="325E2F1B" w14:textId="368828B6"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 xml:space="preserve">Zmawiający może usunąć w zastępstwie Wykonawcy, na jego koszt i ryzyko wady nieusunięte w terminach wyznaczonych na podstawie § </w:t>
      </w:r>
      <w:r w:rsidR="007D0A01">
        <w:rPr>
          <w:rFonts w:asciiTheme="minorHAnsi" w:hAnsiTheme="minorHAnsi" w:cstheme="minorHAnsi"/>
          <w:sz w:val="24"/>
          <w:szCs w:val="24"/>
        </w:rPr>
        <w:t>9</w:t>
      </w:r>
      <w:r w:rsidRPr="00270CF6">
        <w:rPr>
          <w:rFonts w:asciiTheme="minorHAnsi" w:hAnsiTheme="minorHAnsi" w:cstheme="minorHAnsi"/>
          <w:sz w:val="24"/>
          <w:szCs w:val="24"/>
        </w:rPr>
        <w:t xml:space="preserve"> ust. </w:t>
      </w:r>
      <w:r w:rsidR="007D0A01">
        <w:rPr>
          <w:rFonts w:asciiTheme="minorHAnsi" w:hAnsiTheme="minorHAnsi" w:cstheme="minorHAnsi"/>
          <w:sz w:val="24"/>
          <w:szCs w:val="24"/>
        </w:rPr>
        <w:t>10</w:t>
      </w:r>
      <w:r w:rsidRPr="00270CF6">
        <w:rPr>
          <w:rFonts w:asciiTheme="minorHAnsi" w:hAnsiTheme="minorHAnsi" w:cstheme="minorHAnsi"/>
          <w:sz w:val="24"/>
          <w:szCs w:val="24"/>
        </w:rPr>
        <w:t>. Zamawiający ma obowiązek uprzedniego  poinformowania Wykonawcy o zamiarze zastępczego usunięcia wad. Zastępcze usunięcie wady nie zwalnia z obowiązku zapłaty kar umownych, które naliczane są do momentu zastępczego usunięcia   wady.</w:t>
      </w:r>
    </w:p>
    <w:p w14:paraId="6241E3AA" w14:textId="459026BB" w:rsidR="00DC3344" w:rsidRPr="00270CF6" w:rsidRDefault="00DC3344" w:rsidP="00DC3344">
      <w:pPr>
        <w:pStyle w:val="Akapitzlist"/>
        <w:numPr>
          <w:ilvl w:val="0"/>
          <w:numId w:val="56"/>
        </w:numPr>
        <w:jc w:val="both"/>
        <w:rPr>
          <w:rFonts w:asciiTheme="minorHAnsi" w:hAnsiTheme="minorHAnsi" w:cstheme="minorHAnsi"/>
          <w:sz w:val="24"/>
          <w:szCs w:val="24"/>
        </w:rPr>
      </w:pPr>
      <w:r w:rsidRPr="00270CF6">
        <w:rPr>
          <w:rFonts w:asciiTheme="minorHAnsi" w:hAnsiTheme="minorHAnsi" w:cstheme="minorHAnsi"/>
          <w:sz w:val="24"/>
          <w:szCs w:val="24"/>
        </w:rPr>
        <w:t xml:space="preserve">W przypadku </w:t>
      </w:r>
      <w:r w:rsidR="003D1A7D">
        <w:rPr>
          <w:rFonts w:asciiTheme="minorHAnsi" w:hAnsiTheme="minorHAnsi" w:cstheme="minorHAnsi"/>
          <w:sz w:val="24"/>
          <w:szCs w:val="24"/>
        </w:rPr>
        <w:t>opóźnienia</w:t>
      </w:r>
      <w:r w:rsidRPr="00270CF6">
        <w:rPr>
          <w:rFonts w:asciiTheme="minorHAnsi" w:hAnsiTheme="minorHAnsi" w:cstheme="minorHAnsi"/>
          <w:sz w:val="24"/>
          <w:szCs w:val="24"/>
        </w:rPr>
        <w:t xml:space="preserve"> w zapłacie faktur,  Wykonawcy przysługuje prawo do naliczenia odsetek  ustawowych.</w:t>
      </w:r>
    </w:p>
    <w:p w14:paraId="14C7EE31" w14:textId="77777777" w:rsidR="00DC3344" w:rsidRPr="00270CF6" w:rsidRDefault="00DC3344" w:rsidP="00DC3344">
      <w:pPr>
        <w:rPr>
          <w:rFonts w:asciiTheme="minorHAnsi" w:hAnsiTheme="minorHAnsi" w:cstheme="minorHAnsi"/>
          <w:b/>
          <w:bCs/>
          <w:sz w:val="24"/>
          <w:szCs w:val="24"/>
          <w:highlight w:val="yellow"/>
        </w:rPr>
      </w:pPr>
    </w:p>
    <w:p w14:paraId="69130E11" w14:textId="77777777" w:rsidR="00DC3344" w:rsidRPr="00270CF6" w:rsidRDefault="00DC3344" w:rsidP="00DC3344">
      <w:pPr>
        <w:jc w:val="center"/>
        <w:rPr>
          <w:rFonts w:asciiTheme="minorHAnsi" w:hAnsiTheme="minorHAnsi" w:cstheme="minorHAnsi"/>
          <w:b/>
          <w:bCs/>
          <w:sz w:val="24"/>
          <w:szCs w:val="24"/>
        </w:rPr>
      </w:pPr>
      <w:r w:rsidRPr="00270CF6">
        <w:rPr>
          <w:rFonts w:asciiTheme="minorHAnsi" w:hAnsiTheme="minorHAnsi" w:cstheme="minorHAnsi"/>
          <w:b/>
          <w:bCs/>
          <w:sz w:val="24"/>
          <w:szCs w:val="24"/>
        </w:rPr>
        <w:t>INNE POSTANOWIENIA</w:t>
      </w:r>
    </w:p>
    <w:p w14:paraId="0AC1BB2F" w14:textId="5CFE68C0" w:rsidR="000529A7" w:rsidRPr="000529A7" w:rsidRDefault="000529A7" w:rsidP="00286581">
      <w:pPr>
        <w:jc w:val="center"/>
        <w:rPr>
          <w:rFonts w:asciiTheme="minorHAnsi" w:hAnsiTheme="minorHAnsi" w:cstheme="minorHAnsi"/>
          <w:b/>
          <w:sz w:val="24"/>
          <w:szCs w:val="24"/>
        </w:rPr>
      </w:pPr>
      <w:r w:rsidRPr="000529A7">
        <w:rPr>
          <w:rFonts w:asciiTheme="minorHAnsi" w:hAnsiTheme="minorHAnsi" w:cstheme="minorHAnsi"/>
          <w:b/>
          <w:sz w:val="24"/>
          <w:szCs w:val="24"/>
        </w:rPr>
        <w:t>§ 13</w:t>
      </w:r>
    </w:p>
    <w:p w14:paraId="52E408A1" w14:textId="4D8F10E2" w:rsidR="000529A7" w:rsidRPr="000529A7" w:rsidRDefault="000529A7" w:rsidP="00286581">
      <w:pPr>
        <w:widowControl w:val="0"/>
        <w:suppressAutoHyphens/>
        <w:adjustRightInd w:val="0"/>
        <w:spacing w:line="276" w:lineRule="auto"/>
        <w:jc w:val="center"/>
        <w:textAlignment w:val="baseline"/>
        <w:rPr>
          <w:rFonts w:asciiTheme="minorHAnsi" w:hAnsiTheme="minorHAnsi" w:cstheme="minorHAnsi"/>
          <w:b/>
          <w:bCs/>
          <w:sz w:val="24"/>
          <w:szCs w:val="24"/>
          <w:lang w:eastAsia="ar-SA"/>
        </w:rPr>
      </w:pPr>
      <w:r w:rsidRPr="000529A7">
        <w:rPr>
          <w:rFonts w:asciiTheme="minorHAnsi" w:hAnsiTheme="minorHAnsi" w:cstheme="minorHAnsi"/>
          <w:b/>
          <w:bCs/>
          <w:sz w:val="24"/>
          <w:szCs w:val="24"/>
          <w:lang w:eastAsia="ar-SA"/>
        </w:rPr>
        <w:t>Ochrona danych osobowych</w:t>
      </w:r>
    </w:p>
    <w:p w14:paraId="112BDAFD" w14:textId="3F8E60CD" w:rsidR="000529A7" w:rsidRPr="000529A7" w:rsidRDefault="000529A7" w:rsidP="000529A7">
      <w:pPr>
        <w:widowControl w:val="0"/>
        <w:numPr>
          <w:ilvl w:val="0"/>
          <w:numId w:val="35"/>
        </w:numPr>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lang w:eastAsia="zh-CN"/>
        </w:rPr>
      </w:pPr>
      <w:r w:rsidRPr="000529A7">
        <w:rPr>
          <w:rFonts w:asciiTheme="minorHAnsi" w:eastAsia="Calibr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a Wykonawca – podmiotem przetwarzającym te dane w rozumieniu pkt 8 tego przepisu.</w:t>
      </w:r>
    </w:p>
    <w:p w14:paraId="5A7CCEDC" w14:textId="21873251" w:rsidR="000529A7" w:rsidRPr="000529A7" w:rsidRDefault="000529A7" w:rsidP="000529A7">
      <w:pPr>
        <w:widowControl w:val="0"/>
        <w:numPr>
          <w:ilvl w:val="0"/>
          <w:numId w:val="35"/>
        </w:numPr>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Zamawiający powierza Wykonawcy, w trybie art. 28 Rozporządzenia dane osobowe do</w:t>
      </w:r>
      <w:r>
        <w:rPr>
          <w:rFonts w:asciiTheme="minorHAnsi" w:eastAsia="Calibri" w:hAnsiTheme="minorHAnsi" w:cstheme="minorHAnsi"/>
          <w:color w:val="000000"/>
          <w:sz w:val="24"/>
          <w:szCs w:val="24"/>
        </w:rPr>
        <w:t xml:space="preserve"> p</w:t>
      </w:r>
      <w:r w:rsidRPr="000529A7">
        <w:rPr>
          <w:rFonts w:asciiTheme="minorHAnsi" w:eastAsia="Calibri" w:hAnsiTheme="minorHAnsi" w:cstheme="minorHAnsi"/>
          <w:color w:val="000000"/>
          <w:sz w:val="24"/>
          <w:szCs w:val="24"/>
        </w:rPr>
        <w:t>rzetwarzania, wyłącznie w celu wykonania przedmiotu niniejszej umowy.</w:t>
      </w:r>
    </w:p>
    <w:p w14:paraId="0118BB8C" w14:textId="77777777" w:rsidR="000529A7" w:rsidRPr="000529A7" w:rsidRDefault="000529A7" w:rsidP="000529A7">
      <w:pPr>
        <w:widowControl w:val="0"/>
        <w:numPr>
          <w:ilvl w:val="0"/>
          <w:numId w:val="35"/>
        </w:numPr>
        <w:suppressAutoHyphens/>
        <w:adjustRightInd w:val="0"/>
        <w:spacing w:after="200" w:line="276" w:lineRule="auto"/>
        <w:ind w:left="426" w:hanging="426"/>
        <w:contextualSpacing/>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zobowiązuje się:</w:t>
      </w:r>
    </w:p>
    <w:p w14:paraId="2CDF935F" w14:textId="77777777" w:rsidR="000529A7" w:rsidRPr="000529A7" w:rsidRDefault="000529A7" w:rsidP="000529A7">
      <w:pPr>
        <w:widowControl w:val="0"/>
        <w:numPr>
          <w:ilvl w:val="1"/>
          <w:numId w:val="36"/>
        </w:numPr>
        <w:suppressAutoHyphens/>
        <w:adjustRightInd w:val="0"/>
        <w:spacing w:after="200" w:line="276" w:lineRule="auto"/>
        <w:ind w:left="709" w:hanging="283"/>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18256F1E" w14:textId="27A99F7D" w:rsidR="000529A7" w:rsidRPr="000529A7" w:rsidRDefault="000529A7" w:rsidP="000529A7">
      <w:pPr>
        <w:widowControl w:val="0"/>
        <w:numPr>
          <w:ilvl w:val="1"/>
          <w:numId w:val="36"/>
        </w:numPr>
        <w:suppressAutoHyphens/>
        <w:adjustRightInd w:val="0"/>
        <w:spacing w:after="200" w:line="276" w:lineRule="auto"/>
        <w:ind w:left="709" w:hanging="283"/>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do zabezpieczenia przetwarzanych danych, poprzez stosowanie odpowiednich</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środków technicznych i organizacyjnych zapewniających adekwatny stopień</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bezpieczeństwa odpowiadający ryzyku związanym z przetwarzaniem danych osobowych, o których mowa w art. 32 Rozporządzenia,</w:t>
      </w:r>
    </w:p>
    <w:p w14:paraId="6F249B70" w14:textId="77777777" w:rsidR="000529A7" w:rsidRPr="000529A7" w:rsidRDefault="000529A7" w:rsidP="000529A7">
      <w:pPr>
        <w:widowControl w:val="0"/>
        <w:numPr>
          <w:ilvl w:val="1"/>
          <w:numId w:val="36"/>
        </w:numPr>
        <w:suppressAutoHyphens/>
        <w:adjustRightInd w:val="0"/>
        <w:spacing w:after="200" w:line="276" w:lineRule="auto"/>
        <w:ind w:left="709" w:hanging="283"/>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dołożyć należytej staranności przy przetwarzaniu powierzonych danych osobowych,</w:t>
      </w:r>
    </w:p>
    <w:p w14:paraId="6A6C0F75" w14:textId="77777777" w:rsidR="000529A7" w:rsidRPr="000529A7" w:rsidRDefault="000529A7" w:rsidP="000529A7">
      <w:pPr>
        <w:widowControl w:val="0"/>
        <w:numPr>
          <w:ilvl w:val="1"/>
          <w:numId w:val="36"/>
        </w:numPr>
        <w:suppressAutoHyphens/>
        <w:adjustRightInd w:val="0"/>
        <w:spacing w:after="200" w:line="276" w:lineRule="auto"/>
        <w:ind w:left="709" w:hanging="283"/>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do nadania upoważnień do przetwarzania danych osobowych wszystkim osobom, które będą przetwarzały powierzone dane w celu realizacji niniejszej umowy,</w:t>
      </w:r>
    </w:p>
    <w:p w14:paraId="4E99F629" w14:textId="77777777" w:rsidR="000529A7" w:rsidRPr="000529A7" w:rsidRDefault="000529A7" w:rsidP="000529A7">
      <w:pPr>
        <w:widowControl w:val="0"/>
        <w:numPr>
          <w:ilvl w:val="1"/>
          <w:numId w:val="36"/>
        </w:numPr>
        <w:suppressAutoHyphens/>
        <w:adjustRightInd w:val="0"/>
        <w:spacing w:after="200" w:line="276" w:lineRule="auto"/>
        <w:ind w:left="709" w:hanging="283"/>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3856A00"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0403314" w14:textId="117293E4"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pomaga Zamawiającemu w niezbędnym zakresie wywiązywać się</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z obowiązku odpowiadania na żądania osoby, której dane dotyczą</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 xml:space="preserve">oraz wywiązywania się z obowiązków określonych w art. 32-36 Rozporządzenia. </w:t>
      </w:r>
    </w:p>
    <w:p w14:paraId="29F45F22" w14:textId="2D13373F"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po stwierdzeniu naruszenia ochrony danych osobowych bez zbędnej zwłoki zgłasza je administratorowi, nie później niż w ciągu 72 godzin od stwierdzenia</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naruszenia.</w:t>
      </w:r>
    </w:p>
    <w:p w14:paraId="1EF25F2A" w14:textId="59B19A2A"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Zamawiający, zgodnie z art. 28 ust. 3 pkt h) Rozporządzenia ma prawo kontroli, czy</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środki zastosowane przez Wykonawcę przy przetwarzaniu i zabezpieczeniu</w:t>
      </w:r>
      <w:r>
        <w:rPr>
          <w:rFonts w:asciiTheme="minorHAnsi" w:eastAsia="Calibri" w:hAnsiTheme="minorHAnsi" w:cstheme="minorHAnsi"/>
          <w:color w:val="000000"/>
          <w:sz w:val="24"/>
          <w:szCs w:val="24"/>
        </w:rPr>
        <w:t xml:space="preserve"> </w:t>
      </w:r>
      <w:r w:rsidRPr="000529A7">
        <w:rPr>
          <w:rFonts w:asciiTheme="minorHAnsi" w:eastAsia="Calibri" w:hAnsiTheme="minorHAnsi" w:cstheme="minorHAnsi"/>
          <w:color w:val="000000"/>
          <w:sz w:val="24"/>
          <w:szCs w:val="24"/>
        </w:rPr>
        <w:t>powierzonych danych osobowych spełniają postanowienia umowy, w tym zlecenia jej wykonania audytorowi.</w:t>
      </w:r>
    </w:p>
    <w:p w14:paraId="5339907E"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Zamawiający realizować będzie prawo kontroli w godzinach pracy Wykonawcy informując o kontroli minimum 3 dni przed planowanym jej przeprowadzeniem.</w:t>
      </w:r>
    </w:p>
    <w:p w14:paraId="6269217D" w14:textId="0D741873"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zobowiązuje się do usunięcia uchybień stwierdzonych podczas kontroli w terminie nie dłuższym niż 7 dni</w:t>
      </w:r>
      <w:r>
        <w:rPr>
          <w:rFonts w:asciiTheme="minorHAnsi" w:eastAsia="Calibri" w:hAnsiTheme="minorHAnsi" w:cstheme="minorHAnsi"/>
          <w:color w:val="000000"/>
          <w:sz w:val="24"/>
          <w:szCs w:val="24"/>
        </w:rPr>
        <w:t>.</w:t>
      </w:r>
      <w:r w:rsidRPr="000529A7">
        <w:rPr>
          <w:rFonts w:asciiTheme="minorHAnsi" w:eastAsia="Calibri" w:hAnsiTheme="minorHAnsi" w:cstheme="minorHAnsi"/>
          <w:color w:val="000000"/>
          <w:sz w:val="24"/>
          <w:szCs w:val="24"/>
        </w:rPr>
        <w:t xml:space="preserve"> </w:t>
      </w:r>
    </w:p>
    <w:p w14:paraId="7636B1F1"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udostępnia Zamawiającemu wszelkie informacje niezbędne do wykazania spełnienia obowiązków określonych w art. 28 Rozporządzenia.</w:t>
      </w:r>
    </w:p>
    <w:p w14:paraId="2B555C38"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04BF98F4"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 xml:space="preserve">Podwykonawca, winien spełniać te same gwarancje i obowiązki jakie zostały nałożone na Wykonawcę. </w:t>
      </w:r>
    </w:p>
    <w:p w14:paraId="455B7C7E"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Wykonawca ponosi pełną odpowiedzialność wobec Zamawiającego za działanie podwykonawcy w zakresie obowiązku ochrony danych.</w:t>
      </w:r>
    </w:p>
    <w:p w14:paraId="61C3BBEC"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 xml:space="preserve">Wykonawca zobowiązuje się do niezwłocznego poinformowania Zamawiającego </w:t>
      </w:r>
      <w:r w:rsidRPr="000529A7">
        <w:rPr>
          <w:rFonts w:asciiTheme="minorHAnsi" w:eastAsia="Calibr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0529A7">
        <w:rPr>
          <w:rFonts w:asciiTheme="minorHAnsi" w:eastAsia="Calibr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D0D37E2" w14:textId="77777777" w:rsidR="000529A7" w:rsidRPr="000529A7" w:rsidRDefault="000529A7" w:rsidP="000529A7">
      <w:pPr>
        <w:widowControl w:val="0"/>
        <w:numPr>
          <w:ilvl w:val="0"/>
          <w:numId w:val="35"/>
        </w:numPr>
        <w:tabs>
          <w:tab w:val="left" w:pos="426"/>
        </w:tabs>
        <w:suppressAutoHyphens/>
        <w:adjustRightInd w:val="0"/>
        <w:spacing w:after="200" w:line="276" w:lineRule="auto"/>
        <w:ind w:left="426" w:hanging="426"/>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w:t>
      </w:r>
      <w:r w:rsidRPr="000529A7">
        <w:rPr>
          <w:rFonts w:asciiTheme="minorHAnsi" w:eastAsia="Calibri" w:hAnsiTheme="minorHAnsi" w:cstheme="minorHAnsi"/>
          <w:color w:val="000000"/>
          <w:sz w:val="24"/>
          <w:szCs w:val="24"/>
        </w:rPr>
        <w:lastRenderedPageBreak/>
        <w:t>ustnej, pisemnej lub elektronicznej („dane poufne”).</w:t>
      </w:r>
    </w:p>
    <w:p w14:paraId="6F25A933" w14:textId="77777777" w:rsidR="000529A7" w:rsidRPr="000529A7" w:rsidRDefault="000529A7" w:rsidP="000529A7">
      <w:pPr>
        <w:widowControl w:val="0"/>
        <w:numPr>
          <w:ilvl w:val="0"/>
          <w:numId w:val="35"/>
        </w:numPr>
        <w:suppressAutoHyphens/>
        <w:adjustRightInd w:val="0"/>
        <w:spacing w:after="200" w:line="276" w:lineRule="auto"/>
        <w:ind w:left="567" w:hanging="567"/>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2D8EA0A" w14:textId="77777777" w:rsidR="000529A7" w:rsidRPr="000529A7" w:rsidRDefault="000529A7" w:rsidP="000529A7">
      <w:pPr>
        <w:widowControl w:val="0"/>
        <w:numPr>
          <w:ilvl w:val="0"/>
          <w:numId w:val="35"/>
        </w:numPr>
        <w:suppressAutoHyphens/>
        <w:adjustRightInd w:val="0"/>
        <w:spacing w:after="200" w:line="276" w:lineRule="auto"/>
        <w:ind w:left="567" w:hanging="567"/>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lub konkursu.</w:t>
      </w:r>
    </w:p>
    <w:p w14:paraId="26973350" w14:textId="77777777" w:rsidR="000529A7" w:rsidRPr="000529A7" w:rsidRDefault="000529A7" w:rsidP="000529A7">
      <w:pPr>
        <w:widowControl w:val="0"/>
        <w:numPr>
          <w:ilvl w:val="0"/>
          <w:numId w:val="35"/>
        </w:numPr>
        <w:suppressAutoHyphens/>
        <w:adjustRightInd w:val="0"/>
        <w:spacing w:after="200" w:line="276" w:lineRule="auto"/>
        <w:ind w:left="567" w:hanging="567"/>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lub konkursu ani zmianą postanowień umowy w zakresie niezgodnym z ustawą.</w:t>
      </w:r>
    </w:p>
    <w:p w14:paraId="1996ED29" w14:textId="119847F3" w:rsidR="000529A7" w:rsidRPr="000529A7" w:rsidRDefault="000529A7" w:rsidP="000529A7">
      <w:pPr>
        <w:widowControl w:val="0"/>
        <w:numPr>
          <w:ilvl w:val="0"/>
          <w:numId w:val="35"/>
        </w:numPr>
        <w:suppressAutoHyphens/>
        <w:adjustRightInd w:val="0"/>
        <w:spacing w:after="200" w:line="276" w:lineRule="auto"/>
        <w:ind w:left="567" w:hanging="567"/>
        <w:contextualSpacing/>
        <w:jc w:val="both"/>
        <w:textAlignment w:val="baseline"/>
        <w:rPr>
          <w:rFonts w:asciiTheme="minorHAnsi" w:eastAsia="Calibri" w:hAnsiTheme="minorHAnsi" w:cstheme="minorHAnsi"/>
          <w:color w:val="000000"/>
          <w:sz w:val="24"/>
          <w:szCs w:val="24"/>
        </w:rPr>
      </w:pPr>
      <w:r w:rsidRPr="000529A7">
        <w:rPr>
          <w:rFonts w:asciiTheme="minorHAnsi" w:eastAsia="Calibri" w:hAnsiTheme="minorHAnsi" w:cstheme="minorHAnsi"/>
          <w:color w:val="000000"/>
          <w:sz w:val="24"/>
          <w:szCs w:val="24"/>
        </w:rPr>
        <w:t>W sprawach nieuregulowanych niniejszym paragrafem, zastosowanie będą miały przepisy Kodeksu cywilnego, rozporządzenia RODO, Ustawy o ochronie danych osobowych</w:t>
      </w:r>
    </w:p>
    <w:p w14:paraId="368F38A2" w14:textId="77777777" w:rsidR="000529A7" w:rsidRDefault="000529A7" w:rsidP="008D439F">
      <w:pPr>
        <w:rPr>
          <w:rFonts w:asciiTheme="minorHAnsi" w:hAnsiTheme="minorHAnsi" w:cstheme="minorHAnsi"/>
          <w:b/>
          <w:sz w:val="24"/>
          <w:szCs w:val="24"/>
        </w:rPr>
      </w:pPr>
    </w:p>
    <w:p w14:paraId="1B0F88E8" w14:textId="5DDB0658" w:rsidR="00DC3344" w:rsidRPr="00270CF6" w:rsidRDefault="00DC3344" w:rsidP="00DC3344">
      <w:pPr>
        <w:jc w:val="center"/>
        <w:rPr>
          <w:rFonts w:asciiTheme="minorHAnsi" w:hAnsiTheme="minorHAnsi" w:cstheme="minorHAnsi"/>
          <w:b/>
          <w:sz w:val="24"/>
          <w:szCs w:val="24"/>
        </w:rPr>
      </w:pPr>
      <w:r w:rsidRPr="00270CF6">
        <w:rPr>
          <w:rFonts w:asciiTheme="minorHAnsi" w:hAnsiTheme="minorHAnsi" w:cstheme="minorHAnsi"/>
          <w:b/>
          <w:sz w:val="24"/>
          <w:szCs w:val="24"/>
        </w:rPr>
        <w:t>§ 1</w:t>
      </w:r>
      <w:r w:rsidR="000529A7">
        <w:rPr>
          <w:rFonts w:asciiTheme="minorHAnsi" w:hAnsiTheme="minorHAnsi" w:cstheme="minorHAnsi"/>
          <w:b/>
          <w:sz w:val="24"/>
          <w:szCs w:val="24"/>
        </w:rPr>
        <w:t>4</w:t>
      </w:r>
    </w:p>
    <w:p w14:paraId="345DC917" w14:textId="3407C24E" w:rsidR="0000203E" w:rsidRDefault="0000203E" w:rsidP="00DC3344">
      <w:pPr>
        <w:pStyle w:val="Akapitzlist"/>
        <w:numPr>
          <w:ilvl w:val="0"/>
          <w:numId w:val="68"/>
        </w:numPr>
        <w:jc w:val="both"/>
        <w:rPr>
          <w:rFonts w:asciiTheme="minorHAnsi" w:hAnsiTheme="minorHAnsi" w:cstheme="minorHAnsi"/>
          <w:sz w:val="24"/>
          <w:szCs w:val="24"/>
        </w:rPr>
      </w:pPr>
      <w:r w:rsidRPr="0000203E">
        <w:rPr>
          <w:rFonts w:asciiTheme="minorHAnsi" w:hAnsiTheme="minorHAnsi" w:cstheme="minorHAnsi"/>
          <w:sz w:val="24"/>
          <w:szCs w:val="24"/>
        </w:rPr>
        <w:t>W sprawach nieuregulowanych niniejszą umową stosuje się przepisy obowiązującego prawa, w szczególności Kodeksu cywilnego, Prawa zamówień publicznych oraz Prawa budowlanego</w:t>
      </w:r>
      <w:r>
        <w:rPr>
          <w:rFonts w:asciiTheme="minorHAnsi" w:hAnsiTheme="minorHAnsi" w:cstheme="minorHAnsi"/>
          <w:sz w:val="24"/>
          <w:szCs w:val="24"/>
        </w:rPr>
        <w:t>.</w:t>
      </w:r>
    </w:p>
    <w:p w14:paraId="3E03E0E2" w14:textId="64B950CE" w:rsidR="00DC3344" w:rsidRPr="00270CF6" w:rsidRDefault="00DC3344" w:rsidP="00DC3344">
      <w:pPr>
        <w:pStyle w:val="Akapitzlist"/>
        <w:numPr>
          <w:ilvl w:val="0"/>
          <w:numId w:val="68"/>
        </w:numPr>
        <w:jc w:val="both"/>
        <w:rPr>
          <w:rFonts w:asciiTheme="minorHAnsi" w:hAnsiTheme="minorHAnsi" w:cstheme="minorHAnsi"/>
          <w:sz w:val="24"/>
          <w:szCs w:val="24"/>
        </w:rPr>
      </w:pPr>
      <w:r w:rsidRPr="00270CF6">
        <w:rPr>
          <w:rFonts w:asciiTheme="minorHAnsi" w:hAnsiTheme="minorHAnsi" w:cstheme="minorHAnsi"/>
          <w:sz w:val="24"/>
          <w:szCs w:val="24"/>
        </w:rPr>
        <w:t>Wszelkie zmiany postanowień  niniejszej umowy wymagają formy pisemnej pod rygorem nieważności.</w:t>
      </w:r>
    </w:p>
    <w:p w14:paraId="14EFAA8F" w14:textId="77777777" w:rsidR="00DC3344" w:rsidRPr="0000203E" w:rsidRDefault="00DC3344" w:rsidP="00DC3344">
      <w:pPr>
        <w:pStyle w:val="Akapitzlist"/>
        <w:numPr>
          <w:ilvl w:val="0"/>
          <w:numId w:val="68"/>
        </w:numPr>
        <w:jc w:val="both"/>
        <w:rPr>
          <w:rFonts w:asciiTheme="minorHAnsi" w:hAnsiTheme="minorHAnsi" w:cstheme="minorHAnsi"/>
          <w:sz w:val="24"/>
          <w:szCs w:val="24"/>
        </w:rPr>
      </w:pPr>
      <w:r w:rsidRPr="00270CF6">
        <w:rPr>
          <w:rFonts w:asciiTheme="minorHAnsi" w:hAnsiTheme="minorHAnsi" w:cstheme="minorHAnsi"/>
          <w:sz w:val="24"/>
          <w:szCs w:val="24"/>
        </w:rPr>
        <w:t xml:space="preserve">Wykonawca nie może bez zgody Zamawiającego </w:t>
      </w:r>
      <w:r w:rsidRPr="0000203E">
        <w:rPr>
          <w:rFonts w:asciiTheme="minorHAnsi" w:hAnsiTheme="minorHAnsi" w:cstheme="minorHAnsi"/>
          <w:sz w:val="24"/>
          <w:szCs w:val="24"/>
        </w:rPr>
        <w:t>dokonać cesji wierzytelności, przysługującej mu z tytułu realizacji umowy na osoby trzecie.</w:t>
      </w:r>
    </w:p>
    <w:p w14:paraId="33EFB2EB" w14:textId="27FEE7F1" w:rsidR="0000203E" w:rsidRPr="0000203E" w:rsidRDefault="0000203E" w:rsidP="00DC3344">
      <w:pPr>
        <w:pStyle w:val="Akapitzlist"/>
        <w:numPr>
          <w:ilvl w:val="0"/>
          <w:numId w:val="68"/>
        </w:numPr>
        <w:jc w:val="both"/>
        <w:rPr>
          <w:rFonts w:asciiTheme="minorHAnsi" w:hAnsiTheme="minorHAnsi" w:cstheme="minorHAnsi"/>
          <w:sz w:val="24"/>
          <w:szCs w:val="24"/>
        </w:rPr>
      </w:pPr>
      <w:r w:rsidRPr="0000203E">
        <w:rPr>
          <w:rFonts w:asciiTheme="minorHAnsi" w:eastAsia="Calibri" w:hAnsiTheme="minorHAnsi" w:cstheme="minorHAnsi"/>
          <w:color w:val="000000"/>
          <w:kern w:val="2"/>
          <w:sz w:val="24"/>
          <w:szCs w:val="24"/>
          <w:lang w:eastAsia="zh-CN"/>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96EDD6E" w14:textId="77777777" w:rsidR="00DC3344" w:rsidRPr="0000203E" w:rsidRDefault="00DC3344" w:rsidP="00DC3344">
      <w:pPr>
        <w:jc w:val="center"/>
        <w:rPr>
          <w:rFonts w:asciiTheme="minorHAnsi" w:hAnsiTheme="minorHAnsi" w:cstheme="minorHAnsi"/>
          <w:b/>
          <w:sz w:val="24"/>
          <w:szCs w:val="24"/>
        </w:rPr>
      </w:pPr>
    </w:p>
    <w:p w14:paraId="3D31A89E" w14:textId="413C441B" w:rsidR="00DC3344" w:rsidRPr="0000203E" w:rsidRDefault="00DC3344" w:rsidP="00DC3344">
      <w:pPr>
        <w:jc w:val="center"/>
        <w:rPr>
          <w:rFonts w:asciiTheme="minorHAnsi" w:hAnsiTheme="minorHAnsi" w:cstheme="minorHAnsi"/>
          <w:b/>
          <w:sz w:val="24"/>
          <w:szCs w:val="24"/>
        </w:rPr>
      </w:pPr>
      <w:r w:rsidRPr="0000203E">
        <w:rPr>
          <w:rFonts w:asciiTheme="minorHAnsi" w:hAnsiTheme="minorHAnsi" w:cstheme="minorHAnsi"/>
          <w:b/>
          <w:sz w:val="24"/>
          <w:szCs w:val="24"/>
        </w:rPr>
        <w:t>§ 1</w:t>
      </w:r>
      <w:r w:rsidR="000529A7">
        <w:rPr>
          <w:rFonts w:asciiTheme="minorHAnsi" w:hAnsiTheme="minorHAnsi" w:cstheme="minorHAnsi"/>
          <w:b/>
          <w:sz w:val="24"/>
          <w:szCs w:val="24"/>
        </w:rPr>
        <w:t>5</w:t>
      </w:r>
    </w:p>
    <w:p w14:paraId="351E7F34" w14:textId="77777777" w:rsidR="00DC3344" w:rsidRPr="0000203E" w:rsidRDefault="00DC3344" w:rsidP="00DC3344">
      <w:pPr>
        <w:pStyle w:val="Akapitzlist"/>
        <w:numPr>
          <w:ilvl w:val="0"/>
          <w:numId w:val="70"/>
        </w:numPr>
        <w:jc w:val="both"/>
        <w:rPr>
          <w:rFonts w:asciiTheme="minorHAnsi" w:hAnsiTheme="minorHAnsi" w:cstheme="minorHAnsi"/>
          <w:sz w:val="24"/>
          <w:szCs w:val="24"/>
        </w:rPr>
      </w:pPr>
      <w:r w:rsidRPr="0000203E">
        <w:rPr>
          <w:rFonts w:asciiTheme="minorHAnsi" w:hAnsiTheme="minorHAnsi" w:cstheme="minorHAnsi"/>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6E02C481" w14:textId="77777777" w:rsidR="00DC3344" w:rsidRPr="0000203E" w:rsidRDefault="00DC3344" w:rsidP="00DC3344">
      <w:pPr>
        <w:pStyle w:val="Akapitzlist"/>
        <w:numPr>
          <w:ilvl w:val="0"/>
          <w:numId w:val="70"/>
        </w:numPr>
        <w:jc w:val="both"/>
        <w:rPr>
          <w:rFonts w:asciiTheme="minorHAnsi" w:hAnsiTheme="minorHAnsi" w:cstheme="minorHAnsi"/>
          <w:sz w:val="24"/>
          <w:szCs w:val="24"/>
        </w:rPr>
      </w:pPr>
      <w:r w:rsidRPr="0000203E">
        <w:rPr>
          <w:rFonts w:asciiTheme="minorHAnsi" w:hAnsiTheme="minorHAnsi" w:cstheme="minorHAnsi"/>
          <w:sz w:val="24"/>
          <w:szCs w:val="24"/>
        </w:rPr>
        <w:t>Mediacja prowadzona będzie przez Mediatorów Stałych Sądu Polubownego przy Prokuratorii Generalnej Rzeczypospolitej Polskiej zgodnie z Regulaminem tego Sądu.</w:t>
      </w:r>
    </w:p>
    <w:p w14:paraId="32A87D01" w14:textId="417F0AE9" w:rsidR="003B380F" w:rsidRPr="0000203E" w:rsidRDefault="003B380F" w:rsidP="00DC3344">
      <w:pPr>
        <w:pStyle w:val="Akapitzlist"/>
        <w:numPr>
          <w:ilvl w:val="0"/>
          <w:numId w:val="70"/>
        </w:numPr>
        <w:jc w:val="both"/>
        <w:rPr>
          <w:rFonts w:asciiTheme="minorHAnsi" w:hAnsiTheme="minorHAnsi" w:cstheme="minorHAnsi"/>
          <w:sz w:val="24"/>
          <w:szCs w:val="24"/>
        </w:rPr>
      </w:pPr>
      <w:r w:rsidRPr="0000203E">
        <w:rPr>
          <w:rFonts w:asciiTheme="minorHAnsi" w:eastAsia="Calibri" w:hAnsiTheme="minorHAnsi" w:cstheme="minorHAnsi"/>
          <w:color w:val="000000"/>
          <w:kern w:val="2"/>
          <w:sz w:val="24"/>
          <w:szCs w:val="24"/>
          <w:lang w:eastAsia="zh-CN"/>
        </w:rPr>
        <w:t>Wszelkie spory, z zastrzeżeniem ust. 1 i 2, wynikające z niniejszej umowy lub powstające w związku z umową będą rozstrzygane przez sąd właściwy dla siedziby Zamawiającego</w:t>
      </w:r>
    </w:p>
    <w:p w14:paraId="6929A479" w14:textId="77777777" w:rsidR="00DC3344" w:rsidRPr="0000203E" w:rsidRDefault="00DC3344" w:rsidP="00DC3344">
      <w:pPr>
        <w:pStyle w:val="Akapitzlist"/>
        <w:ind w:left="360"/>
        <w:jc w:val="both"/>
        <w:rPr>
          <w:rFonts w:asciiTheme="minorHAnsi" w:hAnsiTheme="minorHAnsi" w:cstheme="minorHAnsi"/>
          <w:sz w:val="24"/>
          <w:szCs w:val="24"/>
        </w:rPr>
      </w:pPr>
    </w:p>
    <w:p w14:paraId="7D97A17A" w14:textId="621A6603" w:rsidR="00DC3344" w:rsidRPr="0000203E" w:rsidRDefault="00DC3344" w:rsidP="00DC3344">
      <w:pPr>
        <w:jc w:val="center"/>
        <w:rPr>
          <w:rFonts w:asciiTheme="minorHAnsi" w:hAnsiTheme="minorHAnsi" w:cstheme="minorHAnsi"/>
          <w:b/>
          <w:sz w:val="24"/>
          <w:szCs w:val="24"/>
        </w:rPr>
      </w:pPr>
      <w:r w:rsidRPr="0000203E">
        <w:rPr>
          <w:rFonts w:asciiTheme="minorHAnsi" w:hAnsiTheme="minorHAnsi" w:cstheme="minorHAnsi"/>
          <w:b/>
          <w:sz w:val="24"/>
          <w:szCs w:val="24"/>
        </w:rPr>
        <w:t>§ 1</w:t>
      </w:r>
      <w:r w:rsidR="000529A7">
        <w:rPr>
          <w:rFonts w:asciiTheme="minorHAnsi" w:hAnsiTheme="minorHAnsi" w:cstheme="minorHAnsi"/>
          <w:b/>
          <w:sz w:val="24"/>
          <w:szCs w:val="24"/>
        </w:rPr>
        <w:t>6</w:t>
      </w:r>
    </w:p>
    <w:p w14:paraId="3D1AB843" w14:textId="77777777" w:rsidR="00DC3344" w:rsidRPr="00270CF6" w:rsidRDefault="00DC3344" w:rsidP="00DC3344">
      <w:pPr>
        <w:jc w:val="both"/>
        <w:rPr>
          <w:rFonts w:asciiTheme="minorHAnsi" w:hAnsiTheme="minorHAnsi" w:cstheme="minorHAnsi"/>
          <w:sz w:val="24"/>
          <w:szCs w:val="24"/>
        </w:rPr>
      </w:pPr>
      <w:r w:rsidRPr="0000203E">
        <w:rPr>
          <w:rFonts w:asciiTheme="minorHAnsi" w:hAnsiTheme="minorHAnsi" w:cstheme="minorHAnsi"/>
          <w:sz w:val="24"/>
          <w:szCs w:val="24"/>
        </w:rPr>
        <w:t>Umowę sporządzono w trzech jednakowo brzmiących egzemplarzach, 2 egzemplarze</w:t>
      </w:r>
      <w:r w:rsidRPr="00270CF6">
        <w:rPr>
          <w:rFonts w:asciiTheme="minorHAnsi" w:hAnsiTheme="minorHAnsi" w:cstheme="minorHAnsi"/>
          <w:sz w:val="24"/>
          <w:szCs w:val="24"/>
        </w:rPr>
        <w:t xml:space="preserve"> dla Zamawiającego, jeden dla Wykonawcy.     </w:t>
      </w:r>
    </w:p>
    <w:p w14:paraId="1395A1C1" w14:textId="7328E3C4" w:rsidR="00E3130E" w:rsidRPr="00270CF6" w:rsidRDefault="00DC3344" w:rsidP="001D15E4">
      <w:pPr>
        <w:jc w:val="center"/>
        <w:rPr>
          <w:rFonts w:asciiTheme="minorHAnsi" w:hAnsiTheme="minorHAnsi" w:cstheme="minorHAnsi"/>
          <w:sz w:val="24"/>
          <w:szCs w:val="24"/>
        </w:rPr>
      </w:pPr>
      <w:r w:rsidRPr="00270CF6">
        <w:rPr>
          <w:rFonts w:asciiTheme="minorHAnsi" w:hAnsiTheme="minorHAnsi" w:cstheme="minorHAnsi"/>
          <w:b/>
          <w:sz w:val="24"/>
          <w:szCs w:val="24"/>
        </w:rPr>
        <w:t>WYKONAWCA</w:t>
      </w:r>
      <w:r w:rsidRPr="00270CF6">
        <w:rPr>
          <w:rFonts w:asciiTheme="minorHAnsi" w:hAnsiTheme="minorHAnsi" w:cstheme="minorHAnsi"/>
          <w:b/>
          <w:sz w:val="24"/>
          <w:szCs w:val="24"/>
        </w:rPr>
        <w:tab/>
      </w:r>
      <w:r w:rsidRPr="00270CF6">
        <w:rPr>
          <w:rFonts w:asciiTheme="minorHAnsi" w:hAnsiTheme="minorHAnsi" w:cstheme="minorHAnsi"/>
          <w:b/>
          <w:sz w:val="24"/>
          <w:szCs w:val="24"/>
        </w:rPr>
        <w:tab/>
      </w:r>
      <w:r w:rsidRPr="00270CF6">
        <w:rPr>
          <w:rFonts w:asciiTheme="minorHAnsi" w:hAnsiTheme="minorHAnsi" w:cstheme="minorHAnsi"/>
          <w:b/>
          <w:sz w:val="24"/>
          <w:szCs w:val="24"/>
        </w:rPr>
        <w:tab/>
      </w:r>
      <w:r w:rsidRPr="00270CF6">
        <w:rPr>
          <w:rFonts w:asciiTheme="minorHAnsi" w:hAnsiTheme="minorHAnsi" w:cstheme="minorHAnsi"/>
          <w:b/>
          <w:sz w:val="24"/>
          <w:szCs w:val="24"/>
        </w:rPr>
        <w:tab/>
      </w:r>
      <w:r w:rsidRPr="00270CF6">
        <w:rPr>
          <w:rFonts w:asciiTheme="minorHAnsi" w:hAnsiTheme="minorHAnsi" w:cstheme="minorHAnsi"/>
          <w:b/>
          <w:sz w:val="24"/>
          <w:szCs w:val="24"/>
        </w:rPr>
        <w:tab/>
        <w:t>ZAMAWIAJĄCY</w:t>
      </w:r>
    </w:p>
    <w:sectPr w:rsidR="00E3130E" w:rsidRPr="00270C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902B" w14:textId="77777777" w:rsidR="00012BB2" w:rsidRDefault="00012BB2" w:rsidP="001632F3">
      <w:r>
        <w:separator/>
      </w:r>
    </w:p>
  </w:endnote>
  <w:endnote w:type="continuationSeparator" w:id="0">
    <w:p w14:paraId="1FDC5636" w14:textId="77777777" w:rsidR="00012BB2" w:rsidRDefault="00012BB2" w:rsidP="001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Narrow">
    <w:altName w:val="Arial"/>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adea">
    <w:altName w:val="Calibri"/>
    <w:charset w:val="EE"/>
    <w:family w:val="auto"/>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E105" w14:textId="77777777" w:rsidR="00012BB2" w:rsidRDefault="00012BB2" w:rsidP="001632F3">
      <w:r>
        <w:separator/>
      </w:r>
    </w:p>
  </w:footnote>
  <w:footnote w:type="continuationSeparator" w:id="0">
    <w:p w14:paraId="44691FF1" w14:textId="77777777" w:rsidR="00012BB2" w:rsidRDefault="00012BB2" w:rsidP="0016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2ABB" w14:textId="0D9820D6" w:rsidR="001632F3" w:rsidRDefault="00F96409" w:rsidP="00F96409">
    <w:pPr>
      <w:pStyle w:val="Nagwek"/>
      <w:jc w:val="center"/>
    </w:pPr>
    <w:r>
      <w:rPr>
        <w:noProof/>
      </w:rPr>
      <w:drawing>
        <wp:inline distT="0" distB="0" distL="0" distR="0" wp14:anchorId="203068AB" wp14:editId="7C2C2110">
          <wp:extent cx="3752850" cy="442218"/>
          <wp:effectExtent l="0" t="0" r="0" b="0"/>
          <wp:docPr id="15790678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67854" name="Obraz 1579067854"/>
                  <pic:cNvPicPr/>
                </pic:nvPicPr>
                <pic:blipFill>
                  <a:blip r:embed="rId1">
                    <a:extLst>
                      <a:ext uri="{28A0092B-C50C-407E-A947-70E740481C1C}">
                        <a14:useLocalDpi xmlns:a14="http://schemas.microsoft.com/office/drawing/2010/main" val="0"/>
                      </a:ext>
                    </a:extLst>
                  </a:blip>
                  <a:stretch>
                    <a:fillRect/>
                  </a:stretch>
                </pic:blipFill>
                <pic:spPr>
                  <a:xfrm>
                    <a:off x="0" y="0"/>
                    <a:ext cx="3931644" cy="463286"/>
                  </a:xfrm>
                  <a:prstGeom prst="rect">
                    <a:avLst/>
                  </a:prstGeom>
                </pic:spPr>
              </pic:pic>
            </a:graphicData>
          </a:graphic>
        </wp:inline>
      </w:drawing>
    </w:r>
  </w:p>
  <w:p w14:paraId="3D662170" w14:textId="77777777" w:rsidR="00F96409" w:rsidRDefault="00F96409" w:rsidP="00F96409">
    <w:pPr>
      <w:widowControl w:val="0"/>
      <w:suppressAutoHyphens/>
      <w:jc w:val="center"/>
      <w:rPr>
        <w:rFonts w:ascii="Cambria" w:hAnsi="Cambria" w:cs="Calibri-Bold"/>
        <w:kern w:val="2"/>
        <w:sz w:val="18"/>
        <w:szCs w:val="18"/>
        <w:lang w:eastAsia="ar-SA"/>
      </w:rPr>
    </w:pPr>
    <w:r>
      <w:rPr>
        <w:rFonts w:ascii="Cambria" w:hAnsi="Cambria" w:cs="Calibri-Bold"/>
        <w:i/>
        <w:kern w:val="2"/>
        <w:sz w:val="18"/>
        <w:szCs w:val="18"/>
        <w:lang w:eastAsia="ar-SA"/>
      </w:rPr>
      <w:t xml:space="preserve">Postępowanie </w:t>
    </w:r>
    <w:r>
      <w:rPr>
        <w:rFonts w:ascii="Cambria" w:hAnsi="Cambria" w:cs="Tahoma"/>
        <w:bCs/>
        <w:i/>
        <w:color w:val="000000"/>
        <w:kern w:val="2"/>
        <w:sz w:val="18"/>
        <w:szCs w:val="18"/>
        <w:lang w:eastAsia="ar-SA"/>
      </w:rPr>
      <w:t xml:space="preserve">współfinansowane jest ze </w:t>
    </w:r>
    <w:r>
      <w:rPr>
        <w:rFonts w:ascii="Cambria" w:hAnsi="Cambria" w:cs="Tahoma"/>
        <w:i/>
        <w:color w:val="000000"/>
        <w:kern w:val="2"/>
        <w:sz w:val="18"/>
        <w:szCs w:val="18"/>
        <w:lang w:eastAsia="ar-SA"/>
      </w:rPr>
      <w:t>ś</w:t>
    </w:r>
    <w:r>
      <w:rPr>
        <w:rFonts w:ascii="Cambria" w:hAnsi="Cambria" w:cs="Tahoma"/>
        <w:bCs/>
        <w:i/>
        <w:color w:val="000000"/>
        <w:kern w:val="2"/>
        <w:sz w:val="18"/>
        <w:szCs w:val="18"/>
        <w:lang w:eastAsia="ar-SA"/>
      </w:rPr>
      <w:t>rodków</w:t>
    </w:r>
    <w:r>
      <w:rPr>
        <w:rFonts w:ascii="Cambria" w:hAnsi="Cambria" w:cs="Tahoma"/>
        <w:bCs/>
        <w:color w:val="000000"/>
        <w:kern w:val="2"/>
        <w:sz w:val="18"/>
        <w:szCs w:val="18"/>
        <w:lang w:eastAsia="ar-SA"/>
      </w:rPr>
      <w:t>:</w:t>
    </w:r>
  </w:p>
  <w:p w14:paraId="66E128A3" w14:textId="121D8993" w:rsidR="001632F3" w:rsidRDefault="00F96409" w:rsidP="00F96409">
    <w:pPr>
      <w:pStyle w:val="Nagwek"/>
      <w:jc w:val="center"/>
    </w:pPr>
    <w:r>
      <w:rPr>
        <w:rFonts w:ascii="Cambria" w:hAnsi="Cambria" w:cs="Calibri-Bold"/>
        <w:b/>
        <w:kern w:val="2"/>
        <w:sz w:val="18"/>
        <w:szCs w:val="18"/>
        <w:lang w:eastAsia="ar-SA"/>
      </w:rPr>
      <w:t>RZĄDOWEGO PROGRAMU ODBUDOWY ZABYTKÓW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15:restartNumberingAfterBreak="0">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15:restartNumberingAfterBreak="0">
    <w:nsid w:val="00000003"/>
    <w:multiLevelType w:val="singleLevel"/>
    <w:tmpl w:val="2C8C78D6"/>
    <w:name w:val="WW8Num11"/>
    <w:lvl w:ilvl="0">
      <w:start w:val="1"/>
      <w:numFmt w:val="decimal"/>
      <w:lvlText w:val="%1."/>
      <w:lvlJc w:val="left"/>
      <w:pPr>
        <w:tabs>
          <w:tab w:val="num" w:pos="720"/>
        </w:tabs>
        <w:ind w:left="720" w:hanging="360"/>
      </w:pPr>
      <w:rPr>
        <w:rFonts w:asciiTheme="minorHAnsi" w:hAnsiTheme="minorHAnsi" w:cstheme="minorHAnsi" w:hint="default"/>
        <w:b w:val="0"/>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5" w15:restartNumberingAfterBreak="0">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6"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55"/>
    <w:multiLevelType w:val="singleLevel"/>
    <w:tmpl w:val="00000055"/>
    <w:name w:val="WW8Num85"/>
    <w:lvl w:ilvl="0">
      <w:start w:val="1"/>
      <w:numFmt w:val="lowerLetter"/>
      <w:lvlText w:val="%1)"/>
      <w:lvlJc w:val="left"/>
      <w:pPr>
        <w:tabs>
          <w:tab w:val="num" w:pos="0"/>
        </w:tabs>
        <w:ind w:left="720" w:hanging="360"/>
      </w:pPr>
      <w:rPr>
        <w:rFonts w:ascii="Cambria" w:hAnsi="Cambria" w:cs="Times New Roman"/>
        <w:sz w:val="24"/>
        <w:szCs w:val="24"/>
      </w:rPr>
    </w:lvl>
  </w:abstractNum>
  <w:abstractNum w:abstractNumId="8" w15:restartNumberingAfterBreak="0">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912090"/>
    <w:multiLevelType w:val="hybridMultilevel"/>
    <w:tmpl w:val="B964BD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E7801"/>
    <w:multiLevelType w:val="hybridMultilevel"/>
    <w:tmpl w:val="E9E243A4"/>
    <w:lvl w:ilvl="0" w:tplc="5FAEED92">
      <w:start w:val="1"/>
      <w:numFmt w:val="decimal"/>
      <w:lvlText w:val="%1."/>
      <w:lvlJc w:val="left"/>
      <w:pPr>
        <w:ind w:left="360" w:hanging="360"/>
      </w:pPr>
      <w:rPr>
        <w:rFonts w:asciiTheme="minorHAnsi" w:hAnsiTheme="minorHAnsi" w:cstheme="minorHAnsi" w:hint="default"/>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D03578F"/>
    <w:multiLevelType w:val="hybridMultilevel"/>
    <w:tmpl w:val="94C84190"/>
    <w:styleLink w:val="Zaimportowanystyl21"/>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5119E"/>
    <w:multiLevelType w:val="hybridMultilevel"/>
    <w:tmpl w:val="2B32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B1A19"/>
    <w:multiLevelType w:val="hybridMultilevel"/>
    <w:tmpl w:val="D758EFF0"/>
    <w:lvl w:ilvl="0" w:tplc="4E5ECD3E">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15:restartNumberingAfterBreak="0">
    <w:nsid w:val="12EE66A8"/>
    <w:multiLevelType w:val="hybridMultilevel"/>
    <w:tmpl w:val="5EBA65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D0E6E"/>
    <w:multiLevelType w:val="hybridMultilevel"/>
    <w:tmpl w:val="762019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E324A"/>
    <w:multiLevelType w:val="hybridMultilevel"/>
    <w:tmpl w:val="CB24AE2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1979627B"/>
    <w:multiLevelType w:val="hybridMultilevel"/>
    <w:tmpl w:val="FC5CE492"/>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340289A8">
      <w:start w:val="1"/>
      <w:numFmt w:val="decimal"/>
      <w:lvlText w:val="%4."/>
      <w:lvlJc w:val="left"/>
      <w:pPr>
        <w:tabs>
          <w:tab w:val="num" w:pos="2880"/>
        </w:tabs>
        <w:ind w:left="2880" w:hanging="360"/>
      </w:pPr>
      <w:rPr>
        <w:b/>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9C6094D"/>
    <w:multiLevelType w:val="hybridMultilevel"/>
    <w:tmpl w:val="F64A388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2" w15:restartNumberingAfterBreak="0">
    <w:nsid w:val="1BA07D45"/>
    <w:multiLevelType w:val="hybridMultilevel"/>
    <w:tmpl w:val="A71A266E"/>
    <w:lvl w:ilvl="0" w:tplc="9AFE979C">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4" w15:restartNumberingAfterBreak="0">
    <w:nsid w:val="1ECF2C1C"/>
    <w:multiLevelType w:val="hybridMultilevel"/>
    <w:tmpl w:val="EC7266C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1423B3"/>
    <w:multiLevelType w:val="hybridMultilevel"/>
    <w:tmpl w:val="812858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592F97"/>
    <w:multiLevelType w:val="hybridMultilevel"/>
    <w:tmpl w:val="D97C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A376A4"/>
    <w:multiLevelType w:val="hybridMultilevel"/>
    <w:tmpl w:val="9BB02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23B33C4"/>
    <w:multiLevelType w:val="hybridMultilevel"/>
    <w:tmpl w:val="0E841F1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EE7BC1"/>
    <w:multiLevelType w:val="hybridMultilevel"/>
    <w:tmpl w:val="E57425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3F32ED4"/>
    <w:multiLevelType w:val="hybridMultilevel"/>
    <w:tmpl w:val="115E7F38"/>
    <w:lvl w:ilvl="0" w:tplc="0EB6CBB2">
      <w:start w:val="2"/>
      <w:numFmt w:val="decimal"/>
      <w:lvlText w:val="%1."/>
      <w:lvlJc w:val="left"/>
      <w:pPr>
        <w:ind w:left="3589" w:hanging="360"/>
      </w:pPr>
      <w:rPr>
        <w:rFonts w:hint="default"/>
        <w:b w:val="0"/>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8" w15:restartNumberingAfterBreak="0">
    <w:nsid w:val="375E49FA"/>
    <w:multiLevelType w:val="hybridMultilevel"/>
    <w:tmpl w:val="A384687A"/>
    <w:lvl w:ilvl="0" w:tplc="09B48D02">
      <w:start w:val="1"/>
      <w:numFmt w:val="decimal"/>
      <w:lvlText w:val="%1."/>
      <w:lvlJc w:val="left"/>
      <w:pPr>
        <w:ind w:left="502" w:hanging="360"/>
      </w:pPr>
      <w:rPr>
        <w:b/>
        <w:strike w:val="0"/>
        <w:dstrike w:val="0"/>
        <w:u w:val="none"/>
        <w:effect w:val="none"/>
      </w:rPr>
    </w:lvl>
    <w:lvl w:ilvl="1" w:tplc="66F651C6">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2" w15:restartNumberingAfterBreak="0">
    <w:nsid w:val="3CD90AA0"/>
    <w:multiLevelType w:val="hybridMultilevel"/>
    <w:tmpl w:val="C0F047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DD5E95"/>
    <w:multiLevelType w:val="hybridMultilevel"/>
    <w:tmpl w:val="71D8E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2820D4"/>
    <w:multiLevelType w:val="hybridMultilevel"/>
    <w:tmpl w:val="D6528A90"/>
    <w:lvl w:ilvl="0" w:tplc="04150011">
      <w:start w:val="1"/>
      <w:numFmt w:val="decimal"/>
      <w:lvlText w:val="%1)"/>
      <w:lvlJc w:val="left"/>
      <w:pPr>
        <w:ind w:left="934" w:hanging="360"/>
      </w:pPr>
      <w:rPr>
        <w:sz w:val="24"/>
        <w:szCs w:val="24"/>
      </w:rPr>
    </w:lvl>
    <w:lvl w:ilvl="1" w:tplc="04150017">
      <w:start w:val="1"/>
      <w:numFmt w:val="lowerLetter"/>
      <w:lvlText w:val="%2)"/>
      <w:lvlJc w:val="left"/>
      <w:pPr>
        <w:ind w:left="2772" w:hanging="360"/>
      </w:pPr>
    </w:lvl>
    <w:lvl w:ilvl="2" w:tplc="FFFFFFFF" w:tentative="1">
      <w:start w:val="1"/>
      <w:numFmt w:val="lowerRoman"/>
      <w:lvlText w:val="%3."/>
      <w:lvlJc w:val="right"/>
      <w:pPr>
        <w:ind w:left="2374" w:hanging="180"/>
      </w:pPr>
    </w:lvl>
    <w:lvl w:ilvl="3" w:tplc="FFFFFFFF" w:tentative="1">
      <w:start w:val="1"/>
      <w:numFmt w:val="decimal"/>
      <w:lvlText w:val="%4."/>
      <w:lvlJc w:val="left"/>
      <w:pPr>
        <w:ind w:left="3094" w:hanging="360"/>
      </w:pPr>
    </w:lvl>
    <w:lvl w:ilvl="4" w:tplc="FFFFFFFF" w:tentative="1">
      <w:start w:val="1"/>
      <w:numFmt w:val="lowerLetter"/>
      <w:lvlText w:val="%5."/>
      <w:lvlJc w:val="left"/>
      <w:pPr>
        <w:ind w:left="3814" w:hanging="360"/>
      </w:pPr>
    </w:lvl>
    <w:lvl w:ilvl="5" w:tplc="FFFFFFFF" w:tentative="1">
      <w:start w:val="1"/>
      <w:numFmt w:val="lowerRoman"/>
      <w:lvlText w:val="%6."/>
      <w:lvlJc w:val="right"/>
      <w:pPr>
        <w:ind w:left="4534" w:hanging="180"/>
      </w:pPr>
    </w:lvl>
    <w:lvl w:ilvl="6" w:tplc="FFFFFFFF" w:tentative="1">
      <w:start w:val="1"/>
      <w:numFmt w:val="decimal"/>
      <w:lvlText w:val="%7."/>
      <w:lvlJc w:val="left"/>
      <w:pPr>
        <w:ind w:left="5254" w:hanging="360"/>
      </w:pPr>
    </w:lvl>
    <w:lvl w:ilvl="7" w:tplc="FFFFFFFF" w:tentative="1">
      <w:start w:val="1"/>
      <w:numFmt w:val="lowerLetter"/>
      <w:lvlText w:val="%8."/>
      <w:lvlJc w:val="left"/>
      <w:pPr>
        <w:ind w:left="5974" w:hanging="360"/>
      </w:pPr>
    </w:lvl>
    <w:lvl w:ilvl="8" w:tplc="FFFFFFFF" w:tentative="1">
      <w:start w:val="1"/>
      <w:numFmt w:val="lowerRoman"/>
      <w:lvlText w:val="%9."/>
      <w:lvlJc w:val="right"/>
      <w:pPr>
        <w:ind w:left="6694" w:hanging="180"/>
      </w:pPr>
    </w:lvl>
  </w:abstractNum>
  <w:abstractNum w:abstractNumId="45"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F96E71"/>
    <w:multiLevelType w:val="hybridMultilevel"/>
    <w:tmpl w:val="4DCC253E"/>
    <w:lvl w:ilvl="0" w:tplc="2972540A">
      <w:start w:val="1"/>
      <w:numFmt w:val="decimal"/>
      <w:lvlText w:val="%1."/>
      <w:lvlJc w:val="left"/>
      <w:pPr>
        <w:ind w:left="720" w:hanging="360"/>
      </w:pPr>
      <w:rPr>
        <w:rFonts w:cs="Arial" w:hint="default"/>
        <w:b w:val="0"/>
        <w:bCs w:val="0"/>
        <w:color w:val="000000"/>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497F1C"/>
    <w:multiLevelType w:val="hybridMultilevel"/>
    <w:tmpl w:val="3E662618"/>
    <w:lvl w:ilvl="0" w:tplc="AF943B7E">
      <w:start w:val="1"/>
      <w:numFmt w:val="decimal"/>
      <w:lvlText w:val="%1."/>
      <w:lvlJc w:val="left"/>
      <w:pPr>
        <w:ind w:left="502" w:hanging="360"/>
      </w:pPr>
      <w:rPr>
        <w:rFonts w:asciiTheme="minorHAnsi" w:hAnsiTheme="minorHAnsi" w:cstheme="minorHAnsi" w:hint="default"/>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EB46E3"/>
    <w:multiLevelType w:val="hybridMultilevel"/>
    <w:tmpl w:val="8D6C066E"/>
    <w:lvl w:ilvl="0" w:tplc="04150011">
      <w:start w:val="1"/>
      <w:numFmt w:val="decimal"/>
      <w:lvlText w:val="%1)"/>
      <w:lvlJc w:val="left"/>
      <w:pPr>
        <w:ind w:left="499" w:hanging="360"/>
      </w:pPr>
    </w:lvl>
    <w:lvl w:ilvl="1" w:tplc="04150019">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50"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FC2EC8"/>
    <w:multiLevelType w:val="hybridMultilevel"/>
    <w:tmpl w:val="1F683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592B54"/>
    <w:multiLevelType w:val="hybridMultilevel"/>
    <w:tmpl w:val="C5E8D8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9C3B74"/>
    <w:multiLevelType w:val="hybridMultilevel"/>
    <w:tmpl w:val="DB7CCA7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B328B04A">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8EE1946"/>
    <w:multiLevelType w:val="hybridMultilevel"/>
    <w:tmpl w:val="9D2E985A"/>
    <w:lvl w:ilvl="0" w:tplc="64AC8636">
      <w:start w:val="1"/>
      <w:numFmt w:val="decimal"/>
      <w:lvlText w:val="%1."/>
      <w:lvlJc w:val="left"/>
      <w:pPr>
        <w:ind w:left="360" w:hanging="360"/>
      </w:pPr>
      <w:rPr>
        <w:rFonts w:asciiTheme="minorHAnsi" w:hAnsiTheme="minorHAnsi" w:cstheme="minorHAnsi" w:hint="default"/>
        <w:b w:val="0"/>
        <w:bCs w:val="0"/>
        <w:i w:val="0"/>
        <w:iCs w:val="0"/>
        <w:color w:val="000000"/>
      </w:rPr>
    </w:lvl>
    <w:lvl w:ilvl="1" w:tplc="FFFFFFFF">
      <w:start w:val="1"/>
      <w:numFmt w:val="decimal"/>
      <w:lvlText w:val="%2)"/>
      <w:lvlJc w:val="left"/>
      <w:pPr>
        <w:ind w:left="19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A9C04F9"/>
    <w:multiLevelType w:val="hybridMultilevel"/>
    <w:tmpl w:val="891C5E1C"/>
    <w:lvl w:ilvl="0" w:tplc="FFFFFFFF">
      <w:start w:val="1"/>
      <w:numFmt w:val="decimal"/>
      <w:lvlText w:val="%1."/>
      <w:lvlJc w:val="left"/>
      <w:pPr>
        <w:ind w:left="502" w:hanging="360"/>
      </w:pPr>
      <w:rPr>
        <w:b/>
      </w:rPr>
    </w:lvl>
    <w:lvl w:ilvl="1" w:tplc="04150017">
      <w:start w:val="1"/>
      <w:numFmt w:val="lowerLetter"/>
      <w:lvlText w:val="%2)"/>
      <w:lvlJc w:val="left"/>
      <w:pPr>
        <w:ind w:left="644"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4BC50B79"/>
    <w:multiLevelType w:val="hybridMultilevel"/>
    <w:tmpl w:val="CCD0DAF8"/>
    <w:lvl w:ilvl="0" w:tplc="0415000F">
      <w:start w:val="1"/>
      <w:numFmt w:val="decimal"/>
      <w:lvlText w:val="%1."/>
      <w:lvlJc w:val="left"/>
      <w:pPr>
        <w:ind w:left="360" w:hanging="360"/>
      </w:pPr>
    </w:lvl>
    <w:lvl w:ilvl="1" w:tplc="C978A2C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BF12CB1"/>
    <w:multiLevelType w:val="hybridMultilevel"/>
    <w:tmpl w:val="DDE4EDA8"/>
    <w:lvl w:ilvl="0" w:tplc="D6AC3AEE">
      <w:start w:val="1"/>
      <w:numFmt w:val="decimal"/>
      <w:lvlText w:val="%1."/>
      <w:lvlJc w:val="left"/>
      <w:pPr>
        <w:ind w:left="720" w:hanging="360"/>
      </w:pPr>
      <w:rPr>
        <w:rFonts w:hint="default"/>
        <w:b w:val="0"/>
        <w:bCs/>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4B3BEA"/>
    <w:multiLevelType w:val="hybridMultilevel"/>
    <w:tmpl w:val="90BE3016"/>
    <w:lvl w:ilvl="0" w:tplc="04150017">
      <w:start w:val="1"/>
      <w:numFmt w:val="lowerLetter"/>
      <w:lvlText w:val="%1)"/>
      <w:lvlJc w:val="left"/>
      <w:pPr>
        <w:ind w:left="1004" w:hanging="360"/>
      </w:pPr>
    </w:lvl>
    <w:lvl w:ilvl="1" w:tplc="04150017">
      <w:start w:val="1"/>
      <w:numFmt w:val="lowerLetter"/>
      <w:lvlText w:val="%2)"/>
      <w:lvlJc w:val="left"/>
      <w:pPr>
        <w:ind w:left="1222" w:hanging="360"/>
      </w:pPr>
    </w:lvl>
    <w:lvl w:ilvl="2" w:tplc="FFFFFFFF">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9" w15:restartNumberingAfterBreak="0">
    <w:nsid w:val="509F23D3"/>
    <w:multiLevelType w:val="hybridMultilevel"/>
    <w:tmpl w:val="0C88FA2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11B2D0A"/>
    <w:multiLevelType w:val="hybridMultilevel"/>
    <w:tmpl w:val="C69E166E"/>
    <w:lvl w:ilvl="0" w:tplc="04150011">
      <w:start w:val="1"/>
      <w:numFmt w:val="decimal"/>
      <w:lvlText w:val="%1)"/>
      <w:lvlJc w:val="left"/>
      <w:pPr>
        <w:ind w:left="720" w:hanging="360"/>
      </w:pPr>
    </w:lvl>
    <w:lvl w:ilvl="1" w:tplc="F606E07C">
      <w:start w:val="1"/>
      <w:numFmt w:val="decimal"/>
      <w:lvlText w:val="%2."/>
      <w:lvlJc w:val="left"/>
      <w:pPr>
        <w:ind w:left="1440" w:hanging="360"/>
      </w:pPr>
      <w:rPr>
        <w:rFonts w:asciiTheme="minorHAnsi" w:hAnsiTheme="minorHAnsi" w:cstheme="minorHAnsi" w:hint="default"/>
        <w:b w:val="0"/>
        <w:bCs/>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881D86"/>
    <w:multiLevelType w:val="hybridMultilevel"/>
    <w:tmpl w:val="ABBC0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E93BE4"/>
    <w:multiLevelType w:val="hybridMultilevel"/>
    <w:tmpl w:val="A3487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8D5EE6"/>
    <w:multiLevelType w:val="hybridMultilevel"/>
    <w:tmpl w:val="DDE09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E0F29A9"/>
    <w:multiLevelType w:val="hybridMultilevel"/>
    <w:tmpl w:val="EB863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03853"/>
    <w:multiLevelType w:val="hybridMultilevel"/>
    <w:tmpl w:val="E940F24E"/>
    <w:lvl w:ilvl="0" w:tplc="4E5ECD3E">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0" w15:restartNumberingAfterBreak="0">
    <w:nsid w:val="62DB4543"/>
    <w:multiLevelType w:val="hybridMultilevel"/>
    <w:tmpl w:val="A84C0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2F229C3"/>
    <w:multiLevelType w:val="hybridMultilevel"/>
    <w:tmpl w:val="9BF232C6"/>
    <w:lvl w:ilvl="0" w:tplc="33F25A7E">
      <w:start w:val="1"/>
      <w:numFmt w:val="decimal"/>
      <w:lvlText w:val="%1."/>
      <w:lvlJc w:val="left"/>
      <w:pPr>
        <w:tabs>
          <w:tab w:val="num" w:pos="802"/>
        </w:tabs>
        <w:ind w:left="802" w:hanging="360"/>
      </w:pPr>
      <w:rPr>
        <w:sz w:val="24"/>
        <w:szCs w:val="24"/>
      </w:rPr>
    </w:lvl>
    <w:lvl w:ilvl="1" w:tplc="04150019">
      <w:start w:val="1"/>
      <w:numFmt w:val="lowerLetter"/>
      <w:lvlText w:val="%2."/>
      <w:lvlJc w:val="left"/>
      <w:pPr>
        <w:ind w:left="202" w:hanging="360"/>
      </w:pPr>
    </w:lvl>
    <w:lvl w:ilvl="2" w:tplc="0415001B">
      <w:start w:val="1"/>
      <w:numFmt w:val="lowerRoman"/>
      <w:lvlText w:val="%3."/>
      <w:lvlJc w:val="right"/>
      <w:pPr>
        <w:ind w:left="922" w:hanging="180"/>
      </w:pPr>
    </w:lvl>
    <w:lvl w:ilvl="3" w:tplc="0415000F">
      <w:start w:val="1"/>
      <w:numFmt w:val="decimal"/>
      <w:lvlText w:val="%4."/>
      <w:lvlJc w:val="left"/>
      <w:pPr>
        <w:ind w:left="1642" w:hanging="360"/>
      </w:pPr>
    </w:lvl>
    <w:lvl w:ilvl="4" w:tplc="04150019">
      <w:start w:val="1"/>
      <w:numFmt w:val="lowerLetter"/>
      <w:lvlText w:val="%5."/>
      <w:lvlJc w:val="left"/>
      <w:pPr>
        <w:ind w:left="2362" w:hanging="360"/>
      </w:pPr>
    </w:lvl>
    <w:lvl w:ilvl="5" w:tplc="0415001B">
      <w:start w:val="1"/>
      <w:numFmt w:val="lowerRoman"/>
      <w:lvlText w:val="%6."/>
      <w:lvlJc w:val="right"/>
      <w:pPr>
        <w:ind w:left="3082" w:hanging="180"/>
      </w:pPr>
    </w:lvl>
    <w:lvl w:ilvl="6" w:tplc="0415000F">
      <w:start w:val="1"/>
      <w:numFmt w:val="decimal"/>
      <w:lvlText w:val="%7."/>
      <w:lvlJc w:val="left"/>
      <w:pPr>
        <w:ind w:left="3802" w:hanging="360"/>
      </w:pPr>
    </w:lvl>
    <w:lvl w:ilvl="7" w:tplc="04150019">
      <w:start w:val="1"/>
      <w:numFmt w:val="lowerLetter"/>
      <w:lvlText w:val="%8."/>
      <w:lvlJc w:val="left"/>
      <w:pPr>
        <w:ind w:left="4522" w:hanging="360"/>
      </w:pPr>
    </w:lvl>
    <w:lvl w:ilvl="8" w:tplc="0415001B">
      <w:start w:val="1"/>
      <w:numFmt w:val="lowerRoman"/>
      <w:lvlText w:val="%9."/>
      <w:lvlJc w:val="right"/>
      <w:pPr>
        <w:ind w:left="5242" w:hanging="180"/>
      </w:pPr>
    </w:lvl>
  </w:abstractNum>
  <w:abstractNum w:abstractNumId="7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3AE64D3"/>
    <w:multiLevelType w:val="hybridMultilevel"/>
    <w:tmpl w:val="3A868DA4"/>
    <w:lvl w:ilvl="0" w:tplc="3482CE42">
      <w:start w:val="1"/>
      <w:numFmt w:val="decimal"/>
      <w:lvlText w:val="%1."/>
      <w:lvlJc w:val="left"/>
      <w:pPr>
        <w:tabs>
          <w:tab w:val="num" w:pos="3633"/>
        </w:tabs>
        <w:ind w:left="3633" w:hanging="360"/>
      </w:pPr>
      <w:rPr>
        <w:rFonts w:asciiTheme="minorHAnsi" w:eastAsia="Times New Roman" w:hAnsiTheme="minorHAnsi" w:cstheme="minorHAnsi" w:hint="default"/>
        <w:b w:val="0"/>
        <w:sz w:val="24"/>
        <w:szCs w:val="24"/>
      </w:rPr>
    </w:lvl>
    <w:lvl w:ilvl="1" w:tplc="D1C40878">
      <w:start w:val="1"/>
      <w:numFmt w:val="decimal"/>
      <w:lvlText w:val="%2)"/>
      <w:lvlJc w:val="left"/>
      <w:pPr>
        <w:tabs>
          <w:tab w:val="num" w:pos="4653"/>
        </w:tabs>
        <w:ind w:left="4653" w:hanging="360"/>
      </w:pPr>
      <w:rPr>
        <w:rFonts w:ascii="Times New Roman" w:eastAsia="Calibri" w:hAnsi="Times New Roman" w:cs="Times New Roman" w:hint="default"/>
      </w:rPr>
    </w:lvl>
    <w:lvl w:ilvl="2" w:tplc="48AEC818">
      <w:start w:val="1"/>
      <w:numFmt w:val="decimal"/>
      <w:lvlText w:val="%3)"/>
      <w:lvlJc w:val="left"/>
      <w:pPr>
        <w:tabs>
          <w:tab w:val="num" w:pos="5553"/>
        </w:tabs>
        <w:ind w:left="5553" w:hanging="360"/>
      </w:pPr>
    </w:lvl>
    <w:lvl w:ilvl="3" w:tplc="0415000F">
      <w:start w:val="1"/>
      <w:numFmt w:val="decimal"/>
      <w:lvlText w:val="%4."/>
      <w:lvlJc w:val="left"/>
      <w:pPr>
        <w:tabs>
          <w:tab w:val="num" w:pos="6093"/>
        </w:tabs>
        <w:ind w:left="6093" w:hanging="360"/>
      </w:pPr>
    </w:lvl>
    <w:lvl w:ilvl="4" w:tplc="04150019">
      <w:start w:val="1"/>
      <w:numFmt w:val="lowerLetter"/>
      <w:lvlText w:val="%5."/>
      <w:lvlJc w:val="left"/>
      <w:pPr>
        <w:tabs>
          <w:tab w:val="num" w:pos="6813"/>
        </w:tabs>
        <w:ind w:left="6813" w:hanging="360"/>
      </w:pPr>
    </w:lvl>
    <w:lvl w:ilvl="5" w:tplc="0415001B">
      <w:start w:val="1"/>
      <w:numFmt w:val="lowerRoman"/>
      <w:lvlText w:val="%6."/>
      <w:lvlJc w:val="right"/>
      <w:pPr>
        <w:tabs>
          <w:tab w:val="num" w:pos="7533"/>
        </w:tabs>
        <w:ind w:left="7533" w:hanging="180"/>
      </w:pPr>
    </w:lvl>
    <w:lvl w:ilvl="6" w:tplc="0415000F">
      <w:start w:val="1"/>
      <w:numFmt w:val="decimal"/>
      <w:lvlText w:val="%7."/>
      <w:lvlJc w:val="left"/>
      <w:pPr>
        <w:tabs>
          <w:tab w:val="num" w:pos="8253"/>
        </w:tabs>
        <w:ind w:left="8253" w:hanging="360"/>
      </w:pPr>
    </w:lvl>
    <w:lvl w:ilvl="7" w:tplc="04150019">
      <w:start w:val="1"/>
      <w:numFmt w:val="lowerLetter"/>
      <w:lvlText w:val="%8."/>
      <w:lvlJc w:val="left"/>
      <w:pPr>
        <w:tabs>
          <w:tab w:val="num" w:pos="8973"/>
        </w:tabs>
        <w:ind w:left="8973" w:hanging="360"/>
      </w:pPr>
    </w:lvl>
    <w:lvl w:ilvl="8" w:tplc="0415001B">
      <w:start w:val="1"/>
      <w:numFmt w:val="lowerRoman"/>
      <w:lvlText w:val="%9."/>
      <w:lvlJc w:val="right"/>
      <w:pPr>
        <w:tabs>
          <w:tab w:val="num" w:pos="9693"/>
        </w:tabs>
        <w:ind w:left="9693" w:hanging="180"/>
      </w:pPr>
    </w:lvl>
  </w:abstractNum>
  <w:abstractNum w:abstractNumId="74" w15:restartNumberingAfterBreak="0">
    <w:nsid w:val="64252198"/>
    <w:multiLevelType w:val="hybridMultilevel"/>
    <w:tmpl w:val="FFE21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540F82"/>
    <w:multiLevelType w:val="hybridMultilevel"/>
    <w:tmpl w:val="8272F3FE"/>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F9C0E18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1452D90"/>
    <w:multiLevelType w:val="hybridMultilevel"/>
    <w:tmpl w:val="4872C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4" w15:restartNumberingAfterBreak="0">
    <w:nsid w:val="7A44546C"/>
    <w:multiLevelType w:val="hybridMultilevel"/>
    <w:tmpl w:val="153E6BF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C9A0177"/>
    <w:multiLevelType w:val="hybridMultilevel"/>
    <w:tmpl w:val="D13EE4B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C9F2B1B"/>
    <w:multiLevelType w:val="hybridMultilevel"/>
    <w:tmpl w:val="CC9AB674"/>
    <w:lvl w:ilvl="0" w:tplc="04150011">
      <w:start w:val="1"/>
      <w:numFmt w:val="decimal"/>
      <w:lvlText w:val="%1)"/>
      <w:lvlJc w:val="left"/>
      <w:pPr>
        <w:ind w:left="499" w:hanging="360"/>
      </w:p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87"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79084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4168708">
    <w:abstractNumId w:val="0"/>
  </w:num>
  <w:num w:numId="3" w16cid:durableId="1226530870">
    <w:abstractNumId w:val="35"/>
  </w:num>
  <w:num w:numId="4" w16cid:durableId="895973129">
    <w:abstractNumId w:val="77"/>
  </w:num>
  <w:num w:numId="5" w16cid:durableId="15032786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8349016">
    <w:abstractNumId w:val="46"/>
  </w:num>
  <w:num w:numId="7" w16cid:durableId="1771311341">
    <w:abstractNumId w:val="48"/>
  </w:num>
  <w:num w:numId="8" w16cid:durableId="5252438">
    <w:abstractNumId w:val="23"/>
  </w:num>
  <w:num w:numId="9" w16cid:durableId="2009206390">
    <w:abstractNumId w:val="76"/>
  </w:num>
  <w:num w:numId="10" w16cid:durableId="122188578">
    <w:abstractNumId w:val="37"/>
  </w:num>
  <w:num w:numId="11" w16cid:durableId="630943134">
    <w:abstractNumId w:val="57"/>
  </w:num>
  <w:num w:numId="12" w16cid:durableId="509830436">
    <w:abstractNumId w:val="40"/>
  </w:num>
  <w:num w:numId="13" w16cid:durableId="1355350836">
    <w:abstractNumId w:val="39"/>
  </w:num>
  <w:num w:numId="14" w16cid:durableId="400055786">
    <w:abstractNumId w:val="11"/>
  </w:num>
  <w:num w:numId="15" w16cid:durableId="547108740">
    <w:abstractNumId w:val="20"/>
  </w:num>
  <w:num w:numId="16" w16cid:durableId="1892839622">
    <w:abstractNumId w:val="21"/>
  </w:num>
  <w:num w:numId="17" w16cid:durableId="781339749">
    <w:abstractNumId w:val="83"/>
  </w:num>
  <w:num w:numId="18" w16cid:durableId="188492881">
    <w:abstractNumId w:val="68"/>
  </w:num>
  <w:num w:numId="19" w16cid:durableId="1596403622">
    <w:abstractNumId w:val="41"/>
  </w:num>
  <w:num w:numId="20" w16cid:durableId="906260247">
    <w:abstractNumId w:val="50"/>
  </w:num>
  <w:num w:numId="21" w16cid:durableId="384568549">
    <w:abstractNumId w:val="45"/>
  </w:num>
  <w:num w:numId="22" w16cid:durableId="1535314301">
    <w:abstractNumId w:val="75"/>
  </w:num>
  <w:num w:numId="23" w16cid:durableId="538201188">
    <w:abstractNumId w:val="60"/>
  </w:num>
  <w:num w:numId="24" w16cid:durableId="1536502088">
    <w:abstractNumId w:val="30"/>
  </w:num>
  <w:num w:numId="25" w16cid:durableId="1795059880">
    <w:abstractNumId w:val="18"/>
  </w:num>
  <w:num w:numId="26" w16cid:durableId="626394662">
    <w:abstractNumId w:val="25"/>
  </w:num>
  <w:num w:numId="27" w16cid:durableId="1118140699">
    <w:abstractNumId w:val="31"/>
  </w:num>
  <w:num w:numId="28" w16cid:durableId="1446073261">
    <w:abstractNumId w:val="63"/>
  </w:num>
  <w:num w:numId="29" w16cid:durableId="1274753772">
    <w:abstractNumId w:val="81"/>
  </w:num>
  <w:num w:numId="30" w16cid:durableId="1238245725">
    <w:abstractNumId w:val="15"/>
  </w:num>
  <w:num w:numId="31" w16cid:durableId="755328494">
    <w:abstractNumId w:val="80"/>
  </w:num>
  <w:num w:numId="32" w16cid:durableId="636226381">
    <w:abstractNumId w:val="82"/>
  </w:num>
  <w:num w:numId="33" w16cid:durableId="1295987627">
    <w:abstractNumId w:val="32"/>
  </w:num>
  <w:num w:numId="34" w16cid:durableId="1637101100">
    <w:abstractNumId w:val="87"/>
  </w:num>
  <w:num w:numId="35" w16cid:durableId="383213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95295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6372763">
    <w:abstractNumId w:val="47"/>
  </w:num>
  <w:num w:numId="38" w16cid:durableId="1605503297">
    <w:abstractNumId w:val="62"/>
  </w:num>
  <w:num w:numId="39" w16cid:durableId="623855029">
    <w:abstractNumId w:val="22"/>
  </w:num>
  <w:num w:numId="40" w16cid:durableId="2060745241">
    <w:abstractNumId w:val="7"/>
  </w:num>
  <w:num w:numId="41" w16cid:durableId="1924759501">
    <w:abstractNumId w:val="29"/>
  </w:num>
  <w:num w:numId="42" w16cid:durableId="936868901">
    <w:abstractNumId w:val="44"/>
  </w:num>
  <w:num w:numId="43" w16cid:durableId="1397314457">
    <w:abstractNumId w:val="27"/>
  </w:num>
  <w:num w:numId="44" w16cid:durableId="1492257361">
    <w:abstractNumId w:val="4"/>
  </w:num>
  <w:num w:numId="45" w16cid:durableId="1680279553">
    <w:abstractNumId w:val="54"/>
  </w:num>
  <w:num w:numId="46" w16cid:durableId="11581531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5148930">
    <w:abstractNumId w:val="85"/>
  </w:num>
  <w:num w:numId="48" w16cid:durableId="6155970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0915658">
    <w:abstractNumId w:val="8"/>
  </w:num>
  <w:num w:numId="50" w16cid:durableId="15094450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33736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10185">
    <w:abstractNumId w:val="52"/>
  </w:num>
  <w:num w:numId="53" w16cid:durableId="438254404">
    <w:abstractNumId w:val="3"/>
  </w:num>
  <w:num w:numId="54" w16cid:durableId="1385057521">
    <w:abstractNumId w:val="34"/>
  </w:num>
  <w:num w:numId="55" w16cid:durableId="475146482">
    <w:abstractNumId w:val="61"/>
  </w:num>
  <w:num w:numId="56" w16cid:durableId="1297220997">
    <w:abstractNumId w:val="42"/>
  </w:num>
  <w:num w:numId="57" w16cid:durableId="2051613579">
    <w:abstractNumId w:val="12"/>
  </w:num>
  <w:num w:numId="58" w16cid:durableId="2039349296">
    <w:abstractNumId w:val="65"/>
  </w:num>
  <w:num w:numId="59" w16cid:durableId="180896333">
    <w:abstractNumId w:val="14"/>
  </w:num>
  <w:num w:numId="60" w16cid:durableId="1080100277">
    <w:abstractNumId w:val="17"/>
  </w:num>
  <w:num w:numId="61" w16cid:durableId="1609004109">
    <w:abstractNumId w:val="13"/>
  </w:num>
  <w:num w:numId="62" w16cid:durableId="793602974">
    <w:abstractNumId w:val="69"/>
  </w:num>
  <w:num w:numId="63" w16cid:durableId="777523648">
    <w:abstractNumId w:val="56"/>
  </w:num>
  <w:num w:numId="64" w16cid:durableId="55131468">
    <w:abstractNumId w:val="74"/>
  </w:num>
  <w:num w:numId="65" w16cid:durableId="1675110644">
    <w:abstractNumId w:val="26"/>
  </w:num>
  <w:num w:numId="66" w16cid:durableId="952858508">
    <w:abstractNumId w:val="79"/>
  </w:num>
  <w:num w:numId="67" w16cid:durableId="746152073">
    <w:abstractNumId w:val="9"/>
  </w:num>
  <w:num w:numId="68" w16cid:durableId="1573465003">
    <w:abstractNumId w:val="33"/>
  </w:num>
  <w:num w:numId="69" w16cid:durableId="1104308376">
    <w:abstractNumId w:val="70"/>
  </w:num>
  <w:num w:numId="70" w16cid:durableId="614944100">
    <w:abstractNumId w:val="36"/>
  </w:num>
  <w:num w:numId="71" w16cid:durableId="517813254">
    <w:abstractNumId w:val="78"/>
  </w:num>
  <w:num w:numId="72" w16cid:durableId="175274544">
    <w:abstractNumId w:val="66"/>
  </w:num>
  <w:num w:numId="73" w16cid:durableId="426997472">
    <w:abstractNumId w:val="59"/>
  </w:num>
  <w:num w:numId="74" w16cid:durableId="684136739">
    <w:abstractNumId w:val="84"/>
  </w:num>
  <w:num w:numId="75" w16cid:durableId="759910922">
    <w:abstractNumId w:val="19"/>
  </w:num>
  <w:num w:numId="76" w16cid:durableId="462238074">
    <w:abstractNumId w:val="67"/>
  </w:num>
  <w:num w:numId="77" w16cid:durableId="1245645705">
    <w:abstractNumId w:val="43"/>
  </w:num>
  <w:num w:numId="78" w16cid:durableId="1631664369">
    <w:abstractNumId w:val="28"/>
  </w:num>
  <w:num w:numId="79" w16cid:durableId="303124828">
    <w:abstractNumId w:val="86"/>
  </w:num>
  <w:num w:numId="80" w16cid:durableId="2076734846">
    <w:abstractNumId w:val="53"/>
  </w:num>
  <w:num w:numId="81" w16cid:durableId="1277062542">
    <w:abstractNumId w:val="24"/>
  </w:num>
  <w:num w:numId="82" w16cid:durableId="1342853302">
    <w:abstractNumId w:val="58"/>
  </w:num>
  <w:num w:numId="83" w16cid:durableId="10374839">
    <w:abstractNumId w:val="16"/>
  </w:num>
  <w:num w:numId="84" w16cid:durableId="1373385148">
    <w:abstractNumId w:val="49"/>
  </w:num>
  <w:num w:numId="85" w16cid:durableId="1867257718">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3"/>
    <w:rsid w:val="0000203E"/>
    <w:rsid w:val="00012BB2"/>
    <w:rsid w:val="00040460"/>
    <w:rsid w:val="000529A7"/>
    <w:rsid w:val="000550AC"/>
    <w:rsid w:val="00076E20"/>
    <w:rsid w:val="00076F6A"/>
    <w:rsid w:val="000A5BAF"/>
    <w:rsid w:val="000C3858"/>
    <w:rsid w:val="000C6E97"/>
    <w:rsid w:val="000E24AD"/>
    <w:rsid w:val="001014BD"/>
    <w:rsid w:val="001426D9"/>
    <w:rsid w:val="001632F3"/>
    <w:rsid w:val="001830F6"/>
    <w:rsid w:val="00186C30"/>
    <w:rsid w:val="001C2D5C"/>
    <w:rsid w:val="001D15E4"/>
    <w:rsid w:val="001D3F7B"/>
    <w:rsid w:val="002028C5"/>
    <w:rsid w:val="00235C90"/>
    <w:rsid w:val="0023768C"/>
    <w:rsid w:val="002457B8"/>
    <w:rsid w:val="00270CF6"/>
    <w:rsid w:val="002802D0"/>
    <w:rsid w:val="00282B77"/>
    <w:rsid w:val="00286581"/>
    <w:rsid w:val="002B105B"/>
    <w:rsid w:val="002B6C61"/>
    <w:rsid w:val="002C2811"/>
    <w:rsid w:val="002D3AD7"/>
    <w:rsid w:val="002E547C"/>
    <w:rsid w:val="002F498B"/>
    <w:rsid w:val="003076C8"/>
    <w:rsid w:val="00317F2B"/>
    <w:rsid w:val="003365A9"/>
    <w:rsid w:val="003540E4"/>
    <w:rsid w:val="00375084"/>
    <w:rsid w:val="00393B3B"/>
    <w:rsid w:val="003A3888"/>
    <w:rsid w:val="003B380F"/>
    <w:rsid w:val="003B7603"/>
    <w:rsid w:val="003D1A7D"/>
    <w:rsid w:val="003D6B5B"/>
    <w:rsid w:val="003E731A"/>
    <w:rsid w:val="003F1229"/>
    <w:rsid w:val="00415E57"/>
    <w:rsid w:val="00421ADF"/>
    <w:rsid w:val="00432279"/>
    <w:rsid w:val="00444B39"/>
    <w:rsid w:val="00463D16"/>
    <w:rsid w:val="0047453A"/>
    <w:rsid w:val="004919D6"/>
    <w:rsid w:val="004C1708"/>
    <w:rsid w:val="004F64CA"/>
    <w:rsid w:val="004F7899"/>
    <w:rsid w:val="00506C4E"/>
    <w:rsid w:val="0053341C"/>
    <w:rsid w:val="005467B9"/>
    <w:rsid w:val="005515DE"/>
    <w:rsid w:val="00555D8D"/>
    <w:rsid w:val="00570740"/>
    <w:rsid w:val="005727C4"/>
    <w:rsid w:val="005775F9"/>
    <w:rsid w:val="0058321A"/>
    <w:rsid w:val="005A4D38"/>
    <w:rsid w:val="005A71E6"/>
    <w:rsid w:val="005B498D"/>
    <w:rsid w:val="005C145C"/>
    <w:rsid w:val="005C55F6"/>
    <w:rsid w:val="005C65AF"/>
    <w:rsid w:val="005E2A61"/>
    <w:rsid w:val="005F4A0A"/>
    <w:rsid w:val="006061D9"/>
    <w:rsid w:val="00611AD8"/>
    <w:rsid w:val="00641FC9"/>
    <w:rsid w:val="0064249F"/>
    <w:rsid w:val="00647C0C"/>
    <w:rsid w:val="006612AD"/>
    <w:rsid w:val="006632B2"/>
    <w:rsid w:val="00665AEA"/>
    <w:rsid w:val="00683E0D"/>
    <w:rsid w:val="00692F2E"/>
    <w:rsid w:val="006930D7"/>
    <w:rsid w:val="006B0B5C"/>
    <w:rsid w:val="006C100A"/>
    <w:rsid w:val="006D70C2"/>
    <w:rsid w:val="006F1570"/>
    <w:rsid w:val="00713186"/>
    <w:rsid w:val="00727993"/>
    <w:rsid w:val="00785ACE"/>
    <w:rsid w:val="007A134F"/>
    <w:rsid w:val="007B71E9"/>
    <w:rsid w:val="007C1E6F"/>
    <w:rsid w:val="007C3781"/>
    <w:rsid w:val="007D0A01"/>
    <w:rsid w:val="0081015A"/>
    <w:rsid w:val="008145ED"/>
    <w:rsid w:val="0081667D"/>
    <w:rsid w:val="00824AFB"/>
    <w:rsid w:val="008529C6"/>
    <w:rsid w:val="00852E77"/>
    <w:rsid w:val="00855E42"/>
    <w:rsid w:val="00860F7B"/>
    <w:rsid w:val="008771B7"/>
    <w:rsid w:val="00892A9F"/>
    <w:rsid w:val="008940A2"/>
    <w:rsid w:val="008961E5"/>
    <w:rsid w:val="008C12F1"/>
    <w:rsid w:val="008C3CBA"/>
    <w:rsid w:val="008C761A"/>
    <w:rsid w:val="008D439F"/>
    <w:rsid w:val="008D609D"/>
    <w:rsid w:val="00900846"/>
    <w:rsid w:val="009029AD"/>
    <w:rsid w:val="00961868"/>
    <w:rsid w:val="00972006"/>
    <w:rsid w:val="00974AF4"/>
    <w:rsid w:val="00976D82"/>
    <w:rsid w:val="00976E1E"/>
    <w:rsid w:val="009774A2"/>
    <w:rsid w:val="009831E0"/>
    <w:rsid w:val="009A21C7"/>
    <w:rsid w:val="009C4745"/>
    <w:rsid w:val="00A04BCE"/>
    <w:rsid w:val="00A20020"/>
    <w:rsid w:val="00A50B39"/>
    <w:rsid w:val="00A623D5"/>
    <w:rsid w:val="00A834CD"/>
    <w:rsid w:val="00AB1221"/>
    <w:rsid w:val="00AC7F0B"/>
    <w:rsid w:val="00AE2632"/>
    <w:rsid w:val="00B2516C"/>
    <w:rsid w:val="00B664E2"/>
    <w:rsid w:val="00B74FAA"/>
    <w:rsid w:val="00B90A87"/>
    <w:rsid w:val="00B928F0"/>
    <w:rsid w:val="00BB615C"/>
    <w:rsid w:val="00BD59E9"/>
    <w:rsid w:val="00C006D4"/>
    <w:rsid w:val="00C322D1"/>
    <w:rsid w:val="00C62073"/>
    <w:rsid w:val="00C8256B"/>
    <w:rsid w:val="00C83B46"/>
    <w:rsid w:val="00C861F7"/>
    <w:rsid w:val="00C94FF1"/>
    <w:rsid w:val="00CA483A"/>
    <w:rsid w:val="00CC7705"/>
    <w:rsid w:val="00CE42B1"/>
    <w:rsid w:val="00D0596F"/>
    <w:rsid w:val="00D072CD"/>
    <w:rsid w:val="00D1323E"/>
    <w:rsid w:val="00D31E42"/>
    <w:rsid w:val="00D350D7"/>
    <w:rsid w:val="00D35B7B"/>
    <w:rsid w:val="00D436C6"/>
    <w:rsid w:val="00D57C59"/>
    <w:rsid w:val="00D57D36"/>
    <w:rsid w:val="00D6535F"/>
    <w:rsid w:val="00D8795E"/>
    <w:rsid w:val="00D90256"/>
    <w:rsid w:val="00DC3344"/>
    <w:rsid w:val="00DC42B0"/>
    <w:rsid w:val="00DF6C75"/>
    <w:rsid w:val="00E166C4"/>
    <w:rsid w:val="00E3130E"/>
    <w:rsid w:val="00E32106"/>
    <w:rsid w:val="00E47FE7"/>
    <w:rsid w:val="00E60A32"/>
    <w:rsid w:val="00EB250A"/>
    <w:rsid w:val="00EB2F4C"/>
    <w:rsid w:val="00EC77E8"/>
    <w:rsid w:val="00ED076D"/>
    <w:rsid w:val="00EE7DA8"/>
    <w:rsid w:val="00F10E0B"/>
    <w:rsid w:val="00F120F9"/>
    <w:rsid w:val="00F12639"/>
    <w:rsid w:val="00F6612A"/>
    <w:rsid w:val="00F96409"/>
    <w:rsid w:val="00FB3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C84F"/>
  <w15:chartTrackingRefBased/>
  <w15:docId w15:val="{14FCB23E-B596-45B8-A296-79ED37A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ny">
    <w:name w:val="Normal"/>
    <w:qFormat/>
    <w:rsid w:val="00AE2632"/>
    <w:pPr>
      <w:spacing w:after="0" w:line="240" w:lineRule="auto"/>
    </w:pPr>
    <w:rPr>
      <w:rFonts w:ascii="Trebuchet MS" w:eastAsia="Times New Roman" w:hAnsi="Trebuchet MS" w:cs="Times New Roman"/>
      <w:lang w:eastAsia="pl-PL"/>
    </w:rPr>
  </w:style>
  <w:style w:type="paragraph" w:styleId="Nagwek1">
    <w:name w:val="heading 1"/>
    <w:basedOn w:val="Normalny"/>
    <w:next w:val="Normalny"/>
    <w:link w:val="Nagwek1Znak"/>
    <w:uiPriority w:val="9"/>
    <w:qFormat/>
    <w:rsid w:val="00E3130E"/>
    <w:pPr>
      <w:keepNext/>
      <w:widowControl w:val="0"/>
      <w:suppressAutoHyphens/>
      <w:adjustRightInd w:val="0"/>
      <w:spacing w:before="240" w:after="60" w:line="276" w:lineRule="auto"/>
      <w:jc w:val="both"/>
      <w:textAlignment w:val="baseline"/>
      <w:outlineLvl w:val="0"/>
    </w:pPr>
    <w:rPr>
      <w:rFonts w:ascii="Calibri Light" w:hAnsi="Calibri Light"/>
      <w:b/>
      <w:bCs/>
      <w:kern w:val="32"/>
      <w:sz w:val="32"/>
      <w:szCs w:val="32"/>
      <w:lang w:eastAsia="ar-SA"/>
    </w:rPr>
  </w:style>
  <w:style w:type="paragraph" w:styleId="Nagwek5">
    <w:name w:val="heading 5"/>
    <w:basedOn w:val="Normalny"/>
    <w:next w:val="Normalny"/>
    <w:link w:val="Nagwek5Znak"/>
    <w:uiPriority w:val="9"/>
    <w:qFormat/>
    <w:rsid w:val="00E3130E"/>
    <w:pPr>
      <w:keepNext/>
      <w:keepLines/>
      <w:pBdr>
        <w:top w:val="nil"/>
        <w:left w:val="nil"/>
        <w:bottom w:val="nil"/>
        <w:right w:val="nil"/>
        <w:between w:val="nil"/>
        <w:bar w:val="nil"/>
      </w:pBdr>
      <w:spacing w:before="200" w:line="276" w:lineRule="auto"/>
      <w:outlineLvl w:val="4"/>
    </w:pPr>
    <w:rPr>
      <w:rFonts w:ascii="Calibri Light" w:hAnsi="Calibri Light"/>
      <w:color w:val="1F4D78"/>
      <w:sz w:val="20"/>
      <w:szCs w:val="20"/>
      <w:u w:color="000000"/>
      <w:bdr w:val="nil"/>
      <w:lang w:val="de-DE"/>
    </w:rPr>
  </w:style>
  <w:style w:type="paragraph" w:styleId="Nagwek6">
    <w:name w:val="heading 6"/>
    <w:basedOn w:val="Normalny"/>
    <w:next w:val="Normalny"/>
    <w:link w:val="Nagwek6Znak"/>
    <w:uiPriority w:val="9"/>
    <w:qFormat/>
    <w:rsid w:val="00E3130E"/>
    <w:pPr>
      <w:keepNext/>
      <w:keepLines/>
      <w:spacing w:before="200" w:line="276" w:lineRule="auto"/>
      <w:outlineLvl w:val="5"/>
    </w:pPr>
    <w:rPr>
      <w:rFonts w:ascii="Calibri Light" w:hAnsi="Calibri Light"/>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1632F3"/>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1632F3"/>
  </w:style>
  <w:style w:type="paragraph" w:styleId="Stopka">
    <w:name w:val="footer"/>
    <w:basedOn w:val="Normalny"/>
    <w:link w:val="StopkaZnak"/>
    <w:uiPriority w:val="99"/>
    <w:unhideWhenUsed/>
    <w:rsid w:val="001632F3"/>
    <w:pPr>
      <w:tabs>
        <w:tab w:val="center" w:pos="4536"/>
        <w:tab w:val="right" w:pos="9072"/>
      </w:tabs>
    </w:pPr>
  </w:style>
  <w:style w:type="character" w:customStyle="1" w:styleId="StopkaZnak">
    <w:name w:val="Stopka Znak"/>
    <w:basedOn w:val="Domylnaczcionkaakapitu"/>
    <w:link w:val="Stopka"/>
    <w:uiPriority w:val="99"/>
    <w:qFormat/>
    <w:rsid w:val="001632F3"/>
  </w:style>
  <w:style w:type="paragraph" w:customStyle="1" w:styleId="Standard">
    <w:name w:val="Standard"/>
    <w:rsid w:val="00BD59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D59E9"/>
    <w:pPr>
      <w:spacing w:after="120"/>
    </w:pPr>
  </w:style>
  <w:style w:type="character" w:customStyle="1" w:styleId="StrongEmphasis">
    <w:name w:val="Strong Emphasis"/>
    <w:rsid w:val="00BD59E9"/>
    <w:rPr>
      <w:b/>
      <w:bCs/>
    </w:rPr>
  </w:style>
  <w:style w:type="character" w:styleId="Hipercze">
    <w:name w:val="Hyperlink"/>
    <w:basedOn w:val="Domylnaczcionkaakapitu"/>
    <w:unhideWhenUsed/>
    <w:rsid w:val="00BD59E9"/>
    <w:rPr>
      <w:color w:val="0563C1" w:themeColor="hyperlink"/>
      <w:u w:val="single"/>
    </w:rPr>
  </w:style>
  <w:style w:type="character" w:styleId="Nierozpoznanawzmianka">
    <w:name w:val="Unresolved Mention"/>
    <w:basedOn w:val="Domylnaczcionkaakapitu"/>
    <w:uiPriority w:val="50"/>
    <w:unhideWhenUsed/>
    <w:rsid w:val="000C6E97"/>
    <w:rPr>
      <w:color w:val="605E5C"/>
      <w:shd w:val="clear" w:color="auto" w:fill="E1DFDD"/>
    </w:rPr>
  </w:style>
  <w:style w:type="paragraph" w:styleId="Tekstpodstawowy">
    <w:name w:val="Body Text"/>
    <w:basedOn w:val="Normalny"/>
    <w:link w:val="TekstpodstawowyZnak"/>
    <w:semiHidden/>
    <w:unhideWhenUsed/>
    <w:rsid w:val="00D436C6"/>
    <w:pPr>
      <w:jc w:val="both"/>
    </w:pPr>
    <w:rPr>
      <w:i/>
    </w:rPr>
  </w:style>
  <w:style w:type="character" w:customStyle="1" w:styleId="TekstpodstawowyZnak">
    <w:name w:val="Tekst podstawowy Znak"/>
    <w:basedOn w:val="Domylnaczcionkaakapitu"/>
    <w:link w:val="Tekstpodstawowy"/>
    <w:semiHidden/>
    <w:rsid w:val="00D436C6"/>
    <w:rPr>
      <w:rFonts w:ascii="Trebuchet MS" w:eastAsia="Times New Roman" w:hAnsi="Trebuchet MS" w:cs="Times New Roman"/>
      <w:i/>
      <w:lang w:eastAsia="pl-PL"/>
    </w:rPr>
  </w:style>
  <w:style w:type="paragraph" w:styleId="Akapitzlist">
    <w:name w:val="List Paragraph"/>
    <w:aliases w:val="CW_Lista,Numerowanie,L1,Akapit z listą5,Akapit normalny,List Paragraph,maz_wyliczenie,opis dzialania,K-P_odwolanie,A_wyliczenie,Preambuła,Akapit z listą 1,Nagłowek 3,Akapit z listą BS,zwykły tekst,List Paragraph1,BulletC,normalny tekst,lp"/>
    <w:basedOn w:val="Normalny"/>
    <w:link w:val="AkapitzlistZnak"/>
    <w:uiPriority w:val="99"/>
    <w:qFormat/>
    <w:rsid w:val="00D436C6"/>
    <w:pPr>
      <w:ind w:left="720"/>
      <w:contextualSpacing/>
    </w:pPr>
  </w:style>
  <w:style w:type="character" w:customStyle="1" w:styleId="markedcontent">
    <w:name w:val="markedcontent"/>
    <w:basedOn w:val="Domylnaczcionkaakapitu"/>
    <w:rsid w:val="00186C30"/>
  </w:style>
  <w:style w:type="character" w:styleId="UyteHipercze">
    <w:name w:val="FollowedHyperlink"/>
    <w:basedOn w:val="Domylnaczcionkaakapitu"/>
    <w:uiPriority w:val="99"/>
    <w:semiHidden/>
    <w:unhideWhenUsed/>
    <w:rsid w:val="00BB615C"/>
    <w:rPr>
      <w:color w:val="954F72" w:themeColor="followedHyperlink"/>
      <w:u w:val="single"/>
    </w:rPr>
  </w:style>
  <w:style w:type="character" w:styleId="Pogrubienie">
    <w:name w:val="Strong"/>
    <w:basedOn w:val="Domylnaczcionkaakapitu"/>
    <w:uiPriority w:val="22"/>
    <w:qFormat/>
    <w:rsid w:val="00076E20"/>
    <w:rPr>
      <w:b/>
      <w:bCs/>
    </w:rPr>
  </w:style>
  <w:style w:type="paragraph" w:styleId="Tekstdymka">
    <w:name w:val="Balloon Text"/>
    <w:basedOn w:val="Normalny"/>
    <w:link w:val="TekstdymkaZnak"/>
    <w:uiPriority w:val="99"/>
    <w:semiHidden/>
    <w:rsid w:val="005515DE"/>
    <w:pPr>
      <w:suppressAutoHyphens/>
      <w:autoSpaceDN w:val="0"/>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5515DE"/>
    <w:rPr>
      <w:rFonts w:ascii="Segoe UI" w:eastAsia="Calibri" w:hAnsi="Segoe UI" w:cs="Segoe UI"/>
      <w:sz w:val="18"/>
      <w:szCs w:val="18"/>
    </w:rPr>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713186"/>
    <w:rPr>
      <w:rFonts w:ascii="Trebuchet MS" w:eastAsia="Times New Roman" w:hAnsi="Trebuchet MS" w:cs="Times New Roman"/>
      <w:lang w:eastAsia="pl-PL"/>
    </w:rPr>
  </w:style>
  <w:style w:type="paragraph" w:customStyle="1" w:styleId="Listanumerowana21">
    <w:name w:val="Lista numerowana 21"/>
    <w:basedOn w:val="Normalny"/>
    <w:rsid w:val="006B0B5C"/>
    <w:pPr>
      <w:numPr>
        <w:numId w:val="1"/>
      </w:numPr>
      <w:autoSpaceDE w:val="0"/>
      <w:spacing w:line="288" w:lineRule="auto"/>
      <w:jc w:val="both"/>
    </w:pPr>
    <w:rPr>
      <w:rFonts w:ascii="Times New Roman" w:hAnsi="Times New Roman"/>
      <w:sz w:val="24"/>
      <w:szCs w:val="24"/>
    </w:rPr>
  </w:style>
  <w:style w:type="paragraph" w:styleId="Zwykytekst">
    <w:name w:val="Plain Text"/>
    <w:basedOn w:val="Normalny"/>
    <w:link w:val="ZwykytekstZnak"/>
    <w:rsid w:val="009C4745"/>
    <w:rPr>
      <w:rFonts w:ascii="Courier New" w:hAnsi="Courier New"/>
      <w:sz w:val="20"/>
      <w:szCs w:val="20"/>
      <w:lang w:val="x-none" w:eastAsia="x-none"/>
    </w:rPr>
  </w:style>
  <w:style w:type="character" w:customStyle="1" w:styleId="ZwykytekstZnak">
    <w:name w:val="Zwykły tekst Znak"/>
    <w:basedOn w:val="Domylnaczcionkaakapitu"/>
    <w:link w:val="Zwykytekst"/>
    <w:rsid w:val="009C4745"/>
    <w:rPr>
      <w:rFonts w:ascii="Courier New" w:eastAsia="Times New Roman" w:hAnsi="Courier New" w:cs="Times New Roman"/>
      <w:sz w:val="20"/>
      <w:szCs w:val="20"/>
      <w:lang w:val="x-none" w:eastAsia="x-none"/>
    </w:rPr>
  </w:style>
  <w:style w:type="paragraph" w:customStyle="1" w:styleId="Kolorowecieniowanieakcent31">
    <w:name w:val="Kolorowe cieniowanie — akcent 31"/>
    <w:basedOn w:val="Normalny"/>
    <w:rsid w:val="001014BD"/>
    <w:pPr>
      <w:ind w:left="720"/>
    </w:pPr>
    <w:rPr>
      <w:rFonts w:ascii="Times New Roman" w:hAnsi="Times New Roman"/>
      <w:sz w:val="24"/>
      <w:szCs w:val="24"/>
    </w:rPr>
  </w:style>
  <w:style w:type="paragraph" w:styleId="Listanumerowana2">
    <w:name w:val="List Number 2"/>
    <w:basedOn w:val="Normalny"/>
    <w:semiHidden/>
    <w:rsid w:val="009831E0"/>
    <w:pPr>
      <w:numPr>
        <w:numId w:val="2"/>
      </w:numPr>
      <w:tabs>
        <w:tab w:val="clear" w:pos="1492"/>
      </w:tabs>
      <w:autoSpaceDE w:val="0"/>
      <w:autoSpaceDN w:val="0"/>
      <w:adjustRightInd w:val="0"/>
      <w:spacing w:line="288" w:lineRule="auto"/>
      <w:ind w:left="360"/>
      <w:jc w:val="both"/>
    </w:pPr>
    <w:rPr>
      <w:rFonts w:ascii="Times" w:hAnsi="Times"/>
      <w:szCs w:val="24"/>
    </w:rPr>
  </w:style>
  <w:style w:type="character" w:customStyle="1" w:styleId="TekstprzypisudolnegoZnak">
    <w:name w:val="Tekst przypisu dolnego Znak"/>
    <w:link w:val="Tekstprzypisudolnego"/>
    <w:uiPriority w:val="99"/>
    <w:qFormat/>
    <w:rsid w:val="00D0596F"/>
  </w:style>
  <w:style w:type="paragraph" w:styleId="Tekstprzypisudolnego">
    <w:name w:val="footnote text"/>
    <w:basedOn w:val="Normalny"/>
    <w:link w:val="TekstprzypisudolnegoZnak"/>
    <w:uiPriority w:val="99"/>
    <w:unhideWhenUsed/>
    <w:rsid w:val="00D0596F"/>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D0596F"/>
    <w:rPr>
      <w:rFonts w:ascii="Trebuchet MS" w:eastAsia="Times New Roman" w:hAnsi="Trebuchet MS" w:cs="Times New Roman"/>
      <w:sz w:val="20"/>
      <w:szCs w:val="20"/>
      <w:lang w:eastAsia="pl-PL"/>
    </w:rPr>
  </w:style>
  <w:style w:type="character" w:styleId="Odwoanieprzypisudolnego">
    <w:name w:val="footnote reference"/>
    <w:basedOn w:val="Domylnaczcionkaakapitu"/>
    <w:uiPriority w:val="99"/>
    <w:unhideWhenUsed/>
    <w:rsid w:val="00D0596F"/>
    <w:rPr>
      <w:vertAlign w:val="superscript"/>
    </w:rPr>
  </w:style>
  <w:style w:type="character" w:customStyle="1" w:styleId="Nagwek1Znak">
    <w:name w:val="Nagłówek 1 Znak"/>
    <w:basedOn w:val="Domylnaczcionkaakapitu"/>
    <w:link w:val="Nagwek1"/>
    <w:uiPriority w:val="9"/>
    <w:rsid w:val="00E3130E"/>
    <w:rPr>
      <w:rFonts w:ascii="Calibri Light" w:eastAsia="Times New Roman" w:hAnsi="Calibri Light" w:cs="Times New Roman"/>
      <w:b/>
      <w:bCs/>
      <w:kern w:val="32"/>
      <w:sz w:val="32"/>
      <w:szCs w:val="32"/>
      <w:lang w:eastAsia="ar-SA"/>
    </w:rPr>
  </w:style>
  <w:style w:type="character" w:customStyle="1" w:styleId="Nagwek5Znak">
    <w:name w:val="Nagłówek 5 Znak"/>
    <w:basedOn w:val="Domylnaczcionkaakapitu"/>
    <w:link w:val="Nagwek5"/>
    <w:uiPriority w:val="9"/>
    <w:rsid w:val="00E3130E"/>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E3130E"/>
    <w:rPr>
      <w:rFonts w:ascii="Calibri Light" w:eastAsia="Times New Roman" w:hAnsi="Calibri Light" w:cs="Times New Roman"/>
      <w:i/>
      <w:iCs/>
      <w:color w:val="1F4D78"/>
      <w:sz w:val="20"/>
      <w:szCs w:val="20"/>
      <w:u w:color="000000"/>
      <w:lang w:val="x-none" w:eastAsia="x-none"/>
    </w:rPr>
  </w:style>
  <w:style w:type="numbering" w:customStyle="1" w:styleId="Bezlisty1">
    <w:name w:val="Bez listy1"/>
    <w:next w:val="Bezlisty"/>
    <w:uiPriority w:val="99"/>
    <w:semiHidden/>
    <w:unhideWhenUsed/>
    <w:rsid w:val="00E3130E"/>
  </w:style>
  <w:style w:type="table" w:styleId="Tabela-Siatka">
    <w:name w:val="Table Grid"/>
    <w:basedOn w:val="Standardowy"/>
    <w:uiPriority w:val="59"/>
    <w:rsid w:val="00E3130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21">
    <w:name w:val="Średnia siatka 21"/>
    <w:link w:val="redniasiatka2Znak"/>
    <w:uiPriority w:val="99"/>
    <w:qFormat/>
    <w:rsid w:val="00E3130E"/>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E3130E"/>
    <w:rPr>
      <w:rFonts w:ascii="Calibri" w:eastAsia="Calibri" w:hAnsi="Calibri" w:cs="Times New Roman"/>
    </w:rPr>
  </w:style>
  <w:style w:type="paragraph" w:customStyle="1" w:styleId="Default">
    <w:name w:val="Default"/>
    <w:uiPriority w:val="99"/>
    <w:qFormat/>
    <w:rsid w:val="00E3130E"/>
    <w:pPr>
      <w:autoSpaceDE w:val="0"/>
      <w:autoSpaceDN w:val="0"/>
      <w:adjustRightInd w:val="0"/>
      <w:spacing w:after="0" w:line="240" w:lineRule="auto"/>
    </w:pPr>
    <w:rPr>
      <w:rFonts w:ascii="Arial" w:eastAsia="Calibri" w:hAnsi="Arial" w:cs="Arial"/>
      <w:color w:val="000000"/>
      <w:sz w:val="24"/>
      <w:szCs w:val="24"/>
    </w:rPr>
  </w:style>
  <w:style w:type="paragraph" w:styleId="Tekstpodstawowywcity">
    <w:name w:val="Body Text Indent"/>
    <w:basedOn w:val="Normalny"/>
    <w:link w:val="TekstpodstawowywcityZnak"/>
    <w:uiPriority w:val="99"/>
    <w:unhideWhenUsed/>
    <w:rsid w:val="00E3130E"/>
    <w:pPr>
      <w:spacing w:after="120" w:line="276" w:lineRule="auto"/>
      <w:ind w:left="283"/>
    </w:pPr>
    <w:rPr>
      <w:rFonts w:ascii="Calibri" w:eastAsia="Calibri" w:hAnsi="Calibri"/>
      <w:sz w:val="20"/>
      <w:szCs w:val="20"/>
      <w:u w:color="000000"/>
      <w:lang w:val="x-none" w:eastAsia="x-none"/>
    </w:rPr>
  </w:style>
  <w:style w:type="character" w:customStyle="1" w:styleId="TekstpodstawowywcityZnak">
    <w:name w:val="Tekst podstawowy wcięty Znak"/>
    <w:basedOn w:val="Domylnaczcionkaakapitu"/>
    <w:link w:val="Tekstpodstawowywcity"/>
    <w:uiPriority w:val="99"/>
    <w:rsid w:val="00E3130E"/>
    <w:rPr>
      <w:rFonts w:ascii="Calibri" w:eastAsia="Calibri" w:hAnsi="Calibri" w:cs="Times New Roman"/>
      <w:sz w:val="20"/>
      <w:szCs w:val="20"/>
      <w:u w:color="000000"/>
      <w:lang w:val="x-none" w:eastAsia="x-none"/>
    </w:rPr>
  </w:style>
  <w:style w:type="paragraph" w:styleId="Tekstpodstawowy2">
    <w:name w:val="Body Text 2"/>
    <w:basedOn w:val="Normalny"/>
    <w:link w:val="Tekstpodstawowy2Znak"/>
    <w:uiPriority w:val="99"/>
    <w:semiHidden/>
    <w:unhideWhenUsed/>
    <w:rsid w:val="00E3130E"/>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E3130E"/>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uiPriority w:val="99"/>
    <w:semiHidden/>
    <w:unhideWhenUsed/>
    <w:rsid w:val="00E3130E"/>
    <w:pPr>
      <w:pBdr>
        <w:top w:val="nil"/>
        <w:left w:val="nil"/>
        <w:bottom w:val="nil"/>
        <w:right w:val="nil"/>
        <w:between w:val="nil"/>
        <w:bar w:val="nil"/>
      </w:pBdr>
      <w:spacing w:after="120" w:line="480" w:lineRule="auto"/>
      <w:ind w:left="283"/>
    </w:pPr>
    <w:rPr>
      <w:rFonts w:ascii="Calibri" w:eastAsia="Calibri" w:hAnsi="Calibri"/>
      <w:color w:val="000000"/>
      <w:sz w:val="20"/>
      <w:szCs w:val="20"/>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E3130E"/>
    <w:rPr>
      <w:rFonts w:ascii="Calibri" w:eastAsia="Calibri" w:hAnsi="Calibri" w:cs="Times New Roman"/>
      <w:color w:val="000000"/>
      <w:sz w:val="20"/>
      <w:szCs w:val="20"/>
      <w:u w:color="000000"/>
      <w:bdr w:val="nil"/>
      <w:lang w:val="de-DE" w:eastAsia="pl-PL"/>
    </w:rPr>
  </w:style>
  <w:style w:type="paragraph" w:styleId="Lista">
    <w:name w:val="List"/>
    <w:basedOn w:val="Normalny"/>
    <w:unhideWhenUsed/>
    <w:rsid w:val="00E3130E"/>
    <w:pPr>
      <w:ind w:left="283" w:hanging="283"/>
    </w:pPr>
    <w:rPr>
      <w:rFonts w:ascii="Arial" w:eastAsia="Calibri" w:hAnsi="Arial"/>
      <w:sz w:val="24"/>
      <w:szCs w:val="20"/>
      <w:u w:color="000000"/>
    </w:rPr>
  </w:style>
  <w:style w:type="paragraph" w:styleId="Lista2">
    <w:name w:val="List 2"/>
    <w:basedOn w:val="Normalny"/>
    <w:uiPriority w:val="99"/>
    <w:semiHidden/>
    <w:unhideWhenUsed/>
    <w:rsid w:val="00E3130E"/>
    <w:pPr>
      <w:ind w:left="566" w:hanging="283"/>
      <w:contextualSpacing/>
    </w:pPr>
    <w:rPr>
      <w:rFonts w:ascii="Times New Roman" w:hAnsi="Times New Roman"/>
      <w:sz w:val="24"/>
      <w:szCs w:val="24"/>
      <w:u w:color="000000"/>
    </w:rPr>
  </w:style>
  <w:style w:type="paragraph" w:customStyle="1" w:styleId="oddl-nadpis">
    <w:name w:val="oddíl-nadpis"/>
    <w:basedOn w:val="Normalny"/>
    <w:rsid w:val="00E3130E"/>
    <w:pPr>
      <w:keepNext/>
      <w:widowControl w:val="0"/>
      <w:tabs>
        <w:tab w:val="left" w:pos="567"/>
      </w:tabs>
      <w:spacing w:before="240" w:line="240" w:lineRule="exact"/>
    </w:pPr>
    <w:rPr>
      <w:rFonts w:ascii="Arial" w:hAnsi="Arial"/>
      <w:b/>
      <w:sz w:val="24"/>
      <w:szCs w:val="18"/>
      <w:u w:color="000000"/>
      <w:lang w:val="cs-CZ"/>
    </w:rPr>
  </w:style>
  <w:style w:type="numbering" w:customStyle="1" w:styleId="Zaimportowanystyl2">
    <w:name w:val="Zaimportowany styl 2"/>
    <w:rsid w:val="00E3130E"/>
    <w:pPr>
      <w:numPr>
        <w:numId w:val="4"/>
      </w:numPr>
    </w:pPr>
  </w:style>
  <w:style w:type="character" w:styleId="Odwoaniedokomentarza">
    <w:name w:val="annotation reference"/>
    <w:uiPriority w:val="99"/>
    <w:unhideWhenUsed/>
    <w:qFormat/>
    <w:rsid w:val="00E3130E"/>
    <w:rPr>
      <w:sz w:val="16"/>
      <w:szCs w:val="16"/>
    </w:rPr>
  </w:style>
  <w:style w:type="paragraph" w:styleId="Tekstkomentarza">
    <w:name w:val="annotation text"/>
    <w:basedOn w:val="Normalny"/>
    <w:link w:val="TekstkomentarzaZnak"/>
    <w:uiPriority w:val="99"/>
    <w:unhideWhenUsed/>
    <w:qFormat/>
    <w:rsid w:val="00E3130E"/>
    <w:pPr>
      <w:widowControl w:val="0"/>
      <w:suppressAutoHyphens/>
      <w:adjustRightInd w:val="0"/>
      <w:spacing w:after="200"/>
      <w:jc w:val="both"/>
      <w:textAlignment w:val="baseline"/>
    </w:pPr>
    <w:rPr>
      <w:rFonts w:ascii="Times New Roman" w:hAnsi="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E3130E"/>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E3130E"/>
    <w:rPr>
      <w:b/>
      <w:bCs/>
    </w:rPr>
  </w:style>
  <w:style w:type="character" w:customStyle="1" w:styleId="TematkomentarzaZnak">
    <w:name w:val="Temat komentarza Znak"/>
    <w:basedOn w:val="TekstkomentarzaZnak"/>
    <w:link w:val="Tematkomentarza"/>
    <w:uiPriority w:val="99"/>
    <w:semiHidden/>
    <w:rsid w:val="00E3130E"/>
    <w:rPr>
      <w:rFonts w:ascii="Times New Roman" w:eastAsia="Times New Roman" w:hAnsi="Times New Roman"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E3130E"/>
    <w:pPr>
      <w:widowControl w:val="0"/>
      <w:suppressAutoHyphens/>
      <w:adjustRightInd w:val="0"/>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E3130E"/>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E3130E"/>
    <w:rPr>
      <w:vertAlign w:val="superscript"/>
    </w:rPr>
  </w:style>
  <w:style w:type="paragraph" w:customStyle="1" w:styleId="gmail-msolistparagraph">
    <w:name w:val="gmail-msolistparagraph"/>
    <w:basedOn w:val="Normalny"/>
    <w:rsid w:val="00E3130E"/>
    <w:pPr>
      <w:spacing w:before="100" w:beforeAutospacing="1" w:after="100" w:afterAutospacing="1"/>
    </w:pPr>
    <w:rPr>
      <w:rFonts w:ascii="Times New Roman" w:hAnsi="Times New Roman"/>
      <w:sz w:val="24"/>
      <w:szCs w:val="24"/>
    </w:rPr>
  </w:style>
  <w:style w:type="character" w:customStyle="1" w:styleId="m8069290857866364993gmail-alb">
    <w:name w:val="m_8069290857866364993gmail-a_lb"/>
    <w:rsid w:val="00E3130E"/>
  </w:style>
  <w:style w:type="paragraph" w:customStyle="1" w:styleId="m8069290857866364993gmail-text-justify">
    <w:name w:val="m_8069290857866364993gmail-text-justify"/>
    <w:basedOn w:val="Normalny"/>
    <w:qFormat/>
    <w:rsid w:val="00E3130E"/>
    <w:pPr>
      <w:spacing w:before="100" w:beforeAutospacing="1" w:after="100" w:afterAutospacing="1"/>
    </w:pPr>
    <w:rPr>
      <w:rFonts w:ascii="Times New Roman" w:hAnsi="Times New Roman"/>
      <w:sz w:val="24"/>
      <w:szCs w:val="24"/>
    </w:rPr>
  </w:style>
  <w:style w:type="paragraph" w:customStyle="1" w:styleId="tyt">
    <w:name w:val="tyt"/>
    <w:basedOn w:val="Normalny"/>
    <w:rsid w:val="00E3130E"/>
    <w:pPr>
      <w:keepNext/>
      <w:spacing w:before="60" w:after="60"/>
      <w:jc w:val="center"/>
    </w:pPr>
    <w:rPr>
      <w:rFonts w:ascii="Times New Roman" w:hAnsi="Times New Roman"/>
      <w:b/>
      <w:sz w:val="24"/>
      <w:szCs w:val="20"/>
      <w:lang w:eastAsia="ar-SA"/>
    </w:rPr>
  </w:style>
  <w:style w:type="character" w:customStyle="1" w:styleId="Znakiprzypiswdolnych">
    <w:name w:val="Znaki przypisów dolnych"/>
    <w:rsid w:val="00E3130E"/>
    <w:rPr>
      <w:vertAlign w:val="superscript"/>
    </w:rPr>
  </w:style>
  <w:style w:type="paragraph" w:customStyle="1" w:styleId="Jasnasiatkaakcent31">
    <w:name w:val="Jasna siatka — akcent 31"/>
    <w:aliases w:val="sw tek"/>
    <w:basedOn w:val="Normalny"/>
    <w:qFormat/>
    <w:rsid w:val="00E3130E"/>
    <w:pPr>
      <w:suppressAutoHyphens/>
      <w:spacing w:after="200" w:line="276" w:lineRule="auto"/>
      <w:ind w:left="720"/>
      <w:contextualSpacing/>
    </w:pPr>
    <w:rPr>
      <w:rFonts w:ascii="Calibri" w:eastAsia="Calibri" w:hAnsi="Calibri"/>
      <w:kern w:val="2"/>
      <w:lang w:eastAsia="zh-CN"/>
    </w:rPr>
  </w:style>
  <w:style w:type="paragraph" w:customStyle="1" w:styleId="Jasnasiatkaakcent32">
    <w:name w:val="Jasna siatka — akcent 32"/>
    <w:aliases w:val="Wypunktowanie,Asia 2  Akapit z listą,tekst normalny,Light Grid Accent 3"/>
    <w:basedOn w:val="Normalny"/>
    <w:uiPriority w:val="34"/>
    <w:qFormat/>
    <w:rsid w:val="00E3130E"/>
    <w:pPr>
      <w:spacing w:after="200" w:line="276" w:lineRule="auto"/>
      <w:ind w:left="720"/>
      <w:contextualSpacing/>
    </w:pPr>
    <w:rPr>
      <w:rFonts w:ascii="Calibri" w:eastAsia="Calibri" w:hAnsi="Calibri"/>
    </w:rPr>
  </w:style>
  <w:style w:type="paragraph" w:customStyle="1" w:styleId="rednialista2akcent21">
    <w:name w:val="Średnia lista 2 — akcent 21"/>
    <w:hidden/>
    <w:uiPriority w:val="99"/>
    <w:unhideWhenUsed/>
    <w:rsid w:val="00E3130E"/>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E3130E"/>
    <w:pPr>
      <w:spacing w:before="20" w:after="40" w:line="252" w:lineRule="auto"/>
      <w:ind w:left="720"/>
      <w:contextualSpacing/>
      <w:jc w:val="both"/>
    </w:pPr>
    <w:rPr>
      <w:rFonts w:ascii="Calibri" w:eastAsia="SimSun" w:hAnsi="Calibri"/>
      <w:sz w:val="20"/>
      <w:szCs w:val="20"/>
      <w:lang w:eastAsia="zh-CN"/>
    </w:rPr>
  </w:style>
  <w:style w:type="character" w:customStyle="1" w:styleId="alb">
    <w:name w:val="a_lb"/>
    <w:basedOn w:val="Domylnaczcionkaakapitu"/>
    <w:rsid w:val="00E3130E"/>
  </w:style>
  <w:style w:type="character" w:customStyle="1" w:styleId="WW8Num16z0">
    <w:name w:val="WW8Num16z0"/>
    <w:rsid w:val="00E3130E"/>
  </w:style>
  <w:style w:type="paragraph" w:styleId="Poprawka">
    <w:name w:val="Revision"/>
    <w:hidden/>
    <w:uiPriority w:val="99"/>
    <w:unhideWhenUsed/>
    <w:rsid w:val="00E3130E"/>
    <w:pPr>
      <w:spacing w:after="0" w:line="240" w:lineRule="auto"/>
    </w:pPr>
    <w:rPr>
      <w:rFonts w:ascii="Times New Roman" w:eastAsia="Times New Roman" w:hAnsi="Times New Roman" w:cs="Calibri"/>
      <w:lang w:eastAsia="ar-SA"/>
    </w:rPr>
  </w:style>
  <w:style w:type="character" w:customStyle="1" w:styleId="ng-binding">
    <w:name w:val="ng-binding"/>
    <w:basedOn w:val="Domylnaczcionkaakapitu"/>
    <w:rsid w:val="00E3130E"/>
  </w:style>
  <w:style w:type="character" w:styleId="Uwydatnienie">
    <w:name w:val="Emphasis"/>
    <w:uiPriority w:val="20"/>
    <w:qFormat/>
    <w:rsid w:val="00E3130E"/>
    <w:rPr>
      <w:i/>
      <w:iCs/>
    </w:rPr>
  </w:style>
  <w:style w:type="paragraph" w:customStyle="1" w:styleId="p2">
    <w:name w:val="p2"/>
    <w:basedOn w:val="Normalny"/>
    <w:rsid w:val="00E3130E"/>
    <w:pPr>
      <w:suppressAutoHyphens/>
    </w:pPr>
    <w:rPr>
      <w:rFonts w:ascii="Helvetica" w:hAnsi="Helvetica" w:cs="Helvetica"/>
      <w:sz w:val="17"/>
      <w:szCs w:val="17"/>
      <w:lang w:eastAsia="zh-CN"/>
    </w:rPr>
  </w:style>
  <w:style w:type="paragraph" w:styleId="HTML-wstpniesformatowany">
    <w:name w:val="HTML Preformatted"/>
    <w:basedOn w:val="Normalny"/>
    <w:link w:val="HTML-wstpniesformatowanyZnak"/>
    <w:uiPriority w:val="99"/>
    <w:semiHidden/>
    <w:unhideWhenUsed/>
    <w:rsid w:val="00E3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3130E"/>
    <w:rPr>
      <w:rFonts w:ascii="Courier New" w:eastAsia="Times New Roman" w:hAnsi="Courier New" w:cs="Courier New"/>
      <w:sz w:val="20"/>
      <w:szCs w:val="20"/>
      <w:lang w:eastAsia="pl-PL"/>
    </w:rPr>
  </w:style>
  <w:style w:type="character" w:customStyle="1" w:styleId="x4k7w5x">
    <w:name w:val="x4k7w5x"/>
    <w:basedOn w:val="Domylnaczcionkaakapitu"/>
    <w:rsid w:val="00E3130E"/>
  </w:style>
  <w:style w:type="character" w:customStyle="1" w:styleId="TekstkomentarzaZnak1">
    <w:name w:val="Tekst komentarza Znak1"/>
    <w:uiPriority w:val="99"/>
    <w:rsid w:val="00E3130E"/>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uiPriority w:val="99"/>
    <w:rsid w:val="00E3130E"/>
    <w:rPr>
      <w:rFonts w:ascii="Times New Roman" w:eastAsia="Calibri" w:hAnsi="Times New Roman" w:cs="Tahoma"/>
      <w:kern w:val="1"/>
      <w:szCs w:val="20"/>
      <w:lang w:val="en-US" w:eastAsia="ar-SA"/>
    </w:rPr>
  </w:style>
  <w:style w:type="table" w:customStyle="1" w:styleId="TableNormal">
    <w:name w:val="Table Normal"/>
    <w:uiPriority w:val="2"/>
    <w:semiHidden/>
    <w:unhideWhenUsed/>
    <w:qFormat/>
    <w:rsid w:val="00E313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3130E"/>
    <w:pPr>
      <w:widowControl w:val="0"/>
      <w:autoSpaceDE w:val="0"/>
      <w:autoSpaceDN w:val="0"/>
      <w:spacing w:line="261" w:lineRule="exact"/>
      <w:ind w:left="200"/>
    </w:pPr>
    <w:rPr>
      <w:rFonts w:ascii="Caladea" w:eastAsia="Caladea" w:hAnsi="Caladea" w:cs="Caladea"/>
      <w:lang w:eastAsia="en-US"/>
    </w:rPr>
  </w:style>
  <w:style w:type="paragraph" w:customStyle="1" w:styleId="Akapitzlist2">
    <w:name w:val="Akapit z listą2"/>
    <w:basedOn w:val="Normalny"/>
    <w:rsid w:val="00E3130E"/>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customStyle="1" w:styleId="Domylnaczcionkaakapitu1">
    <w:name w:val="Domyślna czcionka akapitu1"/>
    <w:rsid w:val="00E3130E"/>
  </w:style>
  <w:style w:type="paragraph" w:customStyle="1" w:styleId="Standarduser">
    <w:name w:val="Standard (user)"/>
    <w:rsid w:val="00E3130E"/>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E3130E"/>
  </w:style>
  <w:style w:type="numbering" w:customStyle="1" w:styleId="Zaimportowanystyl21">
    <w:name w:val="Zaimportowany styl 21"/>
    <w:rsid w:val="00E3130E"/>
    <w:pPr>
      <w:numPr>
        <w:numId w:val="14"/>
      </w:numPr>
    </w:pPr>
  </w:style>
  <w:style w:type="character" w:customStyle="1" w:styleId="Nierozpoznanawzmianka1">
    <w:name w:val="Nierozpoznana wzmianka1"/>
    <w:uiPriority w:val="50"/>
    <w:rsid w:val="00E3130E"/>
    <w:rPr>
      <w:color w:val="605E5C"/>
      <w:shd w:val="clear" w:color="auto" w:fill="E1DFDD"/>
    </w:rPr>
  </w:style>
  <w:style w:type="character" w:customStyle="1" w:styleId="alb-s">
    <w:name w:val="a_lb-s"/>
    <w:basedOn w:val="Domylnaczcionkaakapitu"/>
    <w:rsid w:val="00E3130E"/>
  </w:style>
  <w:style w:type="paragraph" w:styleId="NormalnyWeb">
    <w:name w:val="Normal (Web)"/>
    <w:basedOn w:val="Normalny"/>
    <w:uiPriority w:val="99"/>
    <w:semiHidden/>
    <w:unhideWhenUsed/>
    <w:rsid w:val="00E3130E"/>
    <w:pPr>
      <w:spacing w:before="100" w:beforeAutospacing="1" w:after="100" w:afterAutospacing="1"/>
    </w:pPr>
    <w:rPr>
      <w:rFonts w:ascii="Times New Roman" w:hAnsi="Times New Roman"/>
      <w:sz w:val="24"/>
      <w:szCs w:val="24"/>
    </w:rPr>
  </w:style>
  <w:style w:type="paragraph" w:customStyle="1" w:styleId="Styl1">
    <w:name w:val="Styl1"/>
    <w:basedOn w:val="Normalny"/>
    <w:qFormat/>
    <w:rsid w:val="00E3130E"/>
    <w:pPr>
      <w:widowControl w:val="0"/>
      <w:suppressAutoHyphens/>
    </w:pPr>
    <w:rPr>
      <w:rFonts w:ascii="Times New Roman" w:hAnsi="Times New Roman"/>
      <w:color w:val="000000"/>
      <w:sz w:val="24"/>
      <w:szCs w:val="24"/>
      <w:lang w:val="en-US" w:eastAsia="en-US"/>
    </w:rPr>
  </w:style>
  <w:style w:type="paragraph" w:customStyle="1" w:styleId="Nagwek10">
    <w:name w:val="Nagłówek1"/>
    <w:basedOn w:val="Normalny"/>
    <w:rsid w:val="00E3130E"/>
    <w:pPr>
      <w:keepNext/>
      <w:spacing w:before="240" w:after="120"/>
    </w:pPr>
    <w:rPr>
      <w:rFonts w:ascii="Arial" w:eastAsia="Microsoft YaHei" w:hAnsi="Arial" w:cs="Mangal"/>
      <w:color w:val="000000"/>
      <w:sz w:val="28"/>
      <w:szCs w:val="28"/>
      <w:lang w:val="en-US" w:eastAsia="zh-CN" w:bidi="en-US"/>
    </w:rPr>
  </w:style>
  <w:style w:type="paragraph" w:styleId="Bezodstpw">
    <w:name w:val="No Spacing"/>
    <w:qFormat/>
    <w:rsid w:val="00E3130E"/>
    <w:pPr>
      <w:suppressAutoHyphens/>
      <w:autoSpaceDN w:val="0"/>
      <w:spacing w:after="0" w:line="240" w:lineRule="auto"/>
    </w:pPr>
    <w:rPr>
      <w:rFonts w:ascii="Calibri" w:eastAsia="Calibri" w:hAnsi="Calibri" w:cs="Calibri"/>
      <w:kern w:val="3"/>
      <w:lang w:eastAsia="zh-CN"/>
    </w:rPr>
  </w:style>
  <w:style w:type="character" w:customStyle="1" w:styleId="cf01">
    <w:name w:val="cf01"/>
    <w:rsid w:val="00E3130E"/>
    <w:rPr>
      <w:rFonts w:ascii="Segoe UI" w:hAnsi="Segoe UI" w:cs="Segoe UI" w:hint="default"/>
      <w:sz w:val="18"/>
      <w:szCs w:val="18"/>
    </w:rPr>
  </w:style>
  <w:style w:type="paragraph" w:customStyle="1" w:styleId="pf0">
    <w:name w:val="pf0"/>
    <w:basedOn w:val="Normalny"/>
    <w:rsid w:val="00E3130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51389">
      <w:bodyDiv w:val="1"/>
      <w:marLeft w:val="0"/>
      <w:marRight w:val="0"/>
      <w:marTop w:val="0"/>
      <w:marBottom w:val="0"/>
      <w:divBdr>
        <w:top w:val="none" w:sz="0" w:space="0" w:color="auto"/>
        <w:left w:val="none" w:sz="0" w:space="0" w:color="auto"/>
        <w:bottom w:val="none" w:sz="0" w:space="0" w:color="auto"/>
        <w:right w:val="none" w:sz="0" w:space="0" w:color="auto"/>
      </w:divBdr>
    </w:div>
    <w:div w:id="1495679666">
      <w:bodyDiv w:val="1"/>
      <w:marLeft w:val="0"/>
      <w:marRight w:val="0"/>
      <w:marTop w:val="0"/>
      <w:marBottom w:val="0"/>
      <w:divBdr>
        <w:top w:val="none" w:sz="0" w:space="0" w:color="auto"/>
        <w:left w:val="none" w:sz="0" w:space="0" w:color="auto"/>
        <w:bottom w:val="none" w:sz="0" w:space="0" w:color="auto"/>
        <w:right w:val="none" w:sz="0" w:space="0" w:color="auto"/>
      </w:divBdr>
    </w:div>
    <w:div w:id="16255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g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21</Pages>
  <Words>8275</Words>
  <Characters>49653</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95</cp:revision>
  <cp:lastPrinted>2024-01-29T12:51:00Z</cp:lastPrinted>
  <dcterms:created xsi:type="dcterms:W3CDTF">2023-01-13T12:39:00Z</dcterms:created>
  <dcterms:modified xsi:type="dcterms:W3CDTF">2024-02-20T13:02:00Z</dcterms:modified>
</cp:coreProperties>
</file>