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30FA0" w14:textId="5014447E" w:rsidR="00BD59E9" w:rsidRPr="00802BBD" w:rsidRDefault="00BD59E9" w:rsidP="001B0D50">
      <w:pPr>
        <w:rPr>
          <w:rFonts w:asciiTheme="minorHAnsi" w:hAnsiTheme="minorHAnsi" w:cstheme="minorHAnsi"/>
          <w:sz w:val="24"/>
          <w:szCs w:val="24"/>
        </w:rPr>
      </w:pPr>
    </w:p>
    <w:p w14:paraId="243E86D6" w14:textId="19581D9A" w:rsidR="00E3130E" w:rsidRPr="00802BBD" w:rsidRDefault="00E3130E" w:rsidP="001B0D50">
      <w:pPr>
        <w:widowControl w:val="0"/>
        <w:suppressAutoHyphens/>
        <w:adjustRightInd w:val="0"/>
        <w:ind w:left="5664"/>
        <w:jc w:val="center"/>
        <w:textAlignment w:val="baseline"/>
        <w:rPr>
          <w:rFonts w:asciiTheme="minorHAnsi" w:hAnsiTheme="minorHAnsi" w:cstheme="minorHAnsi"/>
          <w:b/>
          <w:bCs/>
          <w:sz w:val="24"/>
          <w:szCs w:val="24"/>
          <w:lang w:eastAsia="ar-SA"/>
        </w:rPr>
      </w:pPr>
      <w:bookmarkStart w:id="0" w:name="_Hlk8168372"/>
      <w:bookmarkStart w:id="1" w:name="_Hlk58905914"/>
      <w:r w:rsidRPr="00802BBD">
        <w:rPr>
          <w:rFonts w:asciiTheme="minorHAnsi" w:hAnsiTheme="minorHAnsi" w:cstheme="minorHAnsi"/>
          <w:b/>
          <w:bCs/>
          <w:sz w:val="24"/>
          <w:szCs w:val="24"/>
          <w:lang w:eastAsia="ar-SA"/>
        </w:rPr>
        <w:t xml:space="preserve">Załącznik Nr </w:t>
      </w:r>
      <w:r w:rsidR="00E97375" w:rsidRPr="00802BBD">
        <w:rPr>
          <w:rFonts w:asciiTheme="minorHAnsi" w:hAnsiTheme="minorHAnsi" w:cstheme="minorHAnsi"/>
          <w:b/>
          <w:bCs/>
          <w:sz w:val="24"/>
          <w:szCs w:val="24"/>
          <w:lang w:eastAsia="ar-SA"/>
        </w:rPr>
        <w:t>3</w:t>
      </w:r>
      <w:r w:rsidRPr="00802BBD">
        <w:rPr>
          <w:rFonts w:asciiTheme="minorHAnsi" w:hAnsiTheme="minorHAnsi" w:cstheme="minorHAnsi"/>
          <w:b/>
          <w:bCs/>
          <w:sz w:val="24"/>
          <w:szCs w:val="24"/>
          <w:lang w:eastAsia="ar-SA"/>
        </w:rPr>
        <w:t xml:space="preserve"> </w:t>
      </w:r>
      <w:r w:rsidRPr="00802BBD">
        <w:rPr>
          <w:rFonts w:asciiTheme="minorHAnsi" w:hAnsiTheme="minorHAnsi" w:cstheme="minorHAnsi"/>
          <w:sz w:val="24"/>
          <w:szCs w:val="24"/>
          <w:lang w:eastAsia="ar-SA"/>
        </w:rPr>
        <w:t>do Zapytania ofertowego -</w:t>
      </w:r>
      <w:r w:rsidRPr="00802BBD">
        <w:rPr>
          <w:rFonts w:asciiTheme="minorHAnsi" w:hAnsiTheme="minorHAnsi" w:cstheme="minorHAnsi"/>
          <w:b/>
          <w:bCs/>
          <w:sz w:val="24"/>
          <w:szCs w:val="24"/>
          <w:lang w:eastAsia="ar-SA"/>
        </w:rPr>
        <w:t xml:space="preserve"> </w:t>
      </w:r>
      <w:r w:rsidRPr="00802BBD">
        <w:rPr>
          <w:rFonts w:asciiTheme="minorHAnsi" w:hAnsiTheme="minorHAnsi" w:cstheme="minorHAnsi"/>
          <w:b/>
          <w:bCs/>
          <w:sz w:val="24"/>
          <w:szCs w:val="24"/>
          <w:lang w:val="x-none" w:eastAsia="ar-SA"/>
        </w:rPr>
        <w:t>Projekt umowy</w:t>
      </w:r>
      <w:r w:rsidRPr="00802BBD">
        <w:rPr>
          <w:rFonts w:asciiTheme="minorHAnsi" w:hAnsiTheme="minorHAnsi" w:cstheme="minorHAnsi"/>
          <w:b/>
          <w:bCs/>
          <w:sz w:val="24"/>
          <w:szCs w:val="24"/>
          <w:lang w:eastAsia="ar-SA"/>
        </w:rPr>
        <w:t xml:space="preserve"> </w:t>
      </w:r>
    </w:p>
    <w:p w14:paraId="0DC78521" w14:textId="7999148A" w:rsidR="00E3130E" w:rsidRPr="00802BBD" w:rsidRDefault="00E3130E" w:rsidP="001B0D50">
      <w:pPr>
        <w:widowControl w:val="0"/>
        <w:tabs>
          <w:tab w:val="left" w:pos="567"/>
        </w:tabs>
        <w:suppressAutoHyphens/>
        <w:adjustRightInd w:val="0"/>
        <w:contextualSpacing/>
        <w:textAlignment w:val="baseline"/>
        <w:rPr>
          <w:rFonts w:asciiTheme="minorHAnsi" w:hAnsiTheme="minorHAnsi" w:cstheme="minorHAnsi"/>
          <w:bCs/>
          <w:sz w:val="24"/>
          <w:szCs w:val="24"/>
          <w:lang w:eastAsia="ar-SA"/>
        </w:rPr>
      </w:pPr>
      <w:r w:rsidRPr="00802BBD">
        <w:rPr>
          <w:rFonts w:asciiTheme="minorHAnsi" w:hAnsiTheme="minorHAnsi" w:cstheme="minorHAnsi"/>
          <w:bCs/>
          <w:sz w:val="24"/>
          <w:szCs w:val="24"/>
          <w:lang w:eastAsia="ar-SA"/>
        </w:rPr>
        <w:t xml:space="preserve">(Znak sprawy: </w:t>
      </w:r>
      <w:r w:rsidRPr="00802BBD">
        <w:rPr>
          <w:rFonts w:asciiTheme="minorHAnsi" w:eastAsia="Caladea" w:hAnsiTheme="minorHAnsi" w:cstheme="minorHAnsi"/>
          <w:b/>
          <w:sz w:val="24"/>
          <w:szCs w:val="24"/>
          <w:lang w:eastAsia="en-US"/>
        </w:rPr>
        <w:t>1/2024</w:t>
      </w:r>
      <w:r w:rsidRPr="00802BBD">
        <w:rPr>
          <w:rFonts w:asciiTheme="minorHAnsi" w:hAnsiTheme="minorHAnsi" w:cstheme="minorHAnsi"/>
          <w:bCs/>
          <w:sz w:val="24"/>
          <w:szCs w:val="24"/>
          <w:lang w:eastAsia="ar-SA"/>
        </w:rPr>
        <w:t>)</w:t>
      </w:r>
    </w:p>
    <w:p w14:paraId="3A4AFE1B" w14:textId="77777777" w:rsidR="00E3130E" w:rsidRPr="00802BBD" w:rsidRDefault="00E3130E" w:rsidP="001B0D50">
      <w:pPr>
        <w:widowControl w:val="0"/>
        <w:suppressAutoHyphens/>
        <w:adjustRightInd w:val="0"/>
        <w:jc w:val="both"/>
        <w:textAlignment w:val="baseline"/>
        <w:rPr>
          <w:rFonts w:asciiTheme="minorHAnsi" w:hAnsiTheme="minorHAnsi" w:cstheme="minorHAnsi"/>
          <w:b/>
          <w:bCs/>
          <w:sz w:val="24"/>
          <w:szCs w:val="24"/>
          <w:lang w:eastAsia="ar-SA"/>
        </w:rPr>
      </w:pPr>
    </w:p>
    <w:p w14:paraId="6A0337B5" w14:textId="0B5F70FF" w:rsidR="00E3130E" w:rsidRPr="00802BBD" w:rsidRDefault="00E3130E" w:rsidP="001B0D50">
      <w:pPr>
        <w:widowControl w:val="0"/>
        <w:suppressAutoHyphens/>
        <w:adjustRightInd w:val="0"/>
        <w:jc w:val="center"/>
        <w:textAlignment w:val="baseline"/>
        <w:rPr>
          <w:rFonts w:asciiTheme="minorHAnsi" w:hAnsiTheme="minorHAnsi" w:cstheme="minorHAnsi"/>
          <w:b/>
          <w:bCs/>
          <w:sz w:val="24"/>
          <w:szCs w:val="24"/>
          <w:lang w:eastAsia="ar-SA"/>
        </w:rPr>
      </w:pPr>
      <w:r w:rsidRPr="00802BBD">
        <w:rPr>
          <w:rFonts w:asciiTheme="minorHAnsi" w:hAnsiTheme="minorHAnsi" w:cstheme="minorHAnsi"/>
          <w:b/>
          <w:bCs/>
          <w:sz w:val="24"/>
          <w:szCs w:val="24"/>
          <w:lang w:eastAsia="ar-SA"/>
        </w:rPr>
        <w:t xml:space="preserve">Umowa Nr ……  </w:t>
      </w:r>
    </w:p>
    <w:p w14:paraId="187D1C28" w14:textId="77777777" w:rsidR="00E3130E" w:rsidRPr="00802BBD" w:rsidRDefault="00E3130E" w:rsidP="001B0D50">
      <w:pPr>
        <w:widowControl w:val="0"/>
        <w:suppressAutoHyphens/>
        <w:adjustRightInd w:val="0"/>
        <w:jc w:val="center"/>
        <w:textAlignment w:val="baseline"/>
        <w:rPr>
          <w:rFonts w:asciiTheme="minorHAnsi" w:hAnsiTheme="minorHAnsi" w:cstheme="minorHAnsi"/>
          <w:b/>
          <w:bCs/>
          <w:sz w:val="24"/>
          <w:szCs w:val="24"/>
          <w:lang w:eastAsia="ar-SA"/>
        </w:rPr>
      </w:pPr>
    </w:p>
    <w:p w14:paraId="12ADF89C" w14:textId="79102EF2" w:rsidR="00E3130E" w:rsidRPr="00802BBD" w:rsidRDefault="00E3130E" w:rsidP="001B0D50">
      <w:pPr>
        <w:widowControl w:val="0"/>
        <w:tabs>
          <w:tab w:val="left" w:leader="dot" w:pos="3099"/>
        </w:tabs>
        <w:autoSpaceDE w:val="0"/>
        <w:autoSpaceDN w:val="0"/>
        <w:rPr>
          <w:rFonts w:asciiTheme="minorHAnsi" w:eastAsia="Caladea" w:hAnsiTheme="minorHAnsi" w:cstheme="minorHAnsi"/>
          <w:sz w:val="24"/>
          <w:szCs w:val="24"/>
          <w:lang w:eastAsia="en-US"/>
        </w:rPr>
      </w:pPr>
      <w:r w:rsidRPr="00802BBD">
        <w:rPr>
          <w:rFonts w:asciiTheme="minorHAnsi" w:eastAsia="Caladea" w:hAnsiTheme="minorHAnsi" w:cstheme="minorHAnsi"/>
          <w:sz w:val="24"/>
          <w:szCs w:val="24"/>
          <w:lang w:eastAsia="en-US"/>
        </w:rPr>
        <w:t>zawarta</w:t>
      </w:r>
      <w:r w:rsidRPr="00802BBD">
        <w:rPr>
          <w:rFonts w:asciiTheme="minorHAnsi" w:eastAsia="Caladea" w:hAnsiTheme="minorHAnsi" w:cstheme="minorHAnsi"/>
          <w:spacing w:val="-3"/>
          <w:sz w:val="24"/>
          <w:szCs w:val="24"/>
          <w:lang w:eastAsia="en-US"/>
        </w:rPr>
        <w:t xml:space="preserve"> </w:t>
      </w:r>
      <w:r w:rsidRPr="00802BBD">
        <w:rPr>
          <w:rFonts w:asciiTheme="minorHAnsi" w:eastAsia="Caladea" w:hAnsiTheme="minorHAnsi" w:cstheme="minorHAnsi"/>
          <w:sz w:val="24"/>
          <w:szCs w:val="24"/>
          <w:lang w:eastAsia="en-US"/>
        </w:rPr>
        <w:t>dnia</w:t>
      </w:r>
      <w:r w:rsidRPr="00802BBD">
        <w:rPr>
          <w:rFonts w:asciiTheme="minorHAnsi" w:eastAsia="Caladea" w:hAnsiTheme="minorHAnsi" w:cstheme="minorHAnsi"/>
          <w:sz w:val="24"/>
          <w:szCs w:val="24"/>
          <w:lang w:eastAsia="en-US"/>
        </w:rPr>
        <w:tab/>
        <w:t xml:space="preserve">2024 r., w </w:t>
      </w:r>
      <w:r w:rsidR="00792FA2" w:rsidRPr="00802BBD">
        <w:rPr>
          <w:rFonts w:asciiTheme="minorHAnsi" w:eastAsia="Caladea" w:hAnsiTheme="minorHAnsi" w:cstheme="minorHAnsi"/>
          <w:sz w:val="24"/>
          <w:szCs w:val="24"/>
          <w:lang w:eastAsia="en-US"/>
        </w:rPr>
        <w:t>Tereszewie</w:t>
      </w:r>
      <w:r w:rsidRPr="00802BBD">
        <w:rPr>
          <w:rFonts w:asciiTheme="minorHAnsi" w:eastAsia="Caladea" w:hAnsiTheme="minorHAnsi" w:cstheme="minorHAnsi"/>
          <w:sz w:val="24"/>
          <w:szCs w:val="24"/>
          <w:lang w:eastAsia="en-US"/>
        </w:rPr>
        <w:t xml:space="preserve"> pomiędzy:</w:t>
      </w:r>
    </w:p>
    <w:p w14:paraId="512D00B4" w14:textId="29443383" w:rsidR="00E3130E" w:rsidRPr="00802BBD" w:rsidRDefault="00E3130E" w:rsidP="001B0D50">
      <w:pPr>
        <w:pStyle w:val="Akapitzlist"/>
        <w:ind w:left="0"/>
        <w:jc w:val="both"/>
        <w:rPr>
          <w:rFonts w:asciiTheme="minorHAnsi" w:hAnsiTheme="minorHAnsi" w:cstheme="minorHAnsi"/>
          <w:b/>
          <w:sz w:val="24"/>
          <w:szCs w:val="24"/>
        </w:rPr>
      </w:pPr>
      <w:bookmarkStart w:id="2" w:name="_Hlk155786396"/>
      <w:bookmarkStart w:id="3" w:name="_Hlk157068301"/>
      <w:bookmarkStart w:id="4" w:name="_Hlk127460533"/>
      <w:r w:rsidRPr="00802BBD">
        <w:rPr>
          <w:rFonts w:asciiTheme="minorHAnsi" w:hAnsiTheme="minorHAnsi" w:cstheme="minorHAnsi"/>
          <w:b/>
          <w:sz w:val="24"/>
          <w:szCs w:val="24"/>
        </w:rPr>
        <w:t>Parafi</w:t>
      </w:r>
      <w:r w:rsidR="00C62073" w:rsidRPr="00802BBD">
        <w:rPr>
          <w:rFonts w:asciiTheme="minorHAnsi" w:hAnsiTheme="minorHAnsi" w:cstheme="minorHAnsi"/>
          <w:b/>
          <w:sz w:val="24"/>
          <w:szCs w:val="24"/>
        </w:rPr>
        <w:t>ą</w:t>
      </w:r>
      <w:r w:rsidRPr="00802BBD">
        <w:rPr>
          <w:rFonts w:asciiTheme="minorHAnsi" w:hAnsiTheme="minorHAnsi" w:cstheme="minorHAnsi"/>
          <w:b/>
          <w:sz w:val="24"/>
          <w:szCs w:val="24"/>
        </w:rPr>
        <w:t xml:space="preserve"> Rzymskokatolick</w:t>
      </w:r>
      <w:r w:rsidR="00C62073" w:rsidRPr="00802BBD">
        <w:rPr>
          <w:rFonts w:asciiTheme="minorHAnsi" w:hAnsiTheme="minorHAnsi" w:cstheme="minorHAnsi"/>
          <w:b/>
          <w:sz w:val="24"/>
          <w:szCs w:val="24"/>
        </w:rPr>
        <w:t>ą</w:t>
      </w:r>
      <w:r w:rsidRPr="00802BBD">
        <w:rPr>
          <w:rFonts w:asciiTheme="minorHAnsi" w:hAnsiTheme="minorHAnsi" w:cstheme="minorHAnsi"/>
          <w:b/>
          <w:sz w:val="24"/>
          <w:szCs w:val="24"/>
        </w:rPr>
        <w:t xml:space="preserve"> </w:t>
      </w:r>
      <w:r w:rsidR="00E6768D" w:rsidRPr="00802BBD">
        <w:rPr>
          <w:rFonts w:asciiTheme="minorHAnsi" w:hAnsiTheme="minorHAnsi" w:cstheme="minorHAnsi"/>
          <w:b/>
          <w:sz w:val="24"/>
          <w:szCs w:val="24"/>
        </w:rPr>
        <w:t>pw. Św. Antoniego Padewskiego w Tereszewie</w:t>
      </w:r>
    </w:p>
    <w:p w14:paraId="0D75597C" w14:textId="77777777" w:rsidR="00E6768D" w:rsidRPr="00802BBD" w:rsidRDefault="00E6768D" w:rsidP="001B0D50">
      <w:pPr>
        <w:jc w:val="both"/>
        <w:rPr>
          <w:rFonts w:asciiTheme="minorHAnsi" w:hAnsiTheme="minorHAnsi" w:cstheme="minorHAnsi"/>
          <w:bCs/>
          <w:sz w:val="24"/>
          <w:szCs w:val="24"/>
        </w:rPr>
      </w:pPr>
      <w:bookmarkStart w:id="5" w:name="_Hlk157421192"/>
      <w:bookmarkEnd w:id="2"/>
      <w:bookmarkEnd w:id="3"/>
      <w:r w:rsidRPr="00802BBD">
        <w:rPr>
          <w:rFonts w:asciiTheme="minorHAnsi" w:hAnsiTheme="minorHAnsi" w:cstheme="minorHAnsi"/>
          <w:bCs/>
          <w:sz w:val="24"/>
          <w:szCs w:val="24"/>
        </w:rPr>
        <w:t>Tereszewo 17, 13-306 Kurzętnik</w:t>
      </w:r>
      <w:bookmarkEnd w:id="5"/>
    </w:p>
    <w:p w14:paraId="76E40465" w14:textId="69F6A995" w:rsidR="00E3130E" w:rsidRPr="00802BBD" w:rsidRDefault="00E6768D" w:rsidP="001B0D50">
      <w:pPr>
        <w:widowControl w:val="0"/>
        <w:autoSpaceDE w:val="0"/>
        <w:autoSpaceDN w:val="0"/>
        <w:ind w:right="2932"/>
        <w:rPr>
          <w:rFonts w:asciiTheme="minorHAnsi" w:eastAsia="Caladea" w:hAnsiTheme="minorHAnsi" w:cstheme="minorHAnsi"/>
          <w:b/>
          <w:sz w:val="24"/>
          <w:szCs w:val="24"/>
          <w:lang w:eastAsia="en-US"/>
        </w:rPr>
      </w:pPr>
      <w:r w:rsidRPr="00802BBD">
        <w:rPr>
          <w:rFonts w:asciiTheme="minorHAnsi" w:hAnsiTheme="minorHAnsi" w:cstheme="minorHAnsi"/>
          <w:bCs/>
          <w:sz w:val="24"/>
          <w:szCs w:val="24"/>
        </w:rPr>
        <w:t>NIP</w:t>
      </w:r>
      <w:r w:rsidRPr="00802BBD">
        <w:rPr>
          <w:rFonts w:asciiTheme="minorHAnsi" w:hAnsiTheme="minorHAnsi" w:cstheme="minorHAnsi"/>
          <w:b/>
          <w:sz w:val="24"/>
          <w:szCs w:val="24"/>
        </w:rPr>
        <w:t>:</w:t>
      </w:r>
      <w:r w:rsidRPr="00802BBD">
        <w:rPr>
          <w:rFonts w:asciiTheme="minorHAnsi" w:hAnsiTheme="minorHAnsi" w:cstheme="minorHAnsi"/>
          <w:bCs/>
          <w:sz w:val="24"/>
          <w:szCs w:val="24"/>
        </w:rPr>
        <w:t xml:space="preserve"> 877-130-60-89</w:t>
      </w:r>
    </w:p>
    <w:bookmarkEnd w:id="4"/>
    <w:p w14:paraId="24899C84" w14:textId="546A96F6" w:rsidR="00E3130E" w:rsidRPr="00802BBD" w:rsidRDefault="00E3130E" w:rsidP="001B0D50">
      <w:pPr>
        <w:widowControl w:val="0"/>
        <w:autoSpaceDE w:val="0"/>
        <w:autoSpaceDN w:val="0"/>
        <w:rPr>
          <w:rFonts w:asciiTheme="minorHAnsi" w:eastAsia="Caladea" w:hAnsiTheme="minorHAnsi" w:cstheme="minorHAnsi"/>
          <w:b/>
          <w:sz w:val="24"/>
          <w:szCs w:val="24"/>
          <w:lang w:eastAsia="en-US"/>
        </w:rPr>
      </w:pPr>
      <w:r w:rsidRPr="00802BBD">
        <w:rPr>
          <w:rFonts w:asciiTheme="minorHAnsi" w:eastAsia="Caladea" w:hAnsiTheme="minorHAnsi" w:cstheme="minorHAnsi"/>
          <w:sz w:val="24"/>
          <w:szCs w:val="24"/>
          <w:lang w:eastAsia="en-US"/>
        </w:rPr>
        <w:t xml:space="preserve">reprezentowaną przez: </w:t>
      </w:r>
      <w:r w:rsidR="0096727B" w:rsidRPr="00802BBD">
        <w:rPr>
          <w:rFonts w:asciiTheme="minorHAnsi" w:eastAsia="Caladea" w:hAnsiTheme="minorHAnsi" w:cstheme="minorHAnsi"/>
          <w:b/>
          <w:sz w:val="24"/>
          <w:szCs w:val="24"/>
          <w:lang w:eastAsia="en-US"/>
        </w:rPr>
        <w:t>Proboszcza Parafii Tomasza Żyndę</w:t>
      </w:r>
    </w:p>
    <w:p w14:paraId="4E463750" w14:textId="77777777" w:rsidR="00E3130E" w:rsidRPr="00802BBD" w:rsidRDefault="00E3130E" w:rsidP="001B0D50">
      <w:pPr>
        <w:widowControl w:val="0"/>
        <w:autoSpaceDE w:val="0"/>
        <w:autoSpaceDN w:val="0"/>
        <w:rPr>
          <w:rFonts w:asciiTheme="minorHAnsi" w:eastAsia="Caladea" w:hAnsiTheme="minorHAnsi" w:cstheme="minorHAnsi"/>
          <w:b/>
          <w:sz w:val="24"/>
          <w:szCs w:val="24"/>
          <w:lang w:eastAsia="en-US"/>
        </w:rPr>
      </w:pPr>
      <w:r w:rsidRPr="00802BBD">
        <w:rPr>
          <w:rFonts w:asciiTheme="minorHAnsi" w:eastAsia="Caladea" w:hAnsiTheme="minorHAnsi" w:cstheme="minorHAnsi"/>
          <w:sz w:val="24"/>
          <w:szCs w:val="24"/>
          <w:lang w:eastAsia="en-US"/>
        </w:rPr>
        <w:t xml:space="preserve">zwany dalej </w:t>
      </w:r>
      <w:r w:rsidRPr="00802BBD">
        <w:rPr>
          <w:rFonts w:asciiTheme="minorHAnsi" w:eastAsia="Caladea" w:hAnsiTheme="minorHAnsi" w:cstheme="minorHAnsi"/>
          <w:b/>
          <w:sz w:val="24"/>
          <w:szCs w:val="24"/>
          <w:lang w:eastAsia="en-US"/>
        </w:rPr>
        <w:t>„Zamawiającym”</w:t>
      </w:r>
    </w:p>
    <w:p w14:paraId="0FB8BF06" w14:textId="1696760E" w:rsidR="00E3130E" w:rsidRPr="00802BBD" w:rsidRDefault="00E3130E" w:rsidP="001B0D50">
      <w:pPr>
        <w:widowControl w:val="0"/>
        <w:suppressAutoHyphens/>
        <w:autoSpaceDN w:val="0"/>
        <w:textAlignment w:val="baseline"/>
        <w:rPr>
          <w:rFonts w:asciiTheme="minorHAnsi" w:hAnsiTheme="minorHAnsi" w:cstheme="minorHAnsi"/>
          <w:sz w:val="24"/>
          <w:szCs w:val="24"/>
        </w:rPr>
      </w:pPr>
      <w:r w:rsidRPr="00802BBD">
        <w:rPr>
          <w:rFonts w:asciiTheme="minorHAnsi" w:eastAsia="SimSun" w:hAnsiTheme="minorHAnsi" w:cstheme="minorHAnsi"/>
          <w:kern w:val="3"/>
          <w:sz w:val="24"/>
          <w:szCs w:val="24"/>
          <w:lang w:eastAsia="zh-CN" w:bidi="hi-IN"/>
        </w:rPr>
        <w:t>a</w:t>
      </w:r>
    </w:p>
    <w:p w14:paraId="3D850C64" w14:textId="77777777" w:rsidR="00E3130E" w:rsidRPr="00802BBD" w:rsidRDefault="00E3130E" w:rsidP="001B0D50">
      <w:pPr>
        <w:pStyle w:val="Default"/>
        <w:jc w:val="both"/>
        <w:rPr>
          <w:rFonts w:asciiTheme="minorHAnsi" w:hAnsiTheme="minorHAnsi" w:cstheme="minorHAnsi"/>
          <w:color w:val="auto"/>
        </w:rPr>
      </w:pPr>
      <w:r w:rsidRPr="00802BBD">
        <w:rPr>
          <w:rFonts w:asciiTheme="minorHAnsi" w:hAnsiTheme="minorHAnsi" w:cstheme="minorHAnsi"/>
          <w:color w:val="auto"/>
        </w:rPr>
        <w:t>………………………………………………………………..</w:t>
      </w:r>
    </w:p>
    <w:p w14:paraId="34392F8C" w14:textId="77777777" w:rsidR="00E3130E" w:rsidRPr="00802BBD" w:rsidRDefault="00E3130E" w:rsidP="001B0D50">
      <w:pPr>
        <w:pStyle w:val="Default"/>
        <w:jc w:val="both"/>
        <w:rPr>
          <w:rFonts w:asciiTheme="minorHAnsi" w:hAnsiTheme="minorHAnsi" w:cstheme="minorHAnsi"/>
          <w:color w:val="auto"/>
        </w:rPr>
      </w:pPr>
      <w:r w:rsidRPr="00802BBD">
        <w:rPr>
          <w:rFonts w:asciiTheme="minorHAnsi" w:hAnsiTheme="minorHAnsi" w:cstheme="minorHAnsi"/>
          <w:color w:val="auto"/>
        </w:rPr>
        <w:t>………………………………………………………………..</w:t>
      </w:r>
    </w:p>
    <w:p w14:paraId="10E1D1D3" w14:textId="77777777" w:rsidR="00E3130E" w:rsidRPr="00802BBD" w:rsidRDefault="00E3130E" w:rsidP="001B0D50">
      <w:pPr>
        <w:pStyle w:val="Default"/>
        <w:jc w:val="both"/>
        <w:rPr>
          <w:rFonts w:asciiTheme="minorHAnsi" w:hAnsiTheme="minorHAnsi" w:cstheme="minorHAnsi"/>
          <w:color w:val="auto"/>
        </w:rPr>
      </w:pPr>
      <w:r w:rsidRPr="00802BBD">
        <w:rPr>
          <w:rFonts w:asciiTheme="minorHAnsi" w:hAnsiTheme="minorHAnsi" w:cstheme="minorHAnsi"/>
          <w:color w:val="auto"/>
        </w:rPr>
        <w:t>NIP ……………….., REGON ……………………..</w:t>
      </w:r>
      <w:r w:rsidRPr="00802BBD">
        <w:rPr>
          <w:rFonts w:asciiTheme="minorHAnsi" w:hAnsiTheme="minorHAnsi" w:cstheme="minorHAnsi"/>
          <w:i/>
          <w:iCs/>
          <w:color w:val="auto"/>
        </w:rPr>
        <w:t>,</w:t>
      </w:r>
      <w:r w:rsidRPr="00802BBD">
        <w:rPr>
          <w:rFonts w:asciiTheme="minorHAnsi" w:hAnsiTheme="minorHAnsi" w:cstheme="minorHAnsi"/>
          <w:color w:val="auto"/>
        </w:rPr>
        <w:t xml:space="preserve"> </w:t>
      </w:r>
    </w:p>
    <w:p w14:paraId="423B3576" w14:textId="77777777" w:rsidR="00E3130E" w:rsidRPr="00802BBD" w:rsidRDefault="00E3130E" w:rsidP="001B0D50">
      <w:pPr>
        <w:pStyle w:val="Default"/>
        <w:jc w:val="both"/>
        <w:rPr>
          <w:rFonts w:asciiTheme="minorHAnsi" w:hAnsiTheme="minorHAnsi" w:cstheme="minorHAnsi"/>
          <w:color w:val="auto"/>
        </w:rPr>
      </w:pPr>
      <w:r w:rsidRPr="00802BBD">
        <w:rPr>
          <w:rFonts w:asciiTheme="minorHAnsi" w:hAnsiTheme="minorHAnsi" w:cstheme="minorHAnsi"/>
          <w:color w:val="auto"/>
        </w:rPr>
        <w:t xml:space="preserve">zwanym dalej </w:t>
      </w:r>
      <w:r w:rsidRPr="00802BBD">
        <w:rPr>
          <w:rFonts w:asciiTheme="minorHAnsi" w:hAnsiTheme="minorHAnsi" w:cstheme="minorHAnsi"/>
          <w:b/>
          <w:bCs/>
          <w:color w:val="auto"/>
        </w:rPr>
        <w:t>„Wykonawcą”</w:t>
      </w:r>
      <w:r w:rsidRPr="00802BBD">
        <w:rPr>
          <w:rFonts w:asciiTheme="minorHAnsi" w:hAnsiTheme="minorHAnsi" w:cstheme="minorHAnsi"/>
          <w:color w:val="auto"/>
        </w:rPr>
        <w:t xml:space="preserve">, </w:t>
      </w:r>
    </w:p>
    <w:p w14:paraId="747ED757" w14:textId="77777777" w:rsidR="00E3130E" w:rsidRPr="00802BBD" w:rsidRDefault="00E3130E" w:rsidP="001B0D50">
      <w:pPr>
        <w:pStyle w:val="Default"/>
        <w:jc w:val="both"/>
        <w:rPr>
          <w:rFonts w:asciiTheme="minorHAnsi" w:hAnsiTheme="minorHAnsi" w:cstheme="minorHAnsi"/>
          <w:color w:val="auto"/>
        </w:rPr>
      </w:pPr>
      <w:r w:rsidRPr="00802BBD">
        <w:rPr>
          <w:rFonts w:asciiTheme="minorHAnsi" w:hAnsiTheme="minorHAnsi" w:cstheme="minorHAnsi"/>
          <w:color w:val="auto"/>
        </w:rPr>
        <w:t xml:space="preserve">reprezentowaną przez ..............................................................., </w:t>
      </w:r>
    </w:p>
    <w:p w14:paraId="73C4B6C5" w14:textId="41181EE4" w:rsidR="00E3130E" w:rsidRPr="00802BBD" w:rsidRDefault="00E3130E" w:rsidP="001B0D50">
      <w:pPr>
        <w:widowControl w:val="0"/>
        <w:suppressAutoHyphens/>
        <w:adjustRightInd w:val="0"/>
        <w:jc w:val="both"/>
        <w:textAlignment w:val="baseline"/>
        <w:rPr>
          <w:rFonts w:asciiTheme="minorHAnsi" w:hAnsiTheme="minorHAnsi" w:cstheme="minorHAnsi"/>
          <w:sz w:val="24"/>
          <w:szCs w:val="24"/>
          <w:lang w:eastAsia="ar-SA"/>
        </w:rPr>
      </w:pPr>
      <w:r w:rsidRPr="00802BBD">
        <w:rPr>
          <w:rFonts w:asciiTheme="minorHAnsi" w:hAnsiTheme="minorHAnsi" w:cstheme="minorHAnsi"/>
          <w:sz w:val="24"/>
          <w:szCs w:val="24"/>
        </w:rPr>
        <w:t xml:space="preserve">wspólnie zwanymi dalej </w:t>
      </w:r>
      <w:r w:rsidRPr="00802BBD">
        <w:rPr>
          <w:rFonts w:asciiTheme="minorHAnsi" w:hAnsiTheme="minorHAnsi" w:cstheme="minorHAnsi"/>
          <w:b/>
          <w:bCs/>
          <w:sz w:val="24"/>
          <w:szCs w:val="24"/>
        </w:rPr>
        <w:t>„Stronami”</w:t>
      </w:r>
      <w:r w:rsidRPr="00802BBD">
        <w:rPr>
          <w:rFonts w:asciiTheme="minorHAnsi" w:hAnsiTheme="minorHAnsi" w:cstheme="minorHAnsi"/>
          <w:sz w:val="24"/>
          <w:szCs w:val="24"/>
        </w:rPr>
        <w:t>.</w:t>
      </w:r>
    </w:p>
    <w:p w14:paraId="5CA4A7E3" w14:textId="77777777" w:rsidR="00E3130E" w:rsidRPr="00802BBD" w:rsidRDefault="00E3130E" w:rsidP="001B0D50">
      <w:pPr>
        <w:widowControl w:val="0"/>
        <w:suppressAutoHyphens/>
        <w:adjustRightInd w:val="0"/>
        <w:jc w:val="center"/>
        <w:textAlignment w:val="baseline"/>
        <w:rPr>
          <w:rFonts w:asciiTheme="minorHAnsi" w:hAnsiTheme="minorHAnsi" w:cstheme="minorHAnsi"/>
          <w:b/>
          <w:bCs/>
          <w:sz w:val="24"/>
          <w:szCs w:val="24"/>
          <w:lang w:eastAsia="ar-SA"/>
        </w:rPr>
      </w:pPr>
    </w:p>
    <w:p w14:paraId="33C9A747" w14:textId="77777777" w:rsidR="00E3130E" w:rsidRPr="00802BBD" w:rsidRDefault="00E3130E" w:rsidP="001B0D50">
      <w:pPr>
        <w:widowControl w:val="0"/>
        <w:suppressAutoHyphens/>
        <w:adjustRightInd w:val="0"/>
        <w:jc w:val="center"/>
        <w:textAlignment w:val="baseline"/>
        <w:rPr>
          <w:rFonts w:asciiTheme="minorHAnsi" w:hAnsiTheme="minorHAnsi" w:cstheme="minorHAnsi"/>
          <w:b/>
          <w:bCs/>
          <w:sz w:val="24"/>
          <w:szCs w:val="24"/>
          <w:lang w:eastAsia="ar-SA"/>
        </w:rPr>
      </w:pPr>
    </w:p>
    <w:p w14:paraId="5A231347" w14:textId="77777777" w:rsidR="00E3130E" w:rsidRPr="00802BBD" w:rsidRDefault="00E3130E" w:rsidP="001B0D50">
      <w:pPr>
        <w:widowControl w:val="0"/>
        <w:suppressAutoHyphens/>
        <w:adjustRightInd w:val="0"/>
        <w:jc w:val="center"/>
        <w:textAlignment w:val="baseline"/>
        <w:rPr>
          <w:rFonts w:asciiTheme="minorHAnsi" w:hAnsiTheme="minorHAnsi" w:cstheme="minorHAnsi"/>
          <w:b/>
          <w:bCs/>
          <w:sz w:val="24"/>
          <w:szCs w:val="24"/>
          <w:lang w:eastAsia="ar-SA"/>
        </w:rPr>
      </w:pPr>
      <w:r w:rsidRPr="00802BBD">
        <w:rPr>
          <w:rFonts w:asciiTheme="minorHAnsi" w:hAnsiTheme="minorHAnsi" w:cstheme="minorHAnsi"/>
          <w:b/>
          <w:bCs/>
          <w:sz w:val="24"/>
          <w:szCs w:val="24"/>
          <w:lang w:eastAsia="ar-SA"/>
        </w:rPr>
        <w:t>Definicje</w:t>
      </w:r>
    </w:p>
    <w:p w14:paraId="0EA76562" w14:textId="77777777" w:rsidR="00E3130E" w:rsidRPr="00802BBD" w:rsidRDefault="00E3130E" w:rsidP="001B0D50">
      <w:pPr>
        <w:widowControl w:val="0"/>
        <w:suppressAutoHyphens/>
        <w:adjustRightInd w:val="0"/>
        <w:jc w:val="both"/>
        <w:textAlignment w:val="baseline"/>
        <w:rPr>
          <w:rFonts w:asciiTheme="minorHAnsi" w:hAnsiTheme="minorHAnsi" w:cstheme="minorHAnsi"/>
          <w:sz w:val="24"/>
          <w:szCs w:val="24"/>
          <w:lang w:eastAsia="ar-SA"/>
        </w:rPr>
      </w:pPr>
      <w:r w:rsidRPr="00802BBD">
        <w:rPr>
          <w:rFonts w:asciiTheme="minorHAnsi" w:hAnsiTheme="minorHAnsi" w:cstheme="minorHAnsi"/>
          <w:sz w:val="24"/>
          <w:szCs w:val="24"/>
          <w:lang w:eastAsia="ar-SA"/>
        </w:rPr>
        <w:t>Strony przyjmują następujące rozumienie pojęć użytych w umowie:</w:t>
      </w:r>
    </w:p>
    <w:p w14:paraId="46E92B3B" w14:textId="77777777" w:rsidR="00E3130E" w:rsidRPr="00802BBD" w:rsidRDefault="00E3130E" w:rsidP="001B0D50">
      <w:pPr>
        <w:widowControl w:val="0"/>
        <w:numPr>
          <w:ilvl w:val="0"/>
          <w:numId w:val="12"/>
        </w:numPr>
        <w:suppressAutoHyphens/>
        <w:autoSpaceDE w:val="0"/>
        <w:autoSpaceDN w:val="0"/>
        <w:adjustRightInd w:val="0"/>
        <w:spacing w:after="200"/>
        <w:ind w:left="284" w:hanging="284"/>
        <w:contextualSpacing/>
        <w:jc w:val="both"/>
        <w:textAlignment w:val="baseline"/>
        <w:rPr>
          <w:rFonts w:asciiTheme="minorHAnsi" w:eastAsia="Calibri" w:hAnsiTheme="minorHAnsi" w:cstheme="minorHAnsi"/>
          <w:b/>
          <w:bCs/>
          <w:sz w:val="24"/>
          <w:szCs w:val="24"/>
        </w:rPr>
      </w:pPr>
      <w:r w:rsidRPr="00802BBD">
        <w:rPr>
          <w:rFonts w:asciiTheme="minorHAnsi" w:eastAsia="Calibri" w:hAnsiTheme="minorHAnsi" w:cstheme="minorHAnsi"/>
          <w:b/>
          <w:bCs/>
          <w:sz w:val="24"/>
          <w:szCs w:val="24"/>
          <w:lang w:eastAsia="en-US"/>
        </w:rPr>
        <w:t xml:space="preserve">Inwestycja </w:t>
      </w:r>
      <w:r w:rsidRPr="00802BBD">
        <w:rPr>
          <w:rFonts w:asciiTheme="minorHAnsi" w:eastAsia="Calibri" w:hAnsiTheme="minorHAnsi" w:cstheme="minorHAnsi"/>
          <w:sz w:val="24"/>
          <w:szCs w:val="24"/>
          <w:lang w:eastAsia="en-US"/>
        </w:rPr>
        <w:t>– zadanie inwestycyjne objęte przedmiotem zamówienia, którego zakres określono w § 1 umowy;</w:t>
      </w:r>
    </w:p>
    <w:p w14:paraId="7A2C4CF9" w14:textId="77777777" w:rsidR="00E3130E" w:rsidRPr="00802BBD" w:rsidRDefault="00E3130E" w:rsidP="001B0D50">
      <w:pPr>
        <w:widowControl w:val="0"/>
        <w:numPr>
          <w:ilvl w:val="0"/>
          <w:numId w:val="12"/>
        </w:numPr>
        <w:suppressAutoHyphens/>
        <w:autoSpaceDE w:val="0"/>
        <w:autoSpaceDN w:val="0"/>
        <w:adjustRightInd w:val="0"/>
        <w:spacing w:after="200"/>
        <w:ind w:left="284" w:hanging="284"/>
        <w:contextualSpacing/>
        <w:jc w:val="both"/>
        <w:textAlignment w:val="baseline"/>
        <w:rPr>
          <w:rFonts w:asciiTheme="minorHAnsi" w:eastAsia="Calibri" w:hAnsiTheme="minorHAnsi" w:cstheme="minorHAnsi"/>
          <w:b/>
          <w:bCs/>
          <w:sz w:val="24"/>
          <w:szCs w:val="24"/>
        </w:rPr>
      </w:pPr>
      <w:r w:rsidRPr="00802BBD">
        <w:rPr>
          <w:rFonts w:asciiTheme="minorHAnsi" w:eastAsia="Calibri" w:hAnsiTheme="minorHAnsi" w:cstheme="minorHAnsi"/>
          <w:b/>
          <w:bCs/>
          <w:sz w:val="24"/>
          <w:szCs w:val="24"/>
          <w:lang w:eastAsia="en-US"/>
        </w:rPr>
        <w:t xml:space="preserve">Okno płatnicze </w:t>
      </w:r>
      <w:r w:rsidRPr="00802BBD">
        <w:rPr>
          <w:rFonts w:asciiTheme="minorHAnsi" w:eastAsia="Calibri" w:hAnsiTheme="minorHAnsi" w:cstheme="minorHAnsi"/>
          <w:sz w:val="24"/>
          <w:szCs w:val="24"/>
          <w:lang w:eastAsia="en-US"/>
        </w:rPr>
        <w:t>– dzień roboczy, w którym BGK wykonuje dyspozycje płatnicze składane w ramach Programu po weryfikacji wniosków o wypłatę. Kalendarz okien płatniczych ogłaszany jest na stronie internetowej BGK;</w:t>
      </w:r>
    </w:p>
    <w:p w14:paraId="1091E4CC" w14:textId="77777777" w:rsidR="00E3130E" w:rsidRPr="00802BBD" w:rsidRDefault="00E3130E" w:rsidP="001B0D50">
      <w:pPr>
        <w:widowControl w:val="0"/>
        <w:numPr>
          <w:ilvl w:val="0"/>
          <w:numId w:val="12"/>
        </w:numPr>
        <w:suppressAutoHyphens/>
        <w:autoSpaceDE w:val="0"/>
        <w:autoSpaceDN w:val="0"/>
        <w:adjustRightInd w:val="0"/>
        <w:spacing w:after="200"/>
        <w:ind w:left="284" w:hanging="284"/>
        <w:contextualSpacing/>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b/>
          <w:bCs/>
          <w:sz w:val="24"/>
          <w:szCs w:val="24"/>
          <w:lang w:eastAsia="en-US"/>
        </w:rPr>
        <w:t xml:space="preserve">Program </w:t>
      </w:r>
      <w:r w:rsidRPr="00802BBD">
        <w:rPr>
          <w:rFonts w:asciiTheme="minorHAnsi" w:eastAsia="Calibri" w:hAnsiTheme="minorHAnsi" w:cstheme="minorHAnsi"/>
          <w:sz w:val="24"/>
          <w:szCs w:val="24"/>
          <w:lang w:eastAsia="en-US"/>
        </w:rPr>
        <w:t>– Rządowy Program Odbudowy Zabytków, ustanowiony Uchwałą RM;</w:t>
      </w:r>
    </w:p>
    <w:p w14:paraId="48030ECC" w14:textId="77777777" w:rsidR="00E3130E" w:rsidRPr="00802BBD" w:rsidRDefault="00E3130E" w:rsidP="001B0D50">
      <w:pPr>
        <w:widowControl w:val="0"/>
        <w:numPr>
          <w:ilvl w:val="0"/>
          <w:numId w:val="12"/>
        </w:numPr>
        <w:suppressAutoHyphens/>
        <w:autoSpaceDE w:val="0"/>
        <w:autoSpaceDN w:val="0"/>
        <w:adjustRightInd w:val="0"/>
        <w:spacing w:after="200"/>
        <w:ind w:left="284" w:hanging="284"/>
        <w:contextualSpacing/>
        <w:jc w:val="both"/>
        <w:textAlignment w:val="baseline"/>
        <w:rPr>
          <w:rFonts w:asciiTheme="minorHAnsi" w:eastAsia="Calibri" w:hAnsiTheme="minorHAnsi" w:cstheme="minorHAnsi"/>
          <w:sz w:val="24"/>
          <w:szCs w:val="24"/>
        </w:rPr>
      </w:pPr>
      <w:r w:rsidRPr="00802BBD">
        <w:rPr>
          <w:rFonts w:asciiTheme="minorHAnsi" w:eastAsia="Calibri" w:hAnsiTheme="minorHAnsi" w:cstheme="minorHAnsi"/>
          <w:b/>
          <w:bCs/>
          <w:sz w:val="24"/>
          <w:szCs w:val="24"/>
          <w:lang w:eastAsia="en-US"/>
        </w:rPr>
        <w:t>Uchwała RM</w:t>
      </w:r>
      <w:r w:rsidRPr="00802BBD">
        <w:rPr>
          <w:rFonts w:asciiTheme="minorHAnsi" w:eastAsia="Calibri" w:hAnsiTheme="minorHAnsi" w:cstheme="minorHAnsi"/>
          <w:sz w:val="24"/>
          <w:szCs w:val="24"/>
          <w:lang w:eastAsia="en-US"/>
        </w:rPr>
        <w:t xml:space="preserve"> - </w:t>
      </w:r>
      <w:r w:rsidRPr="00802BBD">
        <w:rPr>
          <w:rFonts w:asciiTheme="minorHAnsi" w:eastAsia="Calibri" w:hAnsiTheme="minorHAnsi" w:cstheme="minorHAnsi"/>
          <w:bCs/>
          <w:sz w:val="24"/>
          <w:szCs w:val="24"/>
        </w:rPr>
        <w:t>uchwała Rady Ministrów Nr 232/2022 z dnia 23 listopada 2022 r. w sprawie ustanowienia Rządowego Programu Odbudowy Zabytków;</w:t>
      </w:r>
    </w:p>
    <w:p w14:paraId="385B73CA" w14:textId="77777777" w:rsidR="00E3130E" w:rsidRPr="00802BBD" w:rsidRDefault="00E3130E" w:rsidP="00765F11">
      <w:pPr>
        <w:widowControl w:val="0"/>
        <w:numPr>
          <w:ilvl w:val="0"/>
          <w:numId w:val="12"/>
        </w:numPr>
        <w:suppressAutoHyphens/>
        <w:autoSpaceDE w:val="0"/>
        <w:autoSpaceDN w:val="0"/>
        <w:adjustRightInd w:val="0"/>
        <w:ind w:left="284" w:hanging="284"/>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b/>
          <w:bCs/>
          <w:sz w:val="24"/>
          <w:szCs w:val="24"/>
          <w:lang w:eastAsia="en-US"/>
        </w:rPr>
        <w:t>Regulamin BGK</w:t>
      </w:r>
      <w:r w:rsidRPr="00802BBD">
        <w:rPr>
          <w:rFonts w:asciiTheme="minorHAnsi" w:eastAsia="Calibri" w:hAnsiTheme="minorHAnsi" w:cstheme="minorHAnsi"/>
          <w:sz w:val="24"/>
          <w:szCs w:val="24"/>
          <w:lang w:eastAsia="en-US"/>
        </w:rPr>
        <w:t xml:space="preserve"> – regulamin, o którym mowa w § 13 Załącznika do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 (gov.pl/premier) oraz BGK (www.bgk.pl.).</w:t>
      </w:r>
    </w:p>
    <w:p w14:paraId="2775D165" w14:textId="77777777" w:rsidR="00E3130E" w:rsidRPr="00802BBD" w:rsidRDefault="00E3130E" w:rsidP="001B0D50">
      <w:pPr>
        <w:widowControl w:val="0"/>
        <w:numPr>
          <w:ilvl w:val="0"/>
          <w:numId w:val="12"/>
        </w:numPr>
        <w:suppressAutoHyphens/>
        <w:autoSpaceDE w:val="0"/>
        <w:autoSpaceDN w:val="0"/>
        <w:adjustRightInd w:val="0"/>
        <w:spacing w:after="200"/>
        <w:ind w:left="284" w:hanging="284"/>
        <w:contextualSpacing/>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b/>
          <w:bCs/>
          <w:sz w:val="24"/>
          <w:szCs w:val="24"/>
          <w:lang w:eastAsia="en-US"/>
        </w:rPr>
        <w:t xml:space="preserve">Promesa </w:t>
      </w:r>
      <w:r w:rsidRPr="00802BBD">
        <w:rPr>
          <w:rFonts w:asciiTheme="minorHAnsi" w:eastAsia="Calibri" w:hAnsiTheme="minorHAnsi" w:cstheme="minorHAnsi"/>
          <w:sz w:val="24"/>
          <w:szCs w:val="24"/>
          <w:lang w:eastAsia="en-US"/>
        </w:rPr>
        <w:t xml:space="preserve">– udzielany przez BGK zgodnie z art. 69a ust. 1 Ustawy z dnia 31 marca 2020 r. o zmianie ustawy o szczególnych rozwiązaniach związanych z zapobieganiem, przeciwdziałaniem i zwalczaniem COVID-19, innych chorób zakaźnych oraz wywołanych nimi sytuacji kryzysowych oraz niektórych innych ustaw dokument potwierdzający objęcie Inwestycji (w tym i Dotacji) dofinansowaniem z Programu oraz zawierający zobowiązanie do przekazania Beneficjentowi środków pieniężnych do kwoty nie wyższej niż wskazana w Promesie zgodnie z zawartymi w niej warunkami Promesy, </w:t>
      </w:r>
    </w:p>
    <w:p w14:paraId="6DEECE54" w14:textId="77777777" w:rsidR="00E3130E" w:rsidRPr="00802BBD" w:rsidRDefault="00E3130E" w:rsidP="001B0D50">
      <w:pPr>
        <w:widowControl w:val="0"/>
        <w:numPr>
          <w:ilvl w:val="0"/>
          <w:numId w:val="12"/>
        </w:numPr>
        <w:suppressAutoHyphens/>
        <w:autoSpaceDE w:val="0"/>
        <w:autoSpaceDN w:val="0"/>
        <w:adjustRightInd w:val="0"/>
        <w:spacing w:after="200"/>
        <w:ind w:left="284" w:hanging="284"/>
        <w:contextualSpacing/>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b/>
          <w:bCs/>
          <w:sz w:val="24"/>
          <w:szCs w:val="24"/>
          <w:lang w:eastAsia="en-US"/>
        </w:rPr>
        <w:t>BGK</w:t>
      </w:r>
      <w:r w:rsidRPr="00802BBD">
        <w:rPr>
          <w:rFonts w:asciiTheme="minorHAnsi" w:eastAsia="Calibri" w:hAnsiTheme="minorHAnsi" w:cstheme="minorHAnsi"/>
          <w:sz w:val="24"/>
          <w:szCs w:val="24"/>
          <w:lang w:eastAsia="en-US"/>
        </w:rPr>
        <w:t xml:space="preserve"> – Bank Gospodarstwa Krajowego;</w:t>
      </w:r>
    </w:p>
    <w:p w14:paraId="7D6E6705" w14:textId="77777777" w:rsidR="00E3130E" w:rsidRPr="00802BBD" w:rsidRDefault="00E3130E" w:rsidP="001B0D50">
      <w:pPr>
        <w:widowControl w:val="0"/>
        <w:numPr>
          <w:ilvl w:val="0"/>
          <w:numId w:val="12"/>
        </w:numPr>
        <w:suppressAutoHyphens/>
        <w:autoSpaceDE w:val="0"/>
        <w:autoSpaceDN w:val="0"/>
        <w:adjustRightInd w:val="0"/>
        <w:spacing w:after="200"/>
        <w:ind w:left="284" w:hanging="284"/>
        <w:contextualSpacing/>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b/>
          <w:bCs/>
          <w:sz w:val="24"/>
          <w:szCs w:val="24"/>
          <w:lang w:eastAsia="en-US"/>
        </w:rPr>
        <w:lastRenderedPageBreak/>
        <w:t xml:space="preserve">Strona internetowa BGK </w:t>
      </w:r>
      <w:r w:rsidRPr="00802BBD">
        <w:rPr>
          <w:rFonts w:asciiTheme="minorHAnsi" w:eastAsia="Calibri" w:hAnsiTheme="minorHAnsi" w:cstheme="minorHAnsi"/>
          <w:sz w:val="24"/>
          <w:szCs w:val="24"/>
          <w:lang w:eastAsia="en-US"/>
        </w:rPr>
        <w:t xml:space="preserve">– strona internetowa BGK, na której zamieszczane są informacje i ogłoszenia związane z Programem, w tym Ogłoszenie o Naborze oraz Regulamin, w tym wzory; adres strony: </w:t>
      </w:r>
      <w:hyperlink r:id="rId7" w:history="1">
        <w:r w:rsidRPr="00802BBD">
          <w:rPr>
            <w:rFonts w:asciiTheme="minorHAnsi" w:eastAsia="Calibri" w:hAnsiTheme="minorHAnsi" w:cstheme="minorHAnsi"/>
            <w:sz w:val="24"/>
            <w:szCs w:val="24"/>
            <w:u w:val="single"/>
            <w:lang w:eastAsia="en-US"/>
          </w:rPr>
          <w:t>www.bgk.pl</w:t>
        </w:r>
      </w:hyperlink>
      <w:r w:rsidRPr="00802BBD">
        <w:rPr>
          <w:rFonts w:asciiTheme="minorHAnsi" w:eastAsia="Calibri" w:hAnsiTheme="minorHAnsi" w:cstheme="minorHAnsi"/>
          <w:sz w:val="24"/>
          <w:szCs w:val="24"/>
          <w:lang w:eastAsia="en-US"/>
        </w:rPr>
        <w:t>;</w:t>
      </w:r>
    </w:p>
    <w:p w14:paraId="502F3199" w14:textId="77777777" w:rsidR="00E3130E" w:rsidRPr="00802BBD" w:rsidRDefault="00E3130E" w:rsidP="001B0D50">
      <w:pPr>
        <w:autoSpaceDE w:val="0"/>
        <w:autoSpaceDN w:val="0"/>
        <w:ind w:left="284"/>
        <w:contextualSpacing/>
        <w:jc w:val="both"/>
        <w:rPr>
          <w:rFonts w:asciiTheme="minorHAnsi" w:eastAsia="Calibri" w:hAnsiTheme="minorHAnsi" w:cstheme="minorHAnsi"/>
          <w:sz w:val="24"/>
          <w:szCs w:val="24"/>
        </w:rPr>
      </w:pPr>
    </w:p>
    <w:p w14:paraId="3D8E958C" w14:textId="77777777" w:rsidR="00E3130E" w:rsidRPr="00802BBD" w:rsidRDefault="00E3130E" w:rsidP="001B0D50">
      <w:pPr>
        <w:widowControl w:val="0"/>
        <w:suppressAutoHyphens/>
        <w:adjustRightInd w:val="0"/>
        <w:jc w:val="center"/>
        <w:textAlignment w:val="baseline"/>
        <w:rPr>
          <w:rFonts w:asciiTheme="minorHAnsi" w:hAnsiTheme="minorHAnsi" w:cstheme="minorHAnsi"/>
          <w:b/>
          <w:bCs/>
          <w:sz w:val="24"/>
          <w:szCs w:val="24"/>
          <w:lang w:eastAsia="ar-SA"/>
        </w:rPr>
      </w:pPr>
      <w:r w:rsidRPr="00802BBD">
        <w:rPr>
          <w:rFonts w:asciiTheme="minorHAnsi" w:hAnsiTheme="minorHAnsi" w:cstheme="minorHAnsi"/>
          <w:b/>
          <w:bCs/>
          <w:sz w:val="24"/>
          <w:szCs w:val="24"/>
          <w:lang w:eastAsia="ar-SA"/>
        </w:rPr>
        <w:t>Oświadczenia Stron</w:t>
      </w:r>
    </w:p>
    <w:p w14:paraId="220BE2F8" w14:textId="77777777" w:rsidR="00E3130E" w:rsidRPr="00802BBD" w:rsidRDefault="00E3130E" w:rsidP="001B0D50">
      <w:pPr>
        <w:widowControl w:val="0"/>
        <w:numPr>
          <w:ilvl w:val="0"/>
          <w:numId w:val="4"/>
        </w:numPr>
        <w:suppressAutoHyphens/>
        <w:autoSpaceDE w:val="0"/>
        <w:autoSpaceDN w:val="0"/>
        <w:adjustRightInd w:val="0"/>
        <w:ind w:left="426" w:hanging="426"/>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sz w:val="24"/>
          <w:szCs w:val="24"/>
          <w:lang w:eastAsia="en-US"/>
        </w:rPr>
        <w:t xml:space="preserve">Strony oświadczają, że niniejsza umowa, zwana dalej „umową”, została zawarta </w:t>
      </w:r>
      <w:r w:rsidRPr="00802BBD">
        <w:rPr>
          <w:rFonts w:asciiTheme="minorHAnsi" w:eastAsia="Calibri" w:hAnsiTheme="minorHAnsi" w:cstheme="minorHAnsi"/>
          <w:sz w:val="24"/>
          <w:szCs w:val="24"/>
          <w:lang w:eastAsia="en-US"/>
        </w:rPr>
        <w:br/>
        <w:t>w wyniku udzielenia zamówienia w trybie zapytania ofertowego.</w:t>
      </w:r>
    </w:p>
    <w:p w14:paraId="3D0F0608" w14:textId="77777777" w:rsidR="00E3130E" w:rsidRPr="00802BBD" w:rsidRDefault="00E3130E" w:rsidP="001B0D50">
      <w:pPr>
        <w:widowControl w:val="0"/>
        <w:numPr>
          <w:ilvl w:val="0"/>
          <w:numId w:val="4"/>
        </w:numPr>
        <w:suppressAutoHyphens/>
        <w:autoSpaceDE w:val="0"/>
        <w:autoSpaceDN w:val="0"/>
        <w:adjustRightInd w:val="0"/>
        <w:ind w:left="426" w:hanging="426"/>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sz w:val="24"/>
          <w:szCs w:val="24"/>
          <w:lang w:eastAsia="en-US"/>
        </w:rPr>
        <w:t xml:space="preserve">Zamawiający oświadcza, że niniejsze postępowanie współfinansowane jest </w:t>
      </w:r>
      <w:r w:rsidRPr="00802BBD">
        <w:rPr>
          <w:rFonts w:asciiTheme="minorHAnsi" w:eastAsia="Calibri" w:hAnsiTheme="minorHAnsi" w:cstheme="minorHAnsi"/>
          <w:sz w:val="24"/>
          <w:szCs w:val="24"/>
          <w:lang w:eastAsia="en-US"/>
        </w:rPr>
        <w:br/>
        <w:t>z Rządowego Programu Odbudowy Zabytków.</w:t>
      </w:r>
    </w:p>
    <w:p w14:paraId="046734C1" w14:textId="77777777" w:rsidR="00E3130E" w:rsidRPr="00802BBD" w:rsidRDefault="00E3130E" w:rsidP="001B0D50">
      <w:pPr>
        <w:widowControl w:val="0"/>
        <w:numPr>
          <w:ilvl w:val="0"/>
          <w:numId w:val="4"/>
        </w:numPr>
        <w:suppressAutoHyphens/>
        <w:autoSpaceDE w:val="0"/>
        <w:autoSpaceDN w:val="0"/>
        <w:adjustRightInd w:val="0"/>
        <w:ind w:left="426" w:hanging="426"/>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sz w:val="24"/>
          <w:szCs w:val="24"/>
          <w:lang w:eastAsia="en-US"/>
        </w:rPr>
        <w:t>Zasady wypłaty wynagrodzenia Wykonawcy wskazane w niniejszej umowie zostały ustalone zgodnie z zasadami wskazanymi w:</w:t>
      </w:r>
    </w:p>
    <w:p w14:paraId="065F8D69" w14:textId="77777777" w:rsidR="00E3130E" w:rsidRPr="00802BBD" w:rsidRDefault="00E3130E" w:rsidP="001B0D50">
      <w:pPr>
        <w:widowControl w:val="0"/>
        <w:numPr>
          <w:ilvl w:val="0"/>
          <w:numId w:val="11"/>
        </w:numPr>
        <w:suppressAutoHyphens/>
        <w:autoSpaceDE w:val="0"/>
        <w:autoSpaceDN w:val="0"/>
        <w:adjustRightInd w:val="0"/>
        <w:ind w:left="709" w:hanging="283"/>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sz w:val="24"/>
          <w:szCs w:val="24"/>
          <w:lang w:eastAsia="en-US"/>
        </w:rPr>
        <w:t>Uchwale RM;</w:t>
      </w:r>
    </w:p>
    <w:p w14:paraId="1AC09897" w14:textId="77777777" w:rsidR="00E3130E" w:rsidRPr="00802BBD" w:rsidRDefault="00E3130E" w:rsidP="001B0D50">
      <w:pPr>
        <w:widowControl w:val="0"/>
        <w:numPr>
          <w:ilvl w:val="0"/>
          <w:numId w:val="11"/>
        </w:numPr>
        <w:suppressAutoHyphens/>
        <w:autoSpaceDE w:val="0"/>
        <w:autoSpaceDN w:val="0"/>
        <w:adjustRightInd w:val="0"/>
        <w:ind w:left="709" w:hanging="283"/>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sz w:val="24"/>
          <w:szCs w:val="24"/>
          <w:lang w:eastAsia="en-US"/>
        </w:rPr>
        <w:t>Regulaminie BGK.</w:t>
      </w:r>
    </w:p>
    <w:p w14:paraId="69AA891B" w14:textId="77777777" w:rsidR="00E3130E" w:rsidRPr="00802BBD" w:rsidRDefault="00E3130E" w:rsidP="001B0D50">
      <w:pPr>
        <w:widowControl w:val="0"/>
        <w:numPr>
          <w:ilvl w:val="0"/>
          <w:numId w:val="4"/>
        </w:numPr>
        <w:suppressAutoHyphens/>
        <w:autoSpaceDE w:val="0"/>
        <w:autoSpaceDN w:val="0"/>
        <w:adjustRightInd w:val="0"/>
        <w:ind w:left="426" w:hanging="426"/>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sz w:val="24"/>
          <w:szCs w:val="24"/>
          <w:lang w:eastAsia="en-US"/>
        </w:rPr>
        <w:t xml:space="preserve">Strony oświadczają, że będąc świadomymi treści dokumentów wskazanych w ust. 3 lit. a) i b) godzą się na zasady wypłaty wynagrodzenia Wykonawcy wskazane </w:t>
      </w:r>
      <w:r w:rsidRPr="00802BBD">
        <w:rPr>
          <w:rFonts w:asciiTheme="minorHAnsi" w:eastAsia="Calibri" w:hAnsiTheme="minorHAnsi" w:cstheme="minorHAnsi"/>
          <w:sz w:val="24"/>
          <w:szCs w:val="24"/>
          <w:lang w:eastAsia="en-US"/>
        </w:rPr>
        <w:br/>
        <w:t>w niniejszej umowie oraz dokumentach wskazanych w ust. 3 lit. a) i b).</w:t>
      </w:r>
    </w:p>
    <w:p w14:paraId="4E5AD01C" w14:textId="77777777" w:rsidR="00E3130E" w:rsidRPr="00802BBD" w:rsidRDefault="00E3130E" w:rsidP="001B0D50">
      <w:pPr>
        <w:widowControl w:val="0"/>
        <w:numPr>
          <w:ilvl w:val="0"/>
          <w:numId w:val="4"/>
        </w:numPr>
        <w:suppressAutoHyphens/>
        <w:autoSpaceDE w:val="0"/>
        <w:autoSpaceDN w:val="0"/>
        <w:adjustRightInd w:val="0"/>
        <w:ind w:left="426" w:hanging="426"/>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sz w:val="24"/>
          <w:szCs w:val="24"/>
          <w:lang w:eastAsia="en-US"/>
        </w:rPr>
        <w:t>Strony oświadczają, że zasady wypłaty wynagrodzenia wskazane w niniejszej umowie nie będą podlegały zmianom, które byłyby niezgodne z dokumentami wskazanymi w ust. 3 lit. a) i b).</w:t>
      </w:r>
    </w:p>
    <w:p w14:paraId="6CF0A022" w14:textId="08606F0A" w:rsidR="00F7114E" w:rsidRPr="00802BBD" w:rsidRDefault="00F7114E" w:rsidP="001B0D50">
      <w:pPr>
        <w:widowControl w:val="0"/>
        <w:numPr>
          <w:ilvl w:val="0"/>
          <w:numId w:val="4"/>
        </w:numPr>
        <w:suppressAutoHyphens/>
        <w:autoSpaceDE w:val="0"/>
        <w:autoSpaceDN w:val="0"/>
        <w:adjustRightInd w:val="0"/>
        <w:ind w:left="426" w:hanging="426"/>
        <w:jc w:val="both"/>
        <w:textAlignment w:val="baseline"/>
        <w:rPr>
          <w:rFonts w:asciiTheme="minorHAnsi" w:eastAsia="Calibri" w:hAnsiTheme="minorHAnsi" w:cstheme="minorHAnsi"/>
          <w:sz w:val="24"/>
          <w:szCs w:val="24"/>
          <w:lang w:eastAsia="en-US"/>
        </w:rPr>
      </w:pPr>
      <w:r w:rsidRPr="00802BBD">
        <w:rPr>
          <w:rFonts w:asciiTheme="minorHAnsi" w:hAnsiTheme="minorHAnsi" w:cstheme="minorHAnsi"/>
          <w:sz w:val="24"/>
          <w:szCs w:val="24"/>
        </w:rPr>
        <w:t>Kościół parafialny w Tereszewie jest wpisany do ewidencji zabytków pod numerem Z-49/2017 z dn.03.08.2017 r. Planowane prace zapobiegną dalszej postępującej degradacji zabytku kościoła. Zostaną usunięte elementy niszczejące, zdegradowane i stwarzające niebezpieczeństwo dla osób korzystających z wejścia do kościoła.</w:t>
      </w:r>
    </w:p>
    <w:p w14:paraId="0CEEB351" w14:textId="77777777" w:rsidR="00E3130E" w:rsidRPr="00802BBD" w:rsidRDefault="00E3130E" w:rsidP="001B0D50">
      <w:pPr>
        <w:widowControl w:val="0"/>
        <w:suppressAutoHyphens/>
        <w:autoSpaceDE w:val="0"/>
        <w:adjustRightInd w:val="0"/>
        <w:jc w:val="center"/>
        <w:textAlignment w:val="baseline"/>
        <w:rPr>
          <w:rFonts w:asciiTheme="minorHAnsi" w:hAnsiTheme="minorHAnsi" w:cstheme="minorHAnsi"/>
          <w:b/>
          <w:bCs/>
          <w:sz w:val="24"/>
          <w:szCs w:val="24"/>
          <w:lang w:eastAsia="ar-SA"/>
        </w:rPr>
      </w:pPr>
    </w:p>
    <w:p w14:paraId="3C61E88B" w14:textId="77777777" w:rsidR="00E3130E" w:rsidRPr="00802BBD" w:rsidRDefault="00E3130E" w:rsidP="001B0D50">
      <w:pPr>
        <w:widowControl w:val="0"/>
        <w:suppressAutoHyphens/>
        <w:autoSpaceDE w:val="0"/>
        <w:adjustRightInd w:val="0"/>
        <w:jc w:val="center"/>
        <w:textAlignment w:val="baseline"/>
        <w:rPr>
          <w:rFonts w:asciiTheme="minorHAnsi" w:hAnsiTheme="minorHAnsi" w:cstheme="minorHAnsi"/>
          <w:b/>
          <w:bCs/>
          <w:sz w:val="24"/>
          <w:szCs w:val="24"/>
          <w:lang w:eastAsia="ar-SA"/>
        </w:rPr>
      </w:pPr>
      <w:r w:rsidRPr="00802BBD">
        <w:rPr>
          <w:rFonts w:asciiTheme="minorHAnsi" w:hAnsiTheme="minorHAnsi" w:cstheme="minorHAnsi"/>
          <w:b/>
          <w:bCs/>
          <w:sz w:val="24"/>
          <w:szCs w:val="24"/>
          <w:lang w:eastAsia="ar-SA"/>
        </w:rPr>
        <w:t>§ 1</w:t>
      </w:r>
    </w:p>
    <w:p w14:paraId="1322E63B" w14:textId="77777777" w:rsidR="00E3130E" w:rsidRPr="00802BBD" w:rsidRDefault="00E3130E" w:rsidP="001B0D50">
      <w:pPr>
        <w:widowControl w:val="0"/>
        <w:suppressAutoHyphens/>
        <w:autoSpaceDE w:val="0"/>
        <w:adjustRightInd w:val="0"/>
        <w:jc w:val="center"/>
        <w:textAlignment w:val="baseline"/>
        <w:rPr>
          <w:rFonts w:asciiTheme="minorHAnsi" w:hAnsiTheme="minorHAnsi" w:cstheme="minorHAnsi"/>
          <w:b/>
          <w:bCs/>
          <w:sz w:val="24"/>
          <w:szCs w:val="24"/>
          <w:lang w:eastAsia="ar-SA"/>
        </w:rPr>
      </w:pPr>
      <w:r w:rsidRPr="00802BBD">
        <w:rPr>
          <w:rFonts w:asciiTheme="minorHAnsi" w:hAnsiTheme="minorHAnsi" w:cstheme="minorHAnsi"/>
          <w:b/>
          <w:bCs/>
          <w:sz w:val="24"/>
          <w:szCs w:val="24"/>
          <w:lang w:eastAsia="ar-SA"/>
        </w:rPr>
        <w:t>Przedmiot umowy</w:t>
      </w:r>
    </w:p>
    <w:p w14:paraId="3CE70EB8" w14:textId="6230EB36" w:rsidR="00E3130E" w:rsidRPr="00802BBD" w:rsidRDefault="00E3130E" w:rsidP="001B0D50">
      <w:pPr>
        <w:widowControl w:val="0"/>
        <w:numPr>
          <w:ilvl w:val="0"/>
          <w:numId w:val="15"/>
        </w:numPr>
        <w:suppressAutoHyphens/>
        <w:autoSpaceDE w:val="0"/>
        <w:autoSpaceDN w:val="0"/>
        <w:adjustRightInd w:val="0"/>
        <w:jc w:val="both"/>
        <w:textAlignment w:val="baseline"/>
        <w:rPr>
          <w:rFonts w:asciiTheme="minorHAnsi" w:eastAsia="Calibri" w:hAnsiTheme="minorHAnsi" w:cstheme="minorHAnsi"/>
          <w:b/>
          <w:bCs/>
          <w:i/>
          <w:iCs/>
          <w:sz w:val="24"/>
          <w:szCs w:val="24"/>
          <w:lang w:eastAsia="en-US"/>
        </w:rPr>
      </w:pPr>
      <w:r w:rsidRPr="00802BBD">
        <w:rPr>
          <w:rFonts w:asciiTheme="minorHAnsi" w:eastAsia="Calibri" w:hAnsiTheme="minorHAnsi" w:cstheme="minorHAnsi"/>
          <w:sz w:val="24"/>
          <w:szCs w:val="24"/>
          <w:lang w:eastAsia="en-US"/>
        </w:rPr>
        <w:t xml:space="preserve">Zamawiający zleca, a Wykonawca przyjmuje do </w:t>
      </w:r>
      <w:r w:rsidR="0096727B" w:rsidRPr="00802BBD">
        <w:rPr>
          <w:rFonts w:asciiTheme="minorHAnsi" w:eastAsia="Calibri" w:hAnsiTheme="minorHAnsi" w:cstheme="minorHAnsi"/>
          <w:sz w:val="24"/>
          <w:szCs w:val="24"/>
          <w:lang w:eastAsia="en-US"/>
        </w:rPr>
        <w:t>wykonania inwestycję</w:t>
      </w:r>
      <w:r w:rsidRPr="00802BBD">
        <w:rPr>
          <w:rFonts w:asciiTheme="minorHAnsi" w:eastAsia="Calibri" w:hAnsiTheme="minorHAnsi" w:cstheme="minorHAnsi"/>
          <w:sz w:val="24"/>
          <w:szCs w:val="24"/>
          <w:lang w:eastAsia="en-US"/>
        </w:rPr>
        <w:t xml:space="preserve"> pn.: </w:t>
      </w:r>
      <w:bookmarkStart w:id="6" w:name="_Hlk147314528"/>
      <w:r w:rsidR="002028C5" w:rsidRPr="00802BBD">
        <w:rPr>
          <w:rFonts w:asciiTheme="minorHAnsi" w:eastAsia="Calibri" w:hAnsiTheme="minorHAnsi" w:cstheme="minorHAnsi"/>
          <w:sz w:val="24"/>
          <w:szCs w:val="24"/>
          <w:lang w:eastAsia="en-US"/>
        </w:rPr>
        <w:t>„</w:t>
      </w:r>
      <w:r w:rsidR="00E6768D" w:rsidRPr="00802BBD">
        <w:rPr>
          <w:rFonts w:asciiTheme="minorHAnsi" w:eastAsia="Calibri" w:hAnsiTheme="minorHAnsi" w:cstheme="minorHAnsi"/>
          <w:b/>
          <w:bCs/>
          <w:i/>
          <w:iCs/>
          <w:sz w:val="24"/>
          <w:szCs w:val="24"/>
          <w:lang w:eastAsia="en-US"/>
        </w:rPr>
        <w:t>Renowacja wejścia do kościoła pw. Św. Antoniego Padewskiego w Tereszewie</w:t>
      </w:r>
      <w:r w:rsidRPr="00802BBD">
        <w:rPr>
          <w:rFonts w:asciiTheme="minorHAnsi" w:eastAsia="Calibri" w:hAnsiTheme="minorHAnsi" w:cstheme="minorHAnsi"/>
          <w:b/>
          <w:bCs/>
          <w:i/>
          <w:iCs/>
          <w:sz w:val="24"/>
          <w:szCs w:val="24"/>
          <w:lang w:eastAsia="en-US"/>
        </w:rPr>
        <w:t>”</w:t>
      </w:r>
      <w:bookmarkEnd w:id="6"/>
      <w:r w:rsidR="00033E0D" w:rsidRPr="00802BBD">
        <w:rPr>
          <w:rFonts w:asciiTheme="minorHAnsi" w:eastAsia="Calibri" w:hAnsiTheme="minorHAnsi" w:cstheme="minorHAnsi"/>
          <w:b/>
          <w:bCs/>
          <w:i/>
          <w:iCs/>
          <w:sz w:val="24"/>
          <w:szCs w:val="24"/>
          <w:lang w:eastAsia="en-US"/>
        </w:rPr>
        <w:t>.</w:t>
      </w:r>
    </w:p>
    <w:p w14:paraId="186D29EB" w14:textId="1AA5E4A5" w:rsidR="0096727B" w:rsidRPr="00802BBD" w:rsidRDefault="00E3130E" w:rsidP="001B0D50">
      <w:pPr>
        <w:widowControl w:val="0"/>
        <w:numPr>
          <w:ilvl w:val="0"/>
          <w:numId w:val="15"/>
        </w:numPr>
        <w:suppressAutoHyphens/>
        <w:adjustRightInd w:val="0"/>
        <w:jc w:val="both"/>
        <w:textAlignment w:val="baseline"/>
        <w:rPr>
          <w:rFonts w:asciiTheme="minorHAnsi" w:eastAsia="Calibri" w:hAnsiTheme="minorHAnsi" w:cstheme="minorHAnsi"/>
          <w:b/>
          <w:bCs/>
          <w:sz w:val="24"/>
          <w:szCs w:val="24"/>
          <w:lang w:eastAsia="en-US"/>
        </w:rPr>
      </w:pPr>
      <w:r w:rsidRPr="00802BBD">
        <w:rPr>
          <w:rFonts w:asciiTheme="minorHAnsi" w:eastAsia="Calibri" w:hAnsiTheme="minorHAnsi" w:cstheme="minorHAnsi"/>
          <w:sz w:val="24"/>
          <w:szCs w:val="24"/>
          <w:lang w:eastAsia="en-US"/>
        </w:rPr>
        <w:t>Przedmiot umowy  obejmuje</w:t>
      </w:r>
      <w:r w:rsidR="00033E0D" w:rsidRPr="00802BBD">
        <w:rPr>
          <w:rFonts w:asciiTheme="minorHAnsi" w:eastAsia="Calibri" w:hAnsiTheme="minorHAnsi" w:cstheme="minorHAnsi"/>
          <w:b/>
          <w:bCs/>
          <w:sz w:val="24"/>
          <w:szCs w:val="24"/>
          <w:lang w:eastAsia="en-US"/>
        </w:rPr>
        <w:t xml:space="preserve"> </w:t>
      </w:r>
      <w:r w:rsidR="00033E0D" w:rsidRPr="00802BBD">
        <w:rPr>
          <w:rFonts w:asciiTheme="minorHAnsi" w:eastAsia="Calibri" w:hAnsiTheme="minorHAnsi" w:cstheme="minorHAnsi"/>
          <w:sz w:val="24"/>
          <w:szCs w:val="24"/>
          <w:lang w:eastAsia="en-US"/>
        </w:rPr>
        <w:t xml:space="preserve">wykonanie </w:t>
      </w:r>
      <w:r w:rsidR="00E6768D" w:rsidRPr="00802BBD">
        <w:rPr>
          <w:rFonts w:ascii="Calibri" w:eastAsiaTheme="minorHAnsi" w:hAnsi="Calibri" w:cs="Calibri"/>
          <w:sz w:val="24"/>
          <w:szCs w:val="24"/>
          <w:lang w:eastAsia="en-US"/>
        </w:rPr>
        <w:t>renowacj</w:t>
      </w:r>
      <w:r w:rsidR="00033E0D" w:rsidRPr="00802BBD">
        <w:rPr>
          <w:rFonts w:ascii="Calibri" w:eastAsiaTheme="minorHAnsi" w:hAnsi="Calibri" w:cs="Calibri"/>
          <w:sz w:val="24"/>
          <w:szCs w:val="24"/>
          <w:lang w:eastAsia="en-US"/>
        </w:rPr>
        <w:t>i</w:t>
      </w:r>
      <w:r w:rsidR="00E6768D" w:rsidRPr="00802BBD">
        <w:rPr>
          <w:rFonts w:ascii="Calibri" w:eastAsiaTheme="minorHAnsi" w:hAnsi="Calibri" w:cs="Calibri"/>
          <w:sz w:val="24"/>
          <w:szCs w:val="24"/>
          <w:lang w:eastAsia="en-US"/>
        </w:rPr>
        <w:t xml:space="preserve"> schodów wejściowych w tym m.in. skucie betonu, ułożenie schodów</w:t>
      </w:r>
      <w:r w:rsidR="00E6768D" w:rsidRPr="00802BBD">
        <w:rPr>
          <w:rFonts w:asciiTheme="minorHAnsi" w:hAnsiTheme="minorHAnsi" w:cstheme="minorHAnsi"/>
          <w:sz w:val="24"/>
          <w:szCs w:val="24"/>
        </w:rPr>
        <w:t xml:space="preserve"> </w:t>
      </w:r>
      <w:r w:rsidR="00E6768D" w:rsidRPr="00802BBD">
        <w:rPr>
          <w:rFonts w:ascii="Calibri" w:eastAsiaTheme="minorHAnsi" w:hAnsi="Calibri" w:cs="Calibri"/>
          <w:sz w:val="24"/>
          <w:szCs w:val="24"/>
          <w:lang w:eastAsia="en-US"/>
        </w:rPr>
        <w:t>granitowych oraz inne niezbędne prace</w:t>
      </w:r>
      <w:r w:rsidR="001E2A95" w:rsidRPr="00802BBD">
        <w:rPr>
          <w:rFonts w:ascii="Calibri" w:eastAsiaTheme="minorHAnsi" w:hAnsi="Calibri" w:cs="Calibri"/>
          <w:sz w:val="24"/>
          <w:szCs w:val="24"/>
          <w:lang w:eastAsia="en-US"/>
        </w:rPr>
        <w:t xml:space="preserve"> określone szczegółowo w </w:t>
      </w:r>
      <w:r w:rsidR="001E2A95" w:rsidRPr="00802BBD">
        <w:rPr>
          <w:rFonts w:asciiTheme="minorHAnsi" w:hAnsiTheme="minorHAnsi" w:cstheme="minorHAnsi"/>
          <w:sz w:val="24"/>
          <w:szCs w:val="24"/>
          <w:lang w:eastAsia="ar-SA"/>
        </w:rPr>
        <w:t>dokumentacji projektowej.</w:t>
      </w:r>
    </w:p>
    <w:p w14:paraId="11DD1BA6" w14:textId="77777777" w:rsidR="00460FF5" w:rsidRPr="00802BBD" w:rsidRDefault="00460FF5" w:rsidP="001B0D50">
      <w:pPr>
        <w:widowControl w:val="0"/>
        <w:numPr>
          <w:ilvl w:val="0"/>
          <w:numId w:val="15"/>
        </w:numPr>
        <w:suppressAutoHyphens/>
        <w:adjustRightInd w:val="0"/>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sz w:val="24"/>
          <w:szCs w:val="24"/>
          <w:lang w:eastAsia="en-US"/>
        </w:rPr>
        <w:t>Przedmiot umowy należy wykonać zgodnie z:</w:t>
      </w:r>
    </w:p>
    <w:p w14:paraId="6A7A736A" w14:textId="3A7C09F0" w:rsidR="00460FF5" w:rsidRPr="00802BBD" w:rsidRDefault="00E6090C" w:rsidP="001B0D50">
      <w:pPr>
        <w:pStyle w:val="Akapitzlist"/>
        <w:widowControl w:val="0"/>
        <w:numPr>
          <w:ilvl w:val="0"/>
          <w:numId w:val="45"/>
        </w:numPr>
        <w:suppressAutoHyphens/>
        <w:adjustRightInd w:val="0"/>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sz w:val="24"/>
          <w:szCs w:val="24"/>
          <w:lang w:eastAsia="en-US"/>
        </w:rPr>
        <w:t>programem robót</w:t>
      </w:r>
      <w:r w:rsidR="00460FF5" w:rsidRPr="00802BBD">
        <w:rPr>
          <w:rFonts w:asciiTheme="minorHAnsi" w:eastAsia="Calibri" w:hAnsiTheme="minorHAnsi" w:cstheme="minorHAnsi"/>
          <w:sz w:val="24"/>
          <w:szCs w:val="24"/>
          <w:lang w:eastAsia="en-US"/>
        </w:rPr>
        <w:t xml:space="preserve"> i uzgodnieniami,</w:t>
      </w:r>
    </w:p>
    <w:p w14:paraId="76AA879D" w14:textId="77777777" w:rsidR="00460FF5" w:rsidRPr="00802BBD" w:rsidRDefault="00460FF5" w:rsidP="001B0D50">
      <w:pPr>
        <w:pStyle w:val="Akapitzlist"/>
        <w:widowControl w:val="0"/>
        <w:numPr>
          <w:ilvl w:val="0"/>
          <w:numId w:val="45"/>
        </w:numPr>
        <w:suppressAutoHyphens/>
        <w:adjustRightInd w:val="0"/>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sz w:val="24"/>
          <w:szCs w:val="24"/>
          <w:lang w:eastAsia="en-US"/>
        </w:rPr>
        <w:t>warunkami wynikającymi z obowiązujących przepisów technicznych i prawa budowlanego,</w:t>
      </w:r>
    </w:p>
    <w:p w14:paraId="072197A3" w14:textId="77777777" w:rsidR="00460FF5" w:rsidRPr="00802BBD" w:rsidRDefault="00460FF5" w:rsidP="001B0D50">
      <w:pPr>
        <w:pStyle w:val="Akapitzlist"/>
        <w:widowControl w:val="0"/>
        <w:numPr>
          <w:ilvl w:val="0"/>
          <w:numId w:val="45"/>
        </w:numPr>
        <w:suppressAutoHyphens/>
        <w:adjustRightInd w:val="0"/>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sz w:val="24"/>
          <w:szCs w:val="24"/>
          <w:lang w:eastAsia="en-US"/>
        </w:rPr>
        <w:t>wymaganiami wynikającymi z obowiązujących Polskich Norm i aprobat technicznych,</w:t>
      </w:r>
    </w:p>
    <w:p w14:paraId="39550C66" w14:textId="2EC2F699" w:rsidR="00460FF5" w:rsidRPr="00802BBD" w:rsidRDefault="00460FF5" w:rsidP="001B0D50">
      <w:pPr>
        <w:pStyle w:val="Akapitzlist"/>
        <w:widowControl w:val="0"/>
        <w:numPr>
          <w:ilvl w:val="0"/>
          <w:numId w:val="45"/>
        </w:numPr>
        <w:suppressAutoHyphens/>
        <w:adjustRightInd w:val="0"/>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sz w:val="24"/>
          <w:szCs w:val="24"/>
          <w:lang w:eastAsia="en-US"/>
        </w:rPr>
        <w:t>zasadami rzetelnej wiedzy technicznej.</w:t>
      </w:r>
    </w:p>
    <w:p w14:paraId="26839BFB" w14:textId="206E297C" w:rsidR="000D1160" w:rsidRPr="00802BBD" w:rsidRDefault="000D1160" w:rsidP="001B0D50">
      <w:pPr>
        <w:widowControl w:val="0"/>
        <w:numPr>
          <w:ilvl w:val="0"/>
          <w:numId w:val="15"/>
        </w:numPr>
        <w:suppressAutoHyphens/>
        <w:autoSpaceDE w:val="0"/>
        <w:autoSpaceDN w:val="0"/>
        <w:adjustRightInd w:val="0"/>
        <w:jc w:val="both"/>
        <w:textAlignment w:val="baseline"/>
        <w:rPr>
          <w:rFonts w:asciiTheme="minorHAnsi" w:hAnsiTheme="minorHAnsi" w:cstheme="minorHAnsi"/>
          <w:sz w:val="24"/>
          <w:szCs w:val="24"/>
          <w:lang w:eastAsia="ar-SA"/>
        </w:rPr>
      </w:pPr>
      <w:r w:rsidRPr="00802BBD">
        <w:rPr>
          <w:rFonts w:asciiTheme="minorHAnsi" w:hAnsiTheme="minorHAnsi" w:cstheme="minorHAnsi"/>
          <w:sz w:val="24"/>
          <w:szCs w:val="24"/>
          <w:lang w:eastAsia="ar-SA"/>
        </w:rPr>
        <w:t xml:space="preserve">Szczegółowe zasady postępowania </w:t>
      </w:r>
      <w:r w:rsidR="007F7869" w:rsidRPr="00802BBD">
        <w:rPr>
          <w:rFonts w:asciiTheme="minorHAnsi" w:hAnsiTheme="minorHAnsi" w:cstheme="minorHAnsi"/>
          <w:sz w:val="24"/>
          <w:szCs w:val="24"/>
          <w:lang w:eastAsia="ar-SA"/>
        </w:rPr>
        <w:t xml:space="preserve">przy realizacji </w:t>
      </w:r>
      <w:r w:rsidR="00E6090C" w:rsidRPr="00802BBD">
        <w:rPr>
          <w:rFonts w:asciiTheme="minorHAnsi" w:hAnsiTheme="minorHAnsi" w:cstheme="minorHAnsi"/>
          <w:sz w:val="24"/>
          <w:szCs w:val="24"/>
          <w:lang w:eastAsia="ar-SA"/>
        </w:rPr>
        <w:t>zadania</w:t>
      </w:r>
      <w:r w:rsidR="007F7869" w:rsidRPr="00802BBD">
        <w:rPr>
          <w:rFonts w:asciiTheme="minorHAnsi" w:hAnsiTheme="minorHAnsi" w:cstheme="minorHAnsi"/>
          <w:sz w:val="24"/>
          <w:szCs w:val="24"/>
          <w:lang w:eastAsia="ar-SA"/>
        </w:rPr>
        <w:t xml:space="preserve"> </w:t>
      </w:r>
      <w:r w:rsidRPr="00802BBD">
        <w:rPr>
          <w:rFonts w:asciiTheme="minorHAnsi" w:hAnsiTheme="minorHAnsi" w:cstheme="minorHAnsi"/>
          <w:sz w:val="24"/>
          <w:szCs w:val="24"/>
          <w:lang w:eastAsia="ar-SA"/>
        </w:rPr>
        <w:t xml:space="preserve">wyznacza </w:t>
      </w:r>
      <w:r w:rsidR="00E200EF" w:rsidRPr="00802BBD">
        <w:rPr>
          <w:rFonts w:asciiTheme="minorHAnsi" w:hAnsiTheme="minorHAnsi" w:cstheme="minorHAnsi"/>
          <w:sz w:val="24"/>
          <w:szCs w:val="24"/>
          <w:lang w:eastAsia="ar-SA"/>
        </w:rPr>
        <w:t>zaopiniowany</w:t>
      </w:r>
      <w:r w:rsidRPr="00802BBD">
        <w:rPr>
          <w:rFonts w:asciiTheme="minorHAnsi" w:hAnsiTheme="minorHAnsi" w:cstheme="minorHAnsi"/>
          <w:sz w:val="24"/>
          <w:szCs w:val="24"/>
          <w:lang w:eastAsia="ar-SA"/>
        </w:rPr>
        <w:t xml:space="preserve"> przez WUOZ w Olsztynie</w:t>
      </w:r>
      <w:r w:rsidR="00E200EF" w:rsidRPr="00802BBD">
        <w:rPr>
          <w:rFonts w:asciiTheme="minorHAnsi" w:hAnsiTheme="minorHAnsi" w:cstheme="minorHAnsi"/>
          <w:sz w:val="24"/>
          <w:szCs w:val="24"/>
          <w:lang w:eastAsia="ar-SA"/>
        </w:rPr>
        <w:t xml:space="preserve"> Delegatura w Elblągu</w:t>
      </w:r>
      <w:r w:rsidRPr="00802BBD">
        <w:rPr>
          <w:rFonts w:asciiTheme="minorHAnsi" w:hAnsiTheme="minorHAnsi" w:cstheme="minorHAnsi"/>
          <w:sz w:val="24"/>
          <w:szCs w:val="24"/>
          <w:lang w:eastAsia="ar-SA"/>
        </w:rPr>
        <w:t xml:space="preserve"> </w:t>
      </w:r>
      <w:r w:rsidR="00E200EF" w:rsidRPr="00802BBD">
        <w:rPr>
          <w:rFonts w:asciiTheme="minorHAnsi" w:hAnsiTheme="minorHAnsi" w:cstheme="minorHAnsi"/>
          <w:sz w:val="24"/>
          <w:szCs w:val="24"/>
          <w:lang w:eastAsia="ar-SA"/>
        </w:rPr>
        <w:t xml:space="preserve">dokumentacja </w:t>
      </w:r>
      <w:r w:rsidR="00E6090C" w:rsidRPr="00802BBD">
        <w:rPr>
          <w:rFonts w:asciiTheme="minorHAnsi" w:hAnsiTheme="minorHAnsi" w:cstheme="minorHAnsi"/>
          <w:sz w:val="24"/>
          <w:szCs w:val="24"/>
          <w:lang w:eastAsia="ar-SA"/>
        </w:rPr>
        <w:t>pn. P</w:t>
      </w:r>
      <w:r w:rsidRPr="00802BBD">
        <w:rPr>
          <w:rFonts w:asciiTheme="minorHAnsi" w:hAnsiTheme="minorHAnsi" w:cstheme="minorHAnsi"/>
          <w:sz w:val="24"/>
          <w:szCs w:val="24"/>
          <w:lang w:eastAsia="ar-SA"/>
        </w:rPr>
        <w:t xml:space="preserve">rogram </w:t>
      </w:r>
      <w:r w:rsidR="00E200EF" w:rsidRPr="00802BBD">
        <w:rPr>
          <w:rFonts w:asciiTheme="minorHAnsi" w:hAnsiTheme="minorHAnsi" w:cstheme="minorHAnsi"/>
          <w:sz w:val="24"/>
          <w:szCs w:val="24"/>
          <w:lang w:eastAsia="ar-SA"/>
        </w:rPr>
        <w:t>robót „Renowacja wejścia do kościoła pw. Św</w:t>
      </w:r>
      <w:r w:rsidRPr="00802BBD">
        <w:rPr>
          <w:rFonts w:asciiTheme="minorHAnsi" w:hAnsiTheme="minorHAnsi" w:cstheme="minorHAnsi"/>
          <w:sz w:val="24"/>
          <w:szCs w:val="24"/>
          <w:lang w:eastAsia="ar-SA"/>
        </w:rPr>
        <w:t>.</w:t>
      </w:r>
      <w:r w:rsidR="00E200EF" w:rsidRPr="00802BBD">
        <w:rPr>
          <w:rFonts w:asciiTheme="minorHAnsi" w:hAnsiTheme="minorHAnsi" w:cstheme="minorHAnsi"/>
          <w:sz w:val="24"/>
          <w:szCs w:val="24"/>
          <w:lang w:eastAsia="ar-SA"/>
        </w:rPr>
        <w:t xml:space="preserve"> Antoniego Padewskiego w Tereszewie”.</w:t>
      </w:r>
      <w:r w:rsidRPr="00802BBD">
        <w:rPr>
          <w:rFonts w:asciiTheme="minorHAnsi" w:hAnsiTheme="minorHAnsi" w:cstheme="minorHAnsi"/>
          <w:sz w:val="24"/>
          <w:szCs w:val="24"/>
          <w:lang w:eastAsia="ar-SA"/>
        </w:rPr>
        <w:t xml:space="preserve"> </w:t>
      </w:r>
    </w:p>
    <w:p w14:paraId="0EC141FB" w14:textId="69E324D7" w:rsidR="00E3130E" w:rsidRPr="00802BBD" w:rsidRDefault="00E3130E" w:rsidP="001B0D50">
      <w:pPr>
        <w:widowControl w:val="0"/>
        <w:numPr>
          <w:ilvl w:val="0"/>
          <w:numId w:val="15"/>
        </w:numPr>
        <w:suppressAutoHyphens/>
        <w:autoSpaceDE w:val="0"/>
        <w:autoSpaceDN w:val="0"/>
        <w:adjustRightInd w:val="0"/>
        <w:spacing w:after="200"/>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sz w:val="24"/>
          <w:szCs w:val="24"/>
          <w:lang w:eastAsia="en-US"/>
        </w:rPr>
        <w:t xml:space="preserve">Szczegółowy zakres oraz sposób wykonania robót budowlanych, o którym mowa </w:t>
      </w:r>
      <w:r w:rsidRPr="00802BBD">
        <w:rPr>
          <w:rFonts w:asciiTheme="minorHAnsi" w:eastAsia="Calibri" w:hAnsiTheme="minorHAnsi" w:cstheme="minorHAnsi"/>
          <w:sz w:val="24"/>
          <w:szCs w:val="24"/>
          <w:lang w:eastAsia="en-US"/>
        </w:rPr>
        <w:br/>
        <w:t>w ust. 2, określa:</w:t>
      </w:r>
    </w:p>
    <w:p w14:paraId="270CF275" w14:textId="77777777" w:rsidR="00E3130E" w:rsidRPr="00802BBD" w:rsidRDefault="00E3130E" w:rsidP="001B0D50">
      <w:pPr>
        <w:widowControl w:val="0"/>
        <w:numPr>
          <w:ilvl w:val="0"/>
          <w:numId w:val="13"/>
        </w:numPr>
        <w:tabs>
          <w:tab w:val="left" w:pos="851"/>
        </w:tabs>
        <w:suppressAutoHyphens/>
        <w:autoSpaceDE w:val="0"/>
        <w:adjustRightInd w:val="0"/>
        <w:spacing w:after="200"/>
        <w:ind w:left="851" w:hanging="283"/>
        <w:contextualSpacing/>
        <w:jc w:val="both"/>
        <w:textAlignment w:val="baseline"/>
        <w:rPr>
          <w:rFonts w:asciiTheme="minorHAnsi" w:hAnsiTheme="minorHAnsi" w:cstheme="minorHAnsi"/>
          <w:sz w:val="24"/>
          <w:szCs w:val="24"/>
          <w:lang w:eastAsia="ar-SA"/>
        </w:rPr>
      </w:pPr>
      <w:r w:rsidRPr="00802BBD">
        <w:rPr>
          <w:rFonts w:asciiTheme="minorHAnsi" w:hAnsiTheme="minorHAnsi" w:cstheme="minorHAnsi"/>
          <w:sz w:val="24"/>
          <w:szCs w:val="24"/>
          <w:lang w:eastAsia="ar-SA"/>
        </w:rPr>
        <w:t>Zapytanie ofertowe, stanowiące załącznik nr 1 do umowy;</w:t>
      </w:r>
    </w:p>
    <w:p w14:paraId="36BE35CA" w14:textId="42BA0F68" w:rsidR="00E3130E" w:rsidRPr="00802BBD" w:rsidRDefault="001E2A95" w:rsidP="001B0D50">
      <w:pPr>
        <w:widowControl w:val="0"/>
        <w:numPr>
          <w:ilvl w:val="0"/>
          <w:numId w:val="13"/>
        </w:numPr>
        <w:tabs>
          <w:tab w:val="left" w:pos="851"/>
        </w:tabs>
        <w:suppressAutoHyphens/>
        <w:autoSpaceDE w:val="0"/>
        <w:autoSpaceDN w:val="0"/>
        <w:adjustRightInd w:val="0"/>
        <w:spacing w:after="200"/>
        <w:ind w:left="851" w:hanging="283"/>
        <w:contextualSpacing/>
        <w:jc w:val="both"/>
        <w:textAlignment w:val="baseline"/>
        <w:rPr>
          <w:rFonts w:asciiTheme="minorHAnsi" w:eastAsia="Calibri" w:hAnsiTheme="minorHAnsi" w:cstheme="minorHAnsi"/>
          <w:bCs/>
          <w:sz w:val="24"/>
          <w:szCs w:val="24"/>
        </w:rPr>
      </w:pPr>
      <w:bookmarkStart w:id="7" w:name="_Hlk147755730"/>
      <w:r w:rsidRPr="00802BBD">
        <w:rPr>
          <w:rFonts w:asciiTheme="minorHAnsi" w:eastAsia="Lucida Sans Unicode" w:hAnsiTheme="minorHAnsi" w:cstheme="minorHAnsi"/>
          <w:sz w:val="24"/>
          <w:szCs w:val="24"/>
        </w:rPr>
        <w:t xml:space="preserve">Program robót </w:t>
      </w:r>
      <w:bookmarkEnd w:id="7"/>
      <w:r w:rsidR="00E200EF" w:rsidRPr="00802BBD">
        <w:rPr>
          <w:rFonts w:asciiTheme="minorHAnsi" w:eastAsia="Lucida Sans Unicode" w:hAnsiTheme="minorHAnsi" w:cstheme="minorHAnsi"/>
          <w:sz w:val="24"/>
          <w:szCs w:val="24"/>
        </w:rPr>
        <w:t xml:space="preserve">wraz z przedmiarem </w:t>
      </w:r>
      <w:r w:rsidR="00E3130E" w:rsidRPr="00802BBD">
        <w:rPr>
          <w:rFonts w:asciiTheme="minorHAnsi" w:eastAsia="Calibri" w:hAnsiTheme="minorHAnsi" w:cstheme="minorHAnsi"/>
          <w:sz w:val="24"/>
          <w:szCs w:val="24"/>
        </w:rPr>
        <w:t>stanowiąc</w:t>
      </w:r>
      <w:r w:rsidR="00E200EF" w:rsidRPr="00802BBD">
        <w:rPr>
          <w:rFonts w:asciiTheme="minorHAnsi" w:eastAsia="Calibri" w:hAnsiTheme="minorHAnsi" w:cstheme="minorHAnsi"/>
          <w:sz w:val="24"/>
          <w:szCs w:val="24"/>
        </w:rPr>
        <w:t>y</w:t>
      </w:r>
      <w:r w:rsidR="00E3130E" w:rsidRPr="00802BBD">
        <w:rPr>
          <w:rFonts w:asciiTheme="minorHAnsi" w:eastAsia="Calibri" w:hAnsiTheme="minorHAnsi" w:cstheme="minorHAnsi"/>
          <w:sz w:val="24"/>
          <w:szCs w:val="24"/>
        </w:rPr>
        <w:t xml:space="preserve"> załącznik nr 2 do umowy</w:t>
      </w:r>
      <w:r w:rsidR="00E3130E" w:rsidRPr="00802BBD">
        <w:rPr>
          <w:rFonts w:asciiTheme="minorHAnsi" w:eastAsia="Lucida Sans Unicode" w:hAnsiTheme="minorHAnsi" w:cstheme="minorHAnsi"/>
          <w:sz w:val="24"/>
          <w:szCs w:val="24"/>
        </w:rPr>
        <w:t>,</w:t>
      </w:r>
    </w:p>
    <w:p w14:paraId="5478F4E1" w14:textId="14006E16" w:rsidR="00E3130E" w:rsidRPr="00802BBD" w:rsidRDefault="00E3130E" w:rsidP="00EF3CA6">
      <w:pPr>
        <w:widowControl w:val="0"/>
        <w:numPr>
          <w:ilvl w:val="0"/>
          <w:numId w:val="13"/>
        </w:numPr>
        <w:tabs>
          <w:tab w:val="left" w:pos="851"/>
        </w:tabs>
        <w:suppressAutoHyphens/>
        <w:autoSpaceDE w:val="0"/>
        <w:adjustRightInd w:val="0"/>
        <w:spacing w:after="200"/>
        <w:ind w:left="851" w:hanging="283"/>
        <w:contextualSpacing/>
        <w:jc w:val="both"/>
        <w:textAlignment w:val="baseline"/>
        <w:rPr>
          <w:rFonts w:asciiTheme="minorHAnsi" w:hAnsiTheme="minorHAnsi" w:cstheme="minorHAnsi"/>
          <w:sz w:val="24"/>
          <w:szCs w:val="24"/>
          <w:lang w:eastAsia="ar-SA"/>
        </w:rPr>
      </w:pPr>
      <w:r w:rsidRPr="00802BBD">
        <w:rPr>
          <w:rFonts w:asciiTheme="minorHAnsi" w:hAnsiTheme="minorHAnsi" w:cstheme="minorHAnsi"/>
          <w:sz w:val="24"/>
          <w:szCs w:val="24"/>
          <w:lang w:eastAsia="ar-SA"/>
        </w:rPr>
        <w:t>złożona oferta, stanowiąca załącznik nr 3 do umowy,</w:t>
      </w:r>
    </w:p>
    <w:p w14:paraId="3F572C49" w14:textId="58930139" w:rsidR="00E3130E" w:rsidRPr="00802BBD" w:rsidRDefault="00E3130E" w:rsidP="001B0D50">
      <w:pPr>
        <w:widowControl w:val="0"/>
        <w:numPr>
          <w:ilvl w:val="0"/>
          <w:numId w:val="15"/>
        </w:numPr>
        <w:suppressAutoHyphens/>
        <w:autoSpaceDE w:val="0"/>
        <w:autoSpaceDN w:val="0"/>
        <w:adjustRightInd w:val="0"/>
        <w:jc w:val="both"/>
        <w:textAlignment w:val="baseline"/>
        <w:rPr>
          <w:rFonts w:asciiTheme="minorHAnsi" w:hAnsiTheme="minorHAnsi" w:cstheme="minorHAnsi"/>
          <w:sz w:val="24"/>
          <w:szCs w:val="24"/>
          <w:lang w:eastAsia="ar-SA"/>
        </w:rPr>
      </w:pPr>
      <w:r w:rsidRPr="00802BBD">
        <w:rPr>
          <w:rFonts w:asciiTheme="minorHAnsi" w:eastAsia="Calibri" w:hAnsiTheme="minorHAnsi" w:cstheme="minorHAnsi"/>
          <w:sz w:val="24"/>
          <w:szCs w:val="24"/>
          <w:lang w:eastAsia="en-US"/>
        </w:rPr>
        <w:lastRenderedPageBreak/>
        <w:t xml:space="preserve">W przypadku rozbieżności w dokumentach wskazanych w ust. 3 strony podejmą niezwłocznie czynności zmierzające do ich wyeliminowania biorąc pod uwagę, że ich zamiarem jest realizacja inwestycji w zgodzie z treścią wniosku o dofinansowanie z środków BGK oraz treścią umowy dotacyjnej i uchwały dotacyjnej zawartej z </w:t>
      </w:r>
      <w:r w:rsidR="002028C5" w:rsidRPr="00802BBD">
        <w:rPr>
          <w:rFonts w:asciiTheme="minorHAnsi" w:eastAsia="Calibri" w:hAnsiTheme="minorHAnsi" w:cstheme="minorHAnsi"/>
          <w:sz w:val="24"/>
          <w:szCs w:val="24"/>
          <w:lang w:eastAsia="en-US"/>
        </w:rPr>
        <w:t>Powiatem Nowomiejskim</w:t>
      </w:r>
      <w:r w:rsidRPr="00802BBD">
        <w:rPr>
          <w:rFonts w:asciiTheme="minorHAnsi" w:hAnsiTheme="minorHAnsi" w:cstheme="minorHAnsi"/>
          <w:bCs/>
          <w:sz w:val="24"/>
          <w:szCs w:val="24"/>
          <w:lang w:eastAsia="ar-SA"/>
        </w:rPr>
        <w:t xml:space="preserve">. </w:t>
      </w:r>
    </w:p>
    <w:p w14:paraId="672C97A2" w14:textId="77777777" w:rsidR="00E3130E" w:rsidRPr="00802BBD" w:rsidRDefault="00E3130E" w:rsidP="001B0D50">
      <w:pPr>
        <w:widowControl w:val="0"/>
        <w:numPr>
          <w:ilvl w:val="0"/>
          <w:numId w:val="15"/>
        </w:numPr>
        <w:suppressAutoHyphens/>
        <w:autoSpaceDE w:val="0"/>
        <w:autoSpaceDN w:val="0"/>
        <w:adjustRightInd w:val="0"/>
        <w:jc w:val="both"/>
        <w:textAlignment w:val="baseline"/>
        <w:rPr>
          <w:rFonts w:asciiTheme="minorHAnsi" w:eastAsia="Calibri" w:hAnsiTheme="minorHAnsi" w:cstheme="minorHAnsi"/>
          <w:sz w:val="24"/>
          <w:szCs w:val="24"/>
          <w:lang w:eastAsia="en-US"/>
        </w:rPr>
      </w:pPr>
      <w:bookmarkStart w:id="8" w:name="_Hlk63064893"/>
      <w:r w:rsidRPr="00802BBD">
        <w:rPr>
          <w:rFonts w:asciiTheme="minorHAnsi" w:eastAsia="Calibri" w:hAnsiTheme="minorHAnsi" w:cstheme="minorHAnsi"/>
          <w:sz w:val="24"/>
          <w:szCs w:val="24"/>
          <w:lang w:eastAsia="en-US"/>
        </w:rPr>
        <w:t>Przedmiar robót ma charakter wiążący</w:t>
      </w:r>
      <w:r w:rsidRPr="00802BBD">
        <w:rPr>
          <w:rFonts w:asciiTheme="minorHAnsi" w:eastAsia="Calibri" w:hAnsiTheme="minorHAnsi" w:cstheme="minorHAnsi"/>
          <w:iCs/>
          <w:sz w:val="24"/>
          <w:szCs w:val="24"/>
          <w:lang w:eastAsia="en-US"/>
        </w:rPr>
        <w:t xml:space="preserve">. </w:t>
      </w:r>
    </w:p>
    <w:bookmarkEnd w:id="8"/>
    <w:p w14:paraId="34C20E59" w14:textId="7965DE5D" w:rsidR="00E3130E" w:rsidRPr="00802BBD" w:rsidRDefault="00E3130E" w:rsidP="001B0D50">
      <w:pPr>
        <w:widowControl w:val="0"/>
        <w:numPr>
          <w:ilvl w:val="0"/>
          <w:numId w:val="15"/>
        </w:numPr>
        <w:suppressAutoHyphens/>
        <w:autoSpaceDE w:val="0"/>
        <w:autoSpaceDN w:val="0"/>
        <w:adjustRightInd w:val="0"/>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sz w:val="24"/>
          <w:szCs w:val="24"/>
          <w:lang w:eastAsia="en-US"/>
        </w:rPr>
        <w:t xml:space="preserve">Wszystkie wykonane roboty i dostarczone materiały będą zgodne z dokumentacją projektową. W przypadku, gdy materiały lub roboty nie będą w pełni zgodne z dokumentacją projektową i wpłynie to na niezadowalającą jakość robót budowlanych, to takie materiały zostaną zastąpione innymi, a elementy wykonane będą rozebrane i wykonane ponownie na koszt Wykonawcy. </w:t>
      </w:r>
    </w:p>
    <w:p w14:paraId="13AD46C6" w14:textId="77777777" w:rsidR="00E3130E" w:rsidRPr="00802BBD" w:rsidRDefault="00E3130E" w:rsidP="001B0D50">
      <w:pPr>
        <w:widowControl w:val="0"/>
        <w:numPr>
          <w:ilvl w:val="0"/>
          <w:numId w:val="15"/>
        </w:numPr>
        <w:suppressAutoHyphens/>
        <w:autoSpaceDE w:val="0"/>
        <w:autoSpaceDN w:val="0"/>
        <w:adjustRightInd w:val="0"/>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sz w:val="24"/>
          <w:szCs w:val="24"/>
          <w:lang w:eastAsia="en-US"/>
        </w:rPr>
        <w:t>Przedmiot umowy należy wykonać zgodnie z dokumentacją projektową oraz obowiązującymi przepisami prawa, sztuką budowlaną, wiedzą techniczną, zawartą z Zamawiającym umową, uzgodnieniami z Zamawiającym dokonanymi w trakcie realizacji przedmiotu umowy.</w:t>
      </w:r>
    </w:p>
    <w:p w14:paraId="7980D69E" w14:textId="77777777" w:rsidR="00E3130E" w:rsidRPr="00802BBD" w:rsidRDefault="00E3130E" w:rsidP="001B0D50">
      <w:pPr>
        <w:widowControl w:val="0"/>
        <w:numPr>
          <w:ilvl w:val="0"/>
          <w:numId w:val="15"/>
        </w:numPr>
        <w:suppressAutoHyphens/>
        <w:autoSpaceDE w:val="0"/>
        <w:autoSpaceDN w:val="0"/>
        <w:adjustRightInd w:val="0"/>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sz w:val="24"/>
          <w:szCs w:val="24"/>
          <w:lang w:eastAsia="en-US"/>
        </w:rPr>
        <w:t xml:space="preserve">Wykonawca winien natychmiast powiadomić Zamawiającego i Inspektora Nadzoru Inwestorskiego o wykryciu błędów w dokumentacji projektowej. </w:t>
      </w:r>
    </w:p>
    <w:p w14:paraId="5EB6708B" w14:textId="77777777" w:rsidR="00E3130E" w:rsidRPr="00802BBD" w:rsidRDefault="00E3130E" w:rsidP="001B0D50">
      <w:pPr>
        <w:widowControl w:val="0"/>
        <w:numPr>
          <w:ilvl w:val="0"/>
          <w:numId w:val="15"/>
        </w:numPr>
        <w:suppressAutoHyphens/>
        <w:autoSpaceDE w:val="0"/>
        <w:autoSpaceDN w:val="0"/>
        <w:adjustRightInd w:val="0"/>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sz w:val="24"/>
          <w:szCs w:val="24"/>
          <w:lang w:eastAsia="en-US"/>
        </w:rPr>
        <w:t>Wykonawca oświadcza, że zapoznał się z dokumentacją projektową.</w:t>
      </w:r>
    </w:p>
    <w:p w14:paraId="4190F3FB" w14:textId="77777777" w:rsidR="00E3130E" w:rsidRPr="00802BBD" w:rsidRDefault="00E3130E" w:rsidP="001B0D50">
      <w:pPr>
        <w:autoSpaceDE w:val="0"/>
        <w:autoSpaceDN w:val="0"/>
        <w:contextualSpacing/>
        <w:jc w:val="both"/>
        <w:rPr>
          <w:rFonts w:asciiTheme="minorHAnsi" w:eastAsia="Calibri" w:hAnsiTheme="minorHAnsi" w:cstheme="minorHAnsi"/>
          <w:b/>
          <w:bCs/>
          <w:i/>
          <w:iCs/>
          <w:strike/>
          <w:sz w:val="24"/>
          <w:szCs w:val="24"/>
          <w:lang w:eastAsia="en-US"/>
        </w:rPr>
      </w:pPr>
      <w:bookmarkStart w:id="9" w:name="_Hlk98950109"/>
    </w:p>
    <w:bookmarkEnd w:id="0"/>
    <w:bookmarkEnd w:id="1"/>
    <w:bookmarkEnd w:id="9"/>
    <w:p w14:paraId="799C9973" w14:textId="77777777" w:rsidR="00DC3344" w:rsidRPr="00802BBD" w:rsidRDefault="00DC3344" w:rsidP="001B0D50">
      <w:pPr>
        <w:ind w:left="139"/>
        <w:contextualSpacing/>
        <w:jc w:val="center"/>
        <w:rPr>
          <w:rFonts w:asciiTheme="minorHAnsi" w:hAnsiTheme="minorHAnsi" w:cstheme="minorHAnsi"/>
          <w:b/>
          <w:sz w:val="24"/>
          <w:szCs w:val="24"/>
        </w:rPr>
      </w:pPr>
      <w:r w:rsidRPr="00802BBD">
        <w:rPr>
          <w:rFonts w:asciiTheme="minorHAnsi" w:hAnsiTheme="minorHAnsi" w:cstheme="minorHAnsi"/>
          <w:b/>
          <w:sz w:val="24"/>
          <w:szCs w:val="24"/>
        </w:rPr>
        <w:t>§ 2</w:t>
      </w:r>
    </w:p>
    <w:p w14:paraId="07B7D2DB" w14:textId="77777777" w:rsidR="00DC3344" w:rsidRPr="00802BBD" w:rsidRDefault="00DC3344" w:rsidP="001B0D50">
      <w:pPr>
        <w:pStyle w:val="Akapitzlist"/>
        <w:ind w:left="63"/>
        <w:jc w:val="center"/>
        <w:rPr>
          <w:rFonts w:asciiTheme="minorHAnsi" w:hAnsiTheme="minorHAnsi" w:cstheme="minorHAnsi"/>
          <w:sz w:val="24"/>
          <w:szCs w:val="24"/>
        </w:rPr>
      </w:pPr>
      <w:r w:rsidRPr="00802BBD">
        <w:rPr>
          <w:rFonts w:asciiTheme="minorHAnsi" w:hAnsiTheme="minorHAnsi" w:cstheme="minorHAnsi"/>
          <w:b/>
          <w:sz w:val="24"/>
          <w:szCs w:val="24"/>
        </w:rPr>
        <w:t>Obowiązki Wykonawcy</w:t>
      </w:r>
    </w:p>
    <w:p w14:paraId="31964837" w14:textId="77777777" w:rsidR="00DC3344" w:rsidRPr="00802BBD" w:rsidRDefault="00DC3344" w:rsidP="001B0D50">
      <w:pPr>
        <w:numPr>
          <w:ilvl w:val="0"/>
          <w:numId w:val="19"/>
        </w:numPr>
        <w:tabs>
          <w:tab w:val="left" w:pos="360"/>
        </w:tabs>
        <w:suppressAutoHyphens/>
        <w:autoSpaceDE w:val="0"/>
        <w:ind w:left="139"/>
        <w:jc w:val="both"/>
        <w:rPr>
          <w:rFonts w:asciiTheme="minorHAnsi" w:hAnsiTheme="minorHAnsi" w:cstheme="minorHAnsi"/>
          <w:sz w:val="24"/>
          <w:szCs w:val="24"/>
        </w:rPr>
      </w:pPr>
      <w:r w:rsidRPr="00802BBD">
        <w:rPr>
          <w:rFonts w:asciiTheme="minorHAnsi" w:hAnsiTheme="minorHAnsi" w:cstheme="minorHAnsi"/>
          <w:sz w:val="24"/>
          <w:szCs w:val="24"/>
        </w:rPr>
        <w:t>Wykonawca przyjmuje na siebie następujące obowiązki:</w:t>
      </w:r>
    </w:p>
    <w:p w14:paraId="6D5D3D92" w14:textId="77777777" w:rsidR="00DC3344" w:rsidRPr="00802BBD" w:rsidRDefault="00DC3344" w:rsidP="001B0D50">
      <w:pPr>
        <w:numPr>
          <w:ilvl w:val="0"/>
          <w:numId w:val="21"/>
        </w:numPr>
        <w:tabs>
          <w:tab w:val="left" w:pos="720"/>
        </w:tabs>
        <w:suppressAutoHyphens/>
        <w:autoSpaceDE w:val="0"/>
        <w:ind w:left="499"/>
        <w:jc w:val="both"/>
        <w:rPr>
          <w:rFonts w:asciiTheme="minorHAnsi" w:hAnsiTheme="minorHAnsi" w:cstheme="minorHAnsi"/>
          <w:sz w:val="24"/>
          <w:szCs w:val="24"/>
        </w:rPr>
      </w:pPr>
      <w:r w:rsidRPr="00802BBD">
        <w:rPr>
          <w:rFonts w:asciiTheme="minorHAnsi" w:hAnsiTheme="minorHAnsi" w:cstheme="minorHAnsi"/>
          <w:sz w:val="24"/>
          <w:szCs w:val="24"/>
        </w:rPr>
        <w:t xml:space="preserve">zapewnienie osoby do kierowania robotami budowlanymi, posiadającej kwalifikacje do pełnienia samodzielnych funkcji technicznych w budownictwie, o których mowa w art. 12 ust. 1 pkt  2 ustawy z dnia 7 lipca 1994 r. - Prawo budowlane. </w:t>
      </w:r>
    </w:p>
    <w:p w14:paraId="57974A09" w14:textId="77777777" w:rsidR="00DC3344" w:rsidRPr="00802BBD" w:rsidRDefault="00DC3344" w:rsidP="001B0D50">
      <w:pPr>
        <w:numPr>
          <w:ilvl w:val="0"/>
          <w:numId w:val="21"/>
        </w:numPr>
        <w:tabs>
          <w:tab w:val="left" w:pos="720"/>
        </w:tabs>
        <w:suppressAutoHyphens/>
        <w:autoSpaceDE w:val="0"/>
        <w:ind w:left="499"/>
        <w:jc w:val="both"/>
        <w:rPr>
          <w:rFonts w:asciiTheme="minorHAnsi" w:hAnsiTheme="minorHAnsi" w:cstheme="minorHAnsi"/>
          <w:sz w:val="24"/>
          <w:szCs w:val="24"/>
        </w:rPr>
      </w:pPr>
      <w:r w:rsidRPr="00802BBD">
        <w:rPr>
          <w:rFonts w:asciiTheme="minorHAnsi" w:hAnsiTheme="minorHAnsi" w:cstheme="minorHAnsi"/>
          <w:sz w:val="24"/>
          <w:szCs w:val="24"/>
        </w:rPr>
        <w:t>zgłaszanie Zamawiającemu do sprawdzenia lub odbioru wykonanych robót ulegających zakryciu bądź zanikających, przy czym Zamawiający jest zobowiązany do sprawdzenia                      lub odbioru tych robót w terminie 5 dni roboczych od daty ich zgłoszenia; jeżeli Wykonawca nie wykona obowiązku, o którym mowa w zdaniu poprzednim, zobowiązany jest odkryć roboty lub wykonać otwory niezbędne do zbadania robót, a następnie przywrócić stan poprzedni na własny koszt; Wykonawca jest zwolniony od obowiązków, o których mowa w zdaniu poprzednim, jeżeli Zamawiający nie odbierze lub nie dokona sprawdzenia wykonanych robót ulegających zakryciu bądź zanikających w terminie 5 dni roboczych od daty ich zgłoszenia;</w:t>
      </w:r>
    </w:p>
    <w:p w14:paraId="6200249E" w14:textId="77777777" w:rsidR="00DC3344" w:rsidRPr="00802BBD" w:rsidRDefault="00DC3344" w:rsidP="001B0D50">
      <w:pPr>
        <w:numPr>
          <w:ilvl w:val="0"/>
          <w:numId w:val="21"/>
        </w:numPr>
        <w:tabs>
          <w:tab w:val="left" w:pos="720"/>
        </w:tabs>
        <w:suppressAutoHyphens/>
        <w:autoSpaceDE w:val="0"/>
        <w:ind w:left="499"/>
        <w:jc w:val="both"/>
        <w:rPr>
          <w:rFonts w:asciiTheme="minorHAnsi" w:hAnsiTheme="minorHAnsi" w:cstheme="minorHAnsi"/>
          <w:bCs/>
          <w:iCs/>
          <w:sz w:val="24"/>
          <w:szCs w:val="24"/>
        </w:rPr>
      </w:pPr>
      <w:r w:rsidRPr="00802BBD">
        <w:rPr>
          <w:rFonts w:asciiTheme="minorHAnsi" w:hAnsiTheme="minorHAnsi" w:cstheme="minorHAnsi"/>
          <w:sz w:val="24"/>
          <w:szCs w:val="24"/>
        </w:rPr>
        <w:t xml:space="preserve">naprawienie i doprowadzenie do stanu poprzedniego na własny koszt elementów robót już wykonanych lub ich części zniszczonych lub uszkodzonych w toku wykonywania przedmiotu niniejszej umowy;  </w:t>
      </w:r>
    </w:p>
    <w:p w14:paraId="3A89AA13" w14:textId="77777777" w:rsidR="00DC3344" w:rsidRPr="00802BBD" w:rsidRDefault="00DC3344" w:rsidP="001B0D50">
      <w:pPr>
        <w:numPr>
          <w:ilvl w:val="0"/>
          <w:numId w:val="21"/>
        </w:numPr>
        <w:tabs>
          <w:tab w:val="left" w:pos="720"/>
        </w:tabs>
        <w:suppressAutoHyphens/>
        <w:autoSpaceDE w:val="0"/>
        <w:ind w:left="499"/>
        <w:jc w:val="both"/>
        <w:rPr>
          <w:rFonts w:asciiTheme="minorHAnsi" w:hAnsiTheme="minorHAnsi" w:cstheme="minorHAnsi"/>
          <w:iCs/>
          <w:sz w:val="24"/>
          <w:szCs w:val="24"/>
        </w:rPr>
      </w:pPr>
      <w:r w:rsidRPr="00802BBD">
        <w:rPr>
          <w:rFonts w:asciiTheme="minorHAnsi" w:hAnsiTheme="minorHAnsi" w:cstheme="minorHAnsi"/>
          <w:bCs/>
          <w:iCs/>
          <w:sz w:val="24"/>
          <w:szCs w:val="24"/>
        </w:rPr>
        <w:t xml:space="preserve">zakup niezbędnych elementów, materiałów budowlanych; </w:t>
      </w:r>
    </w:p>
    <w:p w14:paraId="4E4E6B3A" w14:textId="77777777" w:rsidR="00DC3344" w:rsidRPr="00802BBD" w:rsidRDefault="00DC3344" w:rsidP="001B0D50">
      <w:pPr>
        <w:numPr>
          <w:ilvl w:val="0"/>
          <w:numId w:val="21"/>
        </w:numPr>
        <w:tabs>
          <w:tab w:val="left" w:pos="720"/>
        </w:tabs>
        <w:suppressAutoHyphens/>
        <w:autoSpaceDE w:val="0"/>
        <w:ind w:left="499"/>
        <w:jc w:val="both"/>
        <w:rPr>
          <w:rFonts w:asciiTheme="minorHAnsi" w:hAnsiTheme="minorHAnsi" w:cstheme="minorHAnsi"/>
          <w:bCs/>
          <w:iCs/>
          <w:sz w:val="24"/>
          <w:szCs w:val="24"/>
        </w:rPr>
      </w:pPr>
      <w:r w:rsidRPr="00802BBD">
        <w:rPr>
          <w:rFonts w:asciiTheme="minorHAnsi" w:hAnsiTheme="minorHAnsi" w:cstheme="minorHAnsi"/>
          <w:iCs/>
          <w:sz w:val="24"/>
          <w:szCs w:val="24"/>
        </w:rPr>
        <w:t>usunięcie odpadów powstałych w wyniku wykonywania robót wymienionych w § 1                               i zapewnienie ich zagospodarowania w sposób zgodny z przepisami ustawy z dnia 14 grudnia 2012 r. o odpadach i ustawy z dnia 27 kwietnia 2001r. Prawo ochrony środowiska i przepisami wykonawczymi oraz zapewnienie na własny koszt transportu odpadów do miejsc ich wykorzystania lub utylizacji, łącznie z kosztami utylizacji;</w:t>
      </w:r>
    </w:p>
    <w:p w14:paraId="31745F1F" w14:textId="77777777" w:rsidR="00DC3344" w:rsidRPr="00802BBD" w:rsidRDefault="00DC3344" w:rsidP="001B0D50">
      <w:pPr>
        <w:numPr>
          <w:ilvl w:val="0"/>
          <w:numId w:val="21"/>
        </w:numPr>
        <w:tabs>
          <w:tab w:val="left" w:pos="720"/>
        </w:tabs>
        <w:suppressAutoHyphens/>
        <w:autoSpaceDE w:val="0"/>
        <w:ind w:left="499"/>
        <w:jc w:val="both"/>
        <w:rPr>
          <w:rFonts w:asciiTheme="minorHAnsi" w:hAnsiTheme="minorHAnsi" w:cstheme="minorHAnsi"/>
          <w:bCs/>
          <w:iCs/>
          <w:sz w:val="24"/>
          <w:szCs w:val="24"/>
        </w:rPr>
      </w:pPr>
      <w:r w:rsidRPr="00802BBD">
        <w:rPr>
          <w:rFonts w:asciiTheme="minorHAnsi" w:hAnsiTheme="minorHAnsi" w:cstheme="minorHAnsi"/>
          <w:bCs/>
          <w:iCs/>
          <w:sz w:val="24"/>
          <w:szCs w:val="24"/>
        </w:rPr>
        <w:t xml:space="preserve">urządzenie, utrzymanie i zabezpieczenie  miejsca wykonywania robót, wykonanie zaplecza budowy oraz ich rozbiórki po zakończeniu budowy; </w:t>
      </w:r>
    </w:p>
    <w:p w14:paraId="5871F3F0" w14:textId="77777777" w:rsidR="00DC3344" w:rsidRPr="00802BBD" w:rsidRDefault="00DC3344" w:rsidP="001B0D50">
      <w:pPr>
        <w:numPr>
          <w:ilvl w:val="0"/>
          <w:numId w:val="21"/>
        </w:numPr>
        <w:tabs>
          <w:tab w:val="left" w:pos="720"/>
        </w:tabs>
        <w:suppressAutoHyphens/>
        <w:autoSpaceDE w:val="0"/>
        <w:ind w:left="499"/>
        <w:jc w:val="both"/>
        <w:rPr>
          <w:rFonts w:asciiTheme="minorHAnsi" w:hAnsiTheme="minorHAnsi" w:cstheme="minorHAnsi"/>
          <w:bCs/>
          <w:iCs/>
          <w:sz w:val="24"/>
          <w:szCs w:val="24"/>
        </w:rPr>
      </w:pPr>
      <w:r w:rsidRPr="00802BBD">
        <w:rPr>
          <w:rFonts w:asciiTheme="minorHAnsi" w:hAnsiTheme="minorHAnsi" w:cstheme="minorHAnsi"/>
          <w:bCs/>
          <w:iCs/>
          <w:sz w:val="24"/>
          <w:szCs w:val="24"/>
        </w:rPr>
        <w:lastRenderedPageBreak/>
        <w:t>utrzymanie w należytym porządku dróg dojazdowych do budynku, z których korzysta Wykonawca;</w:t>
      </w:r>
    </w:p>
    <w:p w14:paraId="26A82990" w14:textId="77777777" w:rsidR="00DC3344" w:rsidRPr="00802BBD" w:rsidRDefault="00DC3344" w:rsidP="001B0D50">
      <w:pPr>
        <w:numPr>
          <w:ilvl w:val="0"/>
          <w:numId w:val="21"/>
        </w:numPr>
        <w:tabs>
          <w:tab w:val="left" w:pos="720"/>
        </w:tabs>
        <w:suppressAutoHyphens/>
        <w:autoSpaceDE w:val="0"/>
        <w:ind w:left="499"/>
        <w:jc w:val="both"/>
        <w:rPr>
          <w:rFonts w:asciiTheme="minorHAnsi" w:hAnsiTheme="minorHAnsi" w:cstheme="minorHAnsi"/>
          <w:iCs/>
          <w:sz w:val="24"/>
          <w:szCs w:val="24"/>
        </w:rPr>
      </w:pPr>
      <w:r w:rsidRPr="00802BBD">
        <w:rPr>
          <w:rFonts w:asciiTheme="minorHAnsi" w:hAnsiTheme="minorHAnsi" w:cstheme="minorHAnsi"/>
          <w:bCs/>
          <w:iCs/>
          <w:sz w:val="24"/>
          <w:szCs w:val="24"/>
        </w:rPr>
        <w:t>zapewnienie dozoru, warunków bezpieczeństwa i higieny pracy oraz bezpieczeństwa przeciwpożarowego;</w:t>
      </w:r>
    </w:p>
    <w:p w14:paraId="3C17DB5D" w14:textId="77777777" w:rsidR="00A973F8" w:rsidRPr="00802BBD" w:rsidRDefault="00DC3344" w:rsidP="001B0D50">
      <w:pPr>
        <w:numPr>
          <w:ilvl w:val="0"/>
          <w:numId w:val="21"/>
        </w:numPr>
        <w:tabs>
          <w:tab w:val="left" w:pos="720"/>
        </w:tabs>
        <w:suppressAutoHyphens/>
        <w:autoSpaceDE w:val="0"/>
        <w:ind w:left="499"/>
        <w:jc w:val="both"/>
        <w:rPr>
          <w:rFonts w:asciiTheme="minorHAnsi" w:hAnsiTheme="minorHAnsi" w:cstheme="minorHAnsi"/>
          <w:sz w:val="24"/>
          <w:szCs w:val="24"/>
        </w:rPr>
      </w:pPr>
      <w:r w:rsidRPr="00802BBD">
        <w:rPr>
          <w:rFonts w:asciiTheme="minorHAnsi" w:hAnsiTheme="minorHAnsi" w:cstheme="minorHAnsi"/>
          <w:iCs/>
          <w:sz w:val="24"/>
          <w:szCs w:val="24"/>
        </w:rPr>
        <w:t>doprowadzenie do należytego stanu i porządku terenu wykonania robót po ich wykonaniu.</w:t>
      </w:r>
      <w:r w:rsidR="00A973F8" w:rsidRPr="00802BBD">
        <w:rPr>
          <w:rFonts w:asciiTheme="minorHAnsi" w:hAnsiTheme="minorHAnsi" w:cstheme="minorHAnsi"/>
          <w:sz w:val="24"/>
          <w:szCs w:val="24"/>
        </w:rPr>
        <w:t xml:space="preserve"> </w:t>
      </w:r>
    </w:p>
    <w:p w14:paraId="1C4F37F4" w14:textId="0024BA63" w:rsidR="00DC3344" w:rsidRPr="00802BBD" w:rsidRDefault="00A973F8" w:rsidP="001B0D50">
      <w:pPr>
        <w:numPr>
          <w:ilvl w:val="0"/>
          <w:numId w:val="21"/>
        </w:numPr>
        <w:tabs>
          <w:tab w:val="left" w:pos="720"/>
        </w:tabs>
        <w:suppressAutoHyphens/>
        <w:autoSpaceDE w:val="0"/>
        <w:ind w:left="499"/>
        <w:jc w:val="both"/>
        <w:rPr>
          <w:rFonts w:asciiTheme="minorHAnsi" w:hAnsiTheme="minorHAnsi" w:cstheme="minorHAnsi"/>
          <w:sz w:val="24"/>
          <w:szCs w:val="24"/>
        </w:rPr>
      </w:pPr>
      <w:r w:rsidRPr="00802BBD">
        <w:rPr>
          <w:rFonts w:asciiTheme="minorHAnsi" w:hAnsiTheme="minorHAnsi" w:cstheme="minorHAnsi"/>
          <w:sz w:val="24"/>
          <w:szCs w:val="24"/>
        </w:rPr>
        <w:t>skompletowanie i przedstawienie Zamawiającemu dokumentów pozwalających na ocenę prawidłowego wykonania przedmiotu umowy, a w szczególności przekazania najpóźniej w dniu odbioru końcowego operatu kolaudacyjnego. Operat kolaudacyjny powinien spełniać wymagania określone umową jak i postanowieniami zapytania ofertowego.</w:t>
      </w:r>
    </w:p>
    <w:p w14:paraId="26225FC9" w14:textId="77777777" w:rsidR="00DC3344" w:rsidRPr="00802BBD" w:rsidRDefault="00DC3344" w:rsidP="001B0D50">
      <w:pPr>
        <w:numPr>
          <w:ilvl w:val="0"/>
          <w:numId w:val="19"/>
        </w:numPr>
        <w:suppressAutoHyphens/>
        <w:autoSpaceDE w:val="0"/>
        <w:ind w:left="139"/>
        <w:jc w:val="both"/>
        <w:rPr>
          <w:rFonts w:asciiTheme="minorHAnsi" w:hAnsiTheme="minorHAnsi" w:cstheme="minorHAnsi"/>
          <w:sz w:val="24"/>
          <w:szCs w:val="24"/>
        </w:rPr>
      </w:pPr>
      <w:r w:rsidRPr="00802BBD">
        <w:rPr>
          <w:rFonts w:asciiTheme="minorHAnsi" w:hAnsiTheme="minorHAnsi" w:cstheme="minorHAnsi"/>
          <w:sz w:val="24"/>
          <w:szCs w:val="24"/>
        </w:rPr>
        <w:t>Wykonawca, po zapoznaniu się z sytuacją faktyczną, a w szczególności ze stanem technicznym zapewnia, że dysponuje niezbędną wiedzą fachową, kwalifikacjami, doświadczeniem, możliwościami i uprawnieniami koniecznymi do prawidłowego wykonania umowy oraz, że jest w stanie należycie wykonać roboty budowlane na warunkach określonych w umowie.</w:t>
      </w:r>
    </w:p>
    <w:p w14:paraId="0FC17B30" w14:textId="77777777" w:rsidR="00DC3344" w:rsidRPr="00802BBD" w:rsidRDefault="00DC3344" w:rsidP="001B0D50">
      <w:pPr>
        <w:numPr>
          <w:ilvl w:val="0"/>
          <w:numId w:val="19"/>
        </w:numPr>
        <w:suppressAutoHyphens/>
        <w:autoSpaceDE w:val="0"/>
        <w:ind w:left="139"/>
        <w:jc w:val="both"/>
        <w:rPr>
          <w:rFonts w:asciiTheme="minorHAnsi" w:hAnsiTheme="minorHAnsi" w:cstheme="minorHAnsi"/>
          <w:sz w:val="24"/>
          <w:szCs w:val="24"/>
        </w:rPr>
      </w:pPr>
      <w:r w:rsidRPr="00802BBD">
        <w:rPr>
          <w:rFonts w:asciiTheme="minorHAnsi" w:hAnsiTheme="minorHAnsi" w:cstheme="minorHAnsi"/>
          <w:sz w:val="24"/>
          <w:szCs w:val="24"/>
        </w:rPr>
        <w:t>Wykonawca odpowiada wobec Zamawiającego za wszelkie powstałe szkody, osobowe, rzeczowe i majątkowe, w tym utracone korzyści spowodowane przez niewykonanie lub nienależyte wykonanie zobowiązań wynikających z niniejszej umowy, a także wynikłe z powodu niezgodnych z prawem działań Wykonawcy i/lub jego podwykonawców, pracowników albo innych osób działających w imieniu na jego rzecz lub na zlecenie Wykonawcy.</w:t>
      </w:r>
    </w:p>
    <w:p w14:paraId="0C9F99C3" w14:textId="158CDF14" w:rsidR="00DC3344" w:rsidRPr="00802BBD" w:rsidRDefault="00DC3344" w:rsidP="001B0D50">
      <w:pPr>
        <w:numPr>
          <w:ilvl w:val="0"/>
          <w:numId w:val="19"/>
        </w:numPr>
        <w:suppressAutoHyphens/>
        <w:autoSpaceDE w:val="0"/>
        <w:ind w:left="139"/>
        <w:jc w:val="both"/>
        <w:rPr>
          <w:rFonts w:asciiTheme="minorHAnsi" w:hAnsiTheme="minorHAnsi" w:cstheme="minorHAnsi"/>
          <w:sz w:val="24"/>
          <w:szCs w:val="24"/>
        </w:rPr>
      </w:pPr>
      <w:r w:rsidRPr="00802BBD">
        <w:rPr>
          <w:rFonts w:asciiTheme="minorHAnsi" w:hAnsiTheme="minorHAnsi" w:cstheme="minorHAnsi"/>
          <w:sz w:val="24"/>
          <w:szCs w:val="24"/>
        </w:rPr>
        <w:t xml:space="preserve">Wykonawca zobowiązuje się usunąć wszelkie szkody, o których mowa w ust. </w:t>
      </w:r>
      <w:r w:rsidR="001B5A0D" w:rsidRPr="00802BBD">
        <w:rPr>
          <w:rFonts w:asciiTheme="minorHAnsi" w:hAnsiTheme="minorHAnsi" w:cstheme="minorHAnsi"/>
          <w:sz w:val="24"/>
          <w:szCs w:val="24"/>
        </w:rPr>
        <w:t>3</w:t>
      </w:r>
      <w:r w:rsidRPr="00802BBD">
        <w:rPr>
          <w:rFonts w:asciiTheme="minorHAnsi" w:hAnsiTheme="minorHAnsi" w:cstheme="minorHAnsi"/>
          <w:sz w:val="24"/>
          <w:szCs w:val="24"/>
        </w:rPr>
        <w:t>, we własnym zakresie, na swój koszt i odpowiedzialność.</w:t>
      </w:r>
    </w:p>
    <w:p w14:paraId="61DA7F97" w14:textId="77777777" w:rsidR="00DC3344" w:rsidRPr="00802BBD" w:rsidRDefault="00DC3344" w:rsidP="001B0D50">
      <w:pPr>
        <w:numPr>
          <w:ilvl w:val="0"/>
          <w:numId w:val="19"/>
        </w:numPr>
        <w:suppressAutoHyphens/>
        <w:autoSpaceDE w:val="0"/>
        <w:ind w:left="139"/>
        <w:jc w:val="both"/>
        <w:rPr>
          <w:rFonts w:asciiTheme="minorHAnsi" w:hAnsiTheme="minorHAnsi" w:cstheme="minorHAnsi"/>
          <w:sz w:val="24"/>
          <w:szCs w:val="24"/>
        </w:rPr>
      </w:pPr>
      <w:r w:rsidRPr="00802BBD">
        <w:rPr>
          <w:rFonts w:asciiTheme="minorHAnsi" w:hAnsiTheme="minorHAnsi" w:cstheme="minorHAnsi"/>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65DB513" w14:textId="77777777" w:rsidR="00DC3344" w:rsidRPr="00802BBD" w:rsidRDefault="00DC3344" w:rsidP="001B0D50">
      <w:pPr>
        <w:numPr>
          <w:ilvl w:val="0"/>
          <w:numId w:val="19"/>
        </w:numPr>
        <w:suppressAutoHyphens/>
        <w:autoSpaceDE w:val="0"/>
        <w:ind w:left="139"/>
        <w:jc w:val="both"/>
        <w:rPr>
          <w:rFonts w:asciiTheme="minorHAnsi" w:hAnsiTheme="minorHAnsi" w:cstheme="minorHAnsi"/>
          <w:sz w:val="24"/>
          <w:szCs w:val="24"/>
        </w:rPr>
      </w:pPr>
      <w:r w:rsidRPr="00802BBD">
        <w:rPr>
          <w:rFonts w:asciiTheme="minorHAnsi" w:hAnsiTheme="minorHAnsi" w:cstheme="minorHAnsi"/>
          <w:sz w:val="24"/>
          <w:szCs w:val="24"/>
        </w:rPr>
        <w:t xml:space="preserve">Wykonawca ponosi odpowiedzialność za działania lub zaniechania podwykonawców, ich przedstawicieli lub pracowników, jak za własne działania lub zaniechania. Wykonawca jest zobowiązany do sprawowania na bieżąco nadzoru nad pracami wykonywanymi przez podwykonawcę i do ich koordynacji. </w:t>
      </w:r>
    </w:p>
    <w:p w14:paraId="0A60D586" w14:textId="29CC1866" w:rsidR="00DC3344" w:rsidRPr="00802BBD" w:rsidRDefault="00DC3344" w:rsidP="001B0D50">
      <w:pPr>
        <w:numPr>
          <w:ilvl w:val="0"/>
          <w:numId w:val="19"/>
        </w:numPr>
        <w:suppressAutoHyphens/>
        <w:autoSpaceDE w:val="0"/>
        <w:ind w:left="139"/>
        <w:jc w:val="both"/>
        <w:rPr>
          <w:rFonts w:asciiTheme="minorHAnsi" w:hAnsiTheme="minorHAnsi" w:cstheme="minorHAnsi"/>
          <w:sz w:val="24"/>
          <w:szCs w:val="24"/>
        </w:rPr>
      </w:pPr>
      <w:r w:rsidRPr="00802BBD">
        <w:rPr>
          <w:rFonts w:asciiTheme="minorHAnsi" w:hAnsiTheme="minorHAnsi" w:cstheme="minorHAnsi"/>
          <w:sz w:val="24"/>
          <w:szCs w:val="24"/>
        </w:rPr>
        <w:t xml:space="preserve">Wykonawca ponosi pełną odpowiedzialność za bezpieczeństwo i higienę pracy oraz bezpieczeństwo przeciwpożarowe na terenie wykonania robót od momentu protokolarnego przekazania placu wykonania robót do chwili odbioru </w:t>
      </w:r>
      <w:r w:rsidR="00432279" w:rsidRPr="00802BBD">
        <w:rPr>
          <w:rFonts w:asciiTheme="minorHAnsi" w:hAnsiTheme="minorHAnsi" w:cstheme="minorHAnsi"/>
          <w:sz w:val="24"/>
          <w:szCs w:val="24"/>
        </w:rPr>
        <w:t>końcowego</w:t>
      </w:r>
      <w:r w:rsidRPr="00802BBD">
        <w:rPr>
          <w:rFonts w:asciiTheme="minorHAnsi" w:hAnsiTheme="minorHAnsi" w:cstheme="minorHAnsi"/>
          <w:sz w:val="24"/>
          <w:szCs w:val="24"/>
        </w:rPr>
        <w:t>, o który</w:t>
      </w:r>
      <w:r w:rsidR="00432279" w:rsidRPr="00802BBD">
        <w:rPr>
          <w:rFonts w:asciiTheme="minorHAnsi" w:hAnsiTheme="minorHAnsi" w:cstheme="minorHAnsi"/>
          <w:sz w:val="24"/>
          <w:szCs w:val="24"/>
        </w:rPr>
        <w:t>m</w:t>
      </w:r>
      <w:r w:rsidRPr="00802BBD">
        <w:rPr>
          <w:rFonts w:asciiTheme="minorHAnsi" w:hAnsiTheme="minorHAnsi" w:cstheme="minorHAnsi"/>
          <w:sz w:val="24"/>
          <w:szCs w:val="24"/>
        </w:rPr>
        <w:t xml:space="preserve"> mowa w § </w:t>
      </w:r>
      <w:r w:rsidR="008F1893" w:rsidRPr="00802BBD">
        <w:rPr>
          <w:rFonts w:asciiTheme="minorHAnsi" w:hAnsiTheme="minorHAnsi" w:cstheme="minorHAnsi"/>
          <w:sz w:val="24"/>
          <w:szCs w:val="24"/>
        </w:rPr>
        <w:t>8</w:t>
      </w:r>
      <w:r w:rsidR="00432279" w:rsidRPr="00802BBD">
        <w:rPr>
          <w:rFonts w:asciiTheme="minorHAnsi" w:hAnsiTheme="minorHAnsi" w:cstheme="minorHAnsi"/>
          <w:sz w:val="24"/>
          <w:szCs w:val="24"/>
        </w:rPr>
        <w:t xml:space="preserve"> umowy </w:t>
      </w:r>
      <w:r w:rsidRPr="00802BBD">
        <w:rPr>
          <w:rFonts w:asciiTheme="minorHAnsi" w:hAnsiTheme="minorHAnsi" w:cstheme="minorHAnsi"/>
          <w:sz w:val="24"/>
          <w:szCs w:val="24"/>
        </w:rPr>
        <w:t xml:space="preserve">przez Zamawiającego, po całkowitym wykonaniu przedmiotu  umowy określonego w § 1. </w:t>
      </w:r>
    </w:p>
    <w:p w14:paraId="3FEC1F57" w14:textId="77777777" w:rsidR="00DC3344" w:rsidRPr="00802BBD" w:rsidRDefault="00DC3344" w:rsidP="001B0D50">
      <w:pPr>
        <w:numPr>
          <w:ilvl w:val="0"/>
          <w:numId w:val="19"/>
        </w:numPr>
        <w:suppressAutoHyphens/>
        <w:autoSpaceDE w:val="0"/>
        <w:ind w:left="139"/>
        <w:jc w:val="both"/>
        <w:rPr>
          <w:rFonts w:asciiTheme="minorHAnsi" w:hAnsiTheme="minorHAnsi" w:cstheme="minorHAnsi"/>
          <w:sz w:val="24"/>
          <w:szCs w:val="24"/>
        </w:rPr>
      </w:pPr>
      <w:r w:rsidRPr="00802BBD">
        <w:rPr>
          <w:rFonts w:asciiTheme="minorHAnsi" w:hAnsiTheme="minorHAnsi" w:cstheme="minorHAnsi"/>
          <w:sz w:val="24"/>
          <w:szCs w:val="24"/>
        </w:rPr>
        <w:t xml:space="preserve">Wykonawca jest zobowiązany do zabezpieczenia przed uszkodzeniem wyposażenia budynku, w którym prowadzi prace, zaś w przypadku jego uszkodzenia jest zobowiązany do naprawienia wynikłej z tego tytułu szkody. </w:t>
      </w:r>
    </w:p>
    <w:p w14:paraId="6FDBE413" w14:textId="71A64C2C" w:rsidR="005C145C" w:rsidRPr="00802BBD" w:rsidRDefault="005C145C" w:rsidP="001B0D50">
      <w:pPr>
        <w:numPr>
          <w:ilvl w:val="0"/>
          <w:numId w:val="19"/>
        </w:numPr>
        <w:suppressAutoHyphens/>
        <w:autoSpaceDE w:val="0"/>
        <w:ind w:left="139"/>
        <w:jc w:val="both"/>
        <w:rPr>
          <w:rFonts w:asciiTheme="minorHAnsi" w:hAnsiTheme="minorHAnsi" w:cstheme="minorHAnsi"/>
          <w:sz w:val="24"/>
          <w:szCs w:val="24"/>
        </w:rPr>
      </w:pPr>
      <w:r w:rsidRPr="00802BBD">
        <w:rPr>
          <w:rFonts w:asciiTheme="minorHAnsi" w:eastAsia="Calibri" w:hAnsiTheme="minorHAnsi" w:cstheme="minorHAnsi"/>
          <w:sz w:val="24"/>
          <w:szCs w:val="24"/>
          <w:lang w:eastAsia="en-US"/>
        </w:rPr>
        <w:t xml:space="preserve">Wykonawca zobowiązuje się do posiadania ubezpieczenia od odpowiedzialności cywilnej (OC) na sumę ubezpieczeniową, </w:t>
      </w:r>
      <w:r w:rsidRPr="00802BBD">
        <w:rPr>
          <w:rFonts w:asciiTheme="minorHAnsi" w:hAnsiTheme="minorHAnsi" w:cstheme="minorHAnsi"/>
          <w:sz w:val="24"/>
          <w:szCs w:val="24"/>
        </w:rPr>
        <w:t>nie mniejszą niż 50% wynagrodzenia umownego brutto wynikające</w:t>
      </w:r>
      <w:r w:rsidR="00432279" w:rsidRPr="00802BBD">
        <w:rPr>
          <w:rFonts w:asciiTheme="minorHAnsi" w:hAnsiTheme="minorHAnsi" w:cstheme="minorHAnsi"/>
          <w:sz w:val="24"/>
          <w:szCs w:val="24"/>
        </w:rPr>
        <w:t>go</w:t>
      </w:r>
      <w:r w:rsidRPr="00802BBD">
        <w:rPr>
          <w:rFonts w:asciiTheme="minorHAnsi" w:hAnsiTheme="minorHAnsi" w:cstheme="minorHAnsi"/>
          <w:sz w:val="24"/>
          <w:szCs w:val="24"/>
        </w:rPr>
        <w:t xml:space="preserve"> z niniejszej umowy</w:t>
      </w:r>
      <w:r w:rsidRPr="00802BBD">
        <w:rPr>
          <w:rFonts w:asciiTheme="minorHAnsi" w:eastAsia="Calibri" w:hAnsiTheme="minorHAnsi" w:cstheme="minorHAnsi"/>
          <w:sz w:val="24"/>
          <w:szCs w:val="24"/>
          <w:lang w:eastAsia="en-US"/>
        </w:rPr>
        <w:t>.</w:t>
      </w:r>
    </w:p>
    <w:p w14:paraId="61C99640" w14:textId="2FBDCC5F" w:rsidR="005C145C" w:rsidRPr="00802BBD" w:rsidRDefault="005C145C" w:rsidP="001B0D50">
      <w:pPr>
        <w:numPr>
          <w:ilvl w:val="0"/>
          <w:numId w:val="19"/>
        </w:numPr>
        <w:suppressAutoHyphens/>
        <w:autoSpaceDE w:val="0"/>
        <w:ind w:left="139"/>
        <w:jc w:val="both"/>
        <w:rPr>
          <w:rFonts w:asciiTheme="minorHAnsi" w:hAnsiTheme="minorHAnsi" w:cstheme="minorHAnsi"/>
          <w:sz w:val="24"/>
          <w:szCs w:val="24"/>
        </w:rPr>
      </w:pPr>
      <w:r w:rsidRPr="00802BBD">
        <w:rPr>
          <w:rFonts w:asciiTheme="minorHAnsi" w:eastAsia="Calibri" w:hAnsiTheme="minorHAnsi" w:cstheme="minorHAnsi"/>
          <w:sz w:val="24"/>
          <w:szCs w:val="24"/>
          <w:lang w:eastAsia="en-US"/>
        </w:rPr>
        <w:t xml:space="preserve">Ubezpieczenie, o którym mowa w ust. </w:t>
      </w:r>
      <w:r w:rsidR="00E34792" w:rsidRPr="00802BBD">
        <w:rPr>
          <w:rFonts w:asciiTheme="minorHAnsi" w:eastAsia="Calibri" w:hAnsiTheme="minorHAnsi" w:cstheme="minorHAnsi"/>
          <w:sz w:val="24"/>
          <w:szCs w:val="24"/>
          <w:lang w:eastAsia="en-US"/>
        </w:rPr>
        <w:t>9</w:t>
      </w:r>
      <w:r w:rsidRPr="00802BBD">
        <w:rPr>
          <w:rFonts w:asciiTheme="minorHAnsi" w:eastAsia="Calibri" w:hAnsiTheme="minorHAnsi" w:cstheme="minorHAnsi"/>
          <w:sz w:val="24"/>
          <w:szCs w:val="24"/>
          <w:lang w:eastAsia="en-US"/>
        </w:rPr>
        <w:t xml:space="preserve">, musi obowiązywać przez cały okres realizacji umowy. Jeżeli Wykonawca przedłoży polisę na okres krótszy niż okres realizacji zamówienia, </w:t>
      </w:r>
      <w:r w:rsidRPr="00802BBD">
        <w:rPr>
          <w:rFonts w:asciiTheme="minorHAnsi" w:eastAsia="Calibri" w:hAnsiTheme="minorHAnsi" w:cstheme="minorHAnsi"/>
          <w:sz w:val="24"/>
          <w:szCs w:val="24"/>
          <w:lang w:eastAsia="en-US"/>
        </w:rPr>
        <w:lastRenderedPageBreak/>
        <w:t xml:space="preserve">będzie zobowiązany na 7 dni przed utratą jej ważności przedłożyć nową polisę na okres kolejny pod rygorem zapłaty kar umownych w wysokości 500 zł za każdy dzień zwłoki. </w:t>
      </w:r>
    </w:p>
    <w:p w14:paraId="4047FFE1" w14:textId="6172B5CC" w:rsidR="00DC3344" w:rsidRPr="00802BBD" w:rsidRDefault="00DC3344" w:rsidP="001B0D50">
      <w:pPr>
        <w:tabs>
          <w:tab w:val="left" w:pos="426"/>
        </w:tabs>
        <w:jc w:val="both"/>
        <w:rPr>
          <w:rFonts w:asciiTheme="minorHAnsi" w:hAnsiTheme="minorHAnsi" w:cstheme="minorHAnsi"/>
          <w:sz w:val="24"/>
          <w:szCs w:val="24"/>
          <w:highlight w:val="yellow"/>
        </w:rPr>
      </w:pPr>
    </w:p>
    <w:p w14:paraId="67BC19DF" w14:textId="77777777" w:rsidR="00DC3344" w:rsidRPr="00802BBD" w:rsidRDefault="00DC3344" w:rsidP="001B0D50">
      <w:pPr>
        <w:jc w:val="center"/>
        <w:rPr>
          <w:rFonts w:asciiTheme="minorHAnsi" w:hAnsiTheme="minorHAnsi" w:cstheme="minorHAnsi"/>
          <w:b/>
          <w:sz w:val="24"/>
          <w:szCs w:val="24"/>
        </w:rPr>
      </w:pPr>
      <w:r w:rsidRPr="00802BBD">
        <w:rPr>
          <w:rFonts w:asciiTheme="minorHAnsi" w:hAnsiTheme="minorHAnsi" w:cstheme="minorHAnsi"/>
          <w:b/>
          <w:sz w:val="24"/>
          <w:szCs w:val="24"/>
        </w:rPr>
        <w:t>MATERIAŁY</w:t>
      </w:r>
    </w:p>
    <w:p w14:paraId="363963F8" w14:textId="3CC64CD5" w:rsidR="00DC3344" w:rsidRPr="00802BBD" w:rsidRDefault="00DC3344" w:rsidP="001B0D50">
      <w:pPr>
        <w:jc w:val="center"/>
        <w:rPr>
          <w:rFonts w:asciiTheme="minorHAnsi" w:hAnsiTheme="minorHAnsi" w:cstheme="minorHAnsi"/>
          <w:b/>
          <w:sz w:val="24"/>
          <w:szCs w:val="24"/>
        </w:rPr>
      </w:pPr>
      <w:r w:rsidRPr="00802BBD">
        <w:rPr>
          <w:rFonts w:asciiTheme="minorHAnsi" w:hAnsiTheme="minorHAnsi" w:cstheme="minorHAnsi"/>
          <w:b/>
          <w:sz w:val="24"/>
          <w:szCs w:val="24"/>
        </w:rPr>
        <w:t xml:space="preserve">§ </w:t>
      </w:r>
      <w:r w:rsidR="00B340A4" w:rsidRPr="00802BBD">
        <w:rPr>
          <w:rFonts w:asciiTheme="minorHAnsi" w:hAnsiTheme="minorHAnsi" w:cstheme="minorHAnsi"/>
          <w:b/>
          <w:sz w:val="24"/>
          <w:szCs w:val="24"/>
        </w:rPr>
        <w:t>3</w:t>
      </w:r>
    </w:p>
    <w:p w14:paraId="32F9E247" w14:textId="77777777" w:rsidR="00DC3344" w:rsidRPr="00802BBD" w:rsidRDefault="00DC3344" w:rsidP="001B5A0D">
      <w:pPr>
        <w:numPr>
          <w:ilvl w:val="0"/>
          <w:numId w:val="20"/>
        </w:numPr>
        <w:tabs>
          <w:tab w:val="left" w:pos="360"/>
        </w:tabs>
        <w:suppressAutoHyphens/>
        <w:ind w:left="360"/>
        <w:jc w:val="both"/>
        <w:rPr>
          <w:rFonts w:asciiTheme="minorHAnsi" w:hAnsiTheme="minorHAnsi" w:cstheme="minorHAnsi"/>
          <w:sz w:val="24"/>
          <w:szCs w:val="24"/>
        </w:rPr>
      </w:pPr>
      <w:r w:rsidRPr="00802BBD">
        <w:rPr>
          <w:rFonts w:asciiTheme="minorHAnsi" w:hAnsiTheme="minorHAnsi" w:cstheme="minorHAnsi"/>
          <w:bCs/>
          <w:sz w:val="24"/>
          <w:szCs w:val="24"/>
        </w:rPr>
        <w:t>Wszystkie materiały niezbędne do realizacji niniejszej umowy Wykonawca zapewni we własnym zakresie.</w:t>
      </w:r>
    </w:p>
    <w:p w14:paraId="376A983B" w14:textId="77777777" w:rsidR="00DC3344" w:rsidRPr="00802BBD" w:rsidRDefault="00DC3344" w:rsidP="001B5A0D">
      <w:pPr>
        <w:numPr>
          <w:ilvl w:val="0"/>
          <w:numId w:val="20"/>
        </w:numPr>
        <w:tabs>
          <w:tab w:val="left" w:pos="360"/>
        </w:tabs>
        <w:suppressAutoHyphens/>
        <w:ind w:left="357" w:hanging="357"/>
        <w:jc w:val="both"/>
        <w:rPr>
          <w:rFonts w:asciiTheme="minorHAnsi" w:hAnsiTheme="minorHAnsi" w:cstheme="minorHAnsi"/>
          <w:sz w:val="24"/>
          <w:szCs w:val="24"/>
        </w:rPr>
      </w:pPr>
      <w:r w:rsidRPr="00802BBD">
        <w:rPr>
          <w:rFonts w:asciiTheme="minorHAnsi" w:hAnsiTheme="minorHAnsi" w:cstheme="minorHAnsi"/>
          <w:sz w:val="24"/>
          <w:szCs w:val="24"/>
        </w:rPr>
        <w:t>Materiały zastosowane w sposób trwały w obiekcie budowlanym, o którym mowa w § 1 ust. 1, oraz przechowywane na budowie w tym celu powinny posiadać dokumenty potwierdzające spełnianie wymogów wynikających z przepisów, do których odwołuje art. 10 ustawy z dnia 7 lipca 1994 r. – Prawo budowlane, w tym w szczególności potwierdzające spełnienie wymogów wynikających z ustawy z dnia 16 kwietnia 2004 r. o wyrobach budowlanych oraz aktów wykonawczych wydanych na podstawie tych ustaw.</w:t>
      </w:r>
    </w:p>
    <w:p w14:paraId="48898432" w14:textId="77777777" w:rsidR="00DC3344" w:rsidRPr="00802BBD" w:rsidRDefault="00DC3344" w:rsidP="001B5A0D">
      <w:pPr>
        <w:numPr>
          <w:ilvl w:val="0"/>
          <w:numId w:val="20"/>
        </w:numPr>
        <w:tabs>
          <w:tab w:val="left" w:pos="360"/>
        </w:tabs>
        <w:suppressAutoHyphens/>
        <w:ind w:left="357" w:hanging="357"/>
        <w:jc w:val="both"/>
        <w:rPr>
          <w:rFonts w:asciiTheme="minorHAnsi" w:hAnsiTheme="minorHAnsi" w:cstheme="minorHAnsi"/>
          <w:sz w:val="24"/>
          <w:szCs w:val="24"/>
        </w:rPr>
      </w:pPr>
      <w:r w:rsidRPr="00802BBD">
        <w:rPr>
          <w:rFonts w:asciiTheme="minorHAnsi" w:hAnsiTheme="minorHAnsi" w:cstheme="minorHAnsi"/>
          <w:sz w:val="24"/>
          <w:szCs w:val="24"/>
        </w:rPr>
        <w:t>Na każde żądanie Zamawiającego Wykonawca obowiązany jest okazać w stosunku do wskazanych materiałów  dokumenty, o których mowa w ust. 2.</w:t>
      </w:r>
    </w:p>
    <w:p w14:paraId="6BA302E8" w14:textId="77777777" w:rsidR="00DC3344" w:rsidRPr="00802BBD" w:rsidRDefault="00DC3344" w:rsidP="001B0D50">
      <w:pPr>
        <w:jc w:val="center"/>
        <w:rPr>
          <w:rFonts w:asciiTheme="minorHAnsi" w:hAnsiTheme="minorHAnsi" w:cstheme="minorHAnsi"/>
          <w:b/>
          <w:sz w:val="24"/>
          <w:szCs w:val="24"/>
        </w:rPr>
      </w:pPr>
    </w:p>
    <w:p w14:paraId="683F7873" w14:textId="4B22E0E7" w:rsidR="00DC3344" w:rsidRPr="00802BBD" w:rsidRDefault="00DC3344" w:rsidP="001B0D50">
      <w:pPr>
        <w:jc w:val="center"/>
        <w:rPr>
          <w:rFonts w:asciiTheme="minorHAnsi" w:hAnsiTheme="minorHAnsi" w:cstheme="minorHAnsi"/>
          <w:b/>
          <w:sz w:val="24"/>
          <w:szCs w:val="24"/>
        </w:rPr>
      </w:pPr>
      <w:r w:rsidRPr="00802BBD">
        <w:rPr>
          <w:rFonts w:asciiTheme="minorHAnsi" w:hAnsiTheme="minorHAnsi" w:cstheme="minorHAnsi"/>
          <w:b/>
          <w:sz w:val="24"/>
          <w:szCs w:val="24"/>
        </w:rPr>
        <w:t xml:space="preserve">§ </w:t>
      </w:r>
      <w:r w:rsidR="001B0D50" w:rsidRPr="00802BBD">
        <w:rPr>
          <w:rFonts w:asciiTheme="minorHAnsi" w:hAnsiTheme="minorHAnsi" w:cstheme="minorHAnsi"/>
          <w:b/>
          <w:sz w:val="24"/>
          <w:szCs w:val="24"/>
        </w:rPr>
        <w:t>4</w:t>
      </w:r>
    </w:p>
    <w:p w14:paraId="475F34D8" w14:textId="64324C4C" w:rsidR="00974AF4" w:rsidRPr="00802BBD" w:rsidRDefault="00974AF4" w:rsidP="001B0D50">
      <w:pPr>
        <w:jc w:val="center"/>
        <w:rPr>
          <w:rFonts w:asciiTheme="minorHAnsi" w:hAnsiTheme="minorHAnsi" w:cstheme="minorHAnsi"/>
          <w:b/>
          <w:sz w:val="24"/>
          <w:szCs w:val="24"/>
        </w:rPr>
      </w:pPr>
      <w:r w:rsidRPr="00802BBD">
        <w:rPr>
          <w:rFonts w:asciiTheme="minorHAnsi" w:hAnsiTheme="minorHAnsi" w:cstheme="minorHAnsi"/>
          <w:b/>
          <w:sz w:val="24"/>
          <w:szCs w:val="24"/>
        </w:rPr>
        <w:t>P</w:t>
      </w:r>
      <w:r w:rsidR="00C006D4" w:rsidRPr="00802BBD">
        <w:rPr>
          <w:rFonts w:asciiTheme="minorHAnsi" w:hAnsiTheme="minorHAnsi" w:cstheme="minorHAnsi"/>
          <w:b/>
          <w:sz w:val="24"/>
          <w:szCs w:val="24"/>
        </w:rPr>
        <w:t>ERSONEL REALIZUJĄCY ZADANIE</w:t>
      </w:r>
    </w:p>
    <w:p w14:paraId="53263EB6" w14:textId="77777777" w:rsidR="00892A9F" w:rsidRPr="00802BBD" w:rsidRDefault="00892A9F" w:rsidP="001B0D50">
      <w:pPr>
        <w:widowControl w:val="0"/>
        <w:numPr>
          <w:ilvl w:val="1"/>
          <w:numId w:val="7"/>
        </w:numPr>
        <w:suppressAutoHyphens/>
        <w:autoSpaceDE w:val="0"/>
        <w:autoSpaceDN w:val="0"/>
        <w:adjustRightInd w:val="0"/>
        <w:spacing w:after="200"/>
        <w:ind w:left="426" w:hanging="426"/>
        <w:contextualSpacing/>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sz w:val="24"/>
          <w:szCs w:val="24"/>
          <w:lang w:eastAsia="en-US"/>
        </w:rPr>
        <w:t>Osobą upoważnioną do kontaktów:</w:t>
      </w:r>
    </w:p>
    <w:p w14:paraId="7D40B191" w14:textId="77777777" w:rsidR="00892A9F" w:rsidRPr="00802BBD" w:rsidRDefault="00892A9F" w:rsidP="001B0D50">
      <w:pPr>
        <w:widowControl w:val="0"/>
        <w:numPr>
          <w:ilvl w:val="0"/>
          <w:numId w:val="8"/>
        </w:numPr>
        <w:suppressAutoHyphens/>
        <w:autoSpaceDE w:val="0"/>
        <w:autoSpaceDN w:val="0"/>
        <w:adjustRightInd w:val="0"/>
        <w:spacing w:after="200"/>
        <w:ind w:left="709" w:hanging="283"/>
        <w:contextualSpacing/>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sz w:val="24"/>
          <w:szCs w:val="24"/>
          <w:lang w:eastAsia="en-US"/>
        </w:rPr>
        <w:t>z Wykonawcą ze strony Zamawiającego jest: …….; nr tel.: ……..; e-mail: ……….;</w:t>
      </w:r>
    </w:p>
    <w:p w14:paraId="35E905A2" w14:textId="77777777" w:rsidR="00892A9F" w:rsidRPr="00802BBD" w:rsidRDefault="00892A9F" w:rsidP="001B0D50">
      <w:pPr>
        <w:widowControl w:val="0"/>
        <w:numPr>
          <w:ilvl w:val="0"/>
          <w:numId w:val="8"/>
        </w:numPr>
        <w:suppressAutoHyphens/>
        <w:autoSpaceDE w:val="0"/>
        <w:autoSpaceDN w:val="0"/>
        <w:adjustRightInd w:val="0"/>
        <w:spacing w:after="200"/>
        <w:ind w:left="709" w:hanging="283"/>
        <w:contextualSpacing/>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sz w:val="24"/>
          <w:szCs w:val="24"/>
          <w:lang w:eastAsia="en-US"/>
        </w:rPr>
        <w:t>z Zamawiającym ze strony Wykonawcy jest: ……………………; nr tel.: ………………….; e-mail: ……………………;</w:t>
      </w:r>
    </w:p>
    <w:p w14:paraId="4789D85D" w14:textId="77777777" w:rsidR="00892A9F" w:rsidRPr="00802BBD" w:rsidRDefault="00892A9F" w:rsidP="001B0D50">
      <w:pPr>
        <w:widowControl w:val="0"/>
        <w:numPr>
          <w:ilvl w:val="1"/>
          <w:numId w:val="7"/>
        </w:numPr>
        <w:suppressAutoHyphens/>
        <w:autoSpaceDE w:val="0"/>
        <w:autoSpaceDN w:val="0"/>
        <w:adjustRightInd w:val="0"/>
        <w:spacing w:after="200"/>
        <w:ind w:left="426" w:hanging="426"/>
        <w:contextualSpacing/>
        <w:jc w:val="both"/>
        <w:textAlignment w:val="baseline"/>
        <w:rPr>
          <w:rFonts w:asciiTheme="minorHAnsi" w:eastAsia="Calibri" w:hAnsiTheme="minorHAnsi" w:cstheme="minorHAnsi"/>
          <w:sz w:val="24"/>
          <w:szCs w:val="24"/>
          <w:lang w:eastAsia="en-US"/>
        </w:rPr>
      </w:pPr>
      <w:r w:rsidRPr="00802BBD">
        <w:rPr>
          <w:rFonts w:asciiTheme="minorHAnsi" w:eastAsia="Calibri" w:hAnsiTheme="minorHAnsi" w:cstheme="minorHAnsi"/>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73EAF4C3" w14:textId="77777777" w:rsidR="00B340A4" w:rsidRPr="00802BBD" w:rsidRDefault="00B340A4" w:rsidP="001B0D50">
      <w:pPr>
        <w:widowControl w:val="0"/>
        <w:numPr>
          <w:ilvl w:val="1"/>
          <w:numId w:val="7"/>
        </w:numPr>
        <w:suppressAutoHyphens/>
        <w:autoSpaceDE w:val="0"/>
        <w:autoSpaceDN w:val="0"/>
        <w:adjustRightInd w:val="0"/>
        <w:spacing w:after="200"/>
        <w:ind w:left="426" w:hanging="426"/>
        <w:contextualSpacing/>
        <w:jc w:val="both"/>
        <w:textAlignment w:val="baseline"/>
        <w:rPr>
          <w:rFonts w:asciiTheme="minorHAnsi" w:eastAsia="Calibri" w:hAnsiTheme="minorHAnsi" w:cstheme="minorHAnsi"/>
          <w:b/>
          <w:bCs/>
          <w:sz w:val="24"/>
          <w:szCs w:val="24"/>
          <w:lang w:eastAsia="en-US"/>
        </w:rPr>
      </w:pPr>
      <w:r w:rsidRPr="00802BBD">
        <w:rPr>
          <w:rFonts w:asciiTheme="minorHAnsi" w:hAnsiTheme="minorHAnsi" w:cstheme="minorHAnsi"/>
          <w:sz w:val="24"/>
          <w:szCs w:val="24"/>
        </w:rPr>
        <w:t>Wykonawca  zapewni  udział  przy  realizacji  zamówienia  osoby   posiadającej   uprawnienia budowlane do kierowania robotami budowlanymi w specjalności:  konstrukcyjno-budowlanej.</w:t>
      </w:r>
    </w:p>
    <w:p w14:paraId="17BCE284" w14:textId="77777777" w:rsidR="00B340A4" w:rsidRPr="00802BBD" w:rsidRDefault="00B340A4" w:rsidP="001B0D50">
      <w:pPr>
        <w:widowControl w:val="0"/>
        <w:numPr>
          <w:ilvl w:val="1"/>
          <w:numId w:val="7"/>
        </w:numPr>
        <w:suppressAutoHyphens/>
        <w:autoSpaceDE w:val="0"/>
        <w:autoSpaceDN w:val="0"/>
        <w:adjustRightInd w:val="0"/>
        <w:spacing w:after="200"/>
        <w:ind w:left="426" w:hanging="426"/>
        <w:contextualSpacing/>
        <w:jc w:val="both"/>
        <w:textAlignment w:val="baseline"/>
        <w:rPr>
          <w:rFonts w:asciiTheme="minorHAnsi" w:eastAsia="Calibri" w:hAnsiTheme="minorHAnsi" w:cstheme="minorHAnsi"/>
          <w:b/>
          <w:bCs/>
          <w:sz w:val="24"/>
          <w:szCs w:val="24"/>
          <w:lang w:eastAsia="en-US"/>
        </w:rPr>
      </w:pPr>
      <w:r w:rsidRPr="00802BBD">
        <w:rPr>
          <w:rFonts w:asciiTheme="minorHAnsi" w:hAnsiTheme="minorHAnsi" w:cstheme="minorHAnsi"/>
          <w:sz w:val="24"/>
          <w:szCs w:val="24"/>
        </w:rPr>
        <w:t>Wykonawca  ma  obowiązek  przedkładać  na  żądanie  Zamawiającego  aktualne  dokumenty potwierdzające, że osoby uczestniczące w wykonywaniu zamówienia posiadają wymagane uprawnienia w rozumieniu ustawy Prawo budowlane.</w:t>
      </w:r>
    </w:p>
    <w:p w14:paraId="444A973A" w14:textId="77777777" w:rsidR="00B340A4" w:rsidRPr="00802BBD" w:rsidRDefault="00B340A4" w:rsidP="001B0D50">
      <w:pPr>
        <w:widowControl w:val="0"/>
        <w:numPr>
          <w:ilvl w:val="1"/>
          <w:numId w:val="7"/>
        </w:numPr>
        <w:suppressAutoHyphens/>
        <w:autoSpaceDE w:val="0"/>
        <w:autoSpaceDN w:val="0"/>
        <w:adjustRightInd w:val="0"/>
        <w:spacing w:after="200"/>
        <w:ind w:left="426" w:hanging="426"/>
        <w:contextualSpacing/>
        <w:jc w:val="both"/>
        <w:textAlignment w:val="baseline"/>
        <w:rPr>
          <w:rFonts w:asciiTheme="minorHAnsi" w:eastAsia="Calibri" w:hAnsiTheme="minorHAnsi" w:cstheme="minorHAnsi"/>
          <w:b/>
          <w:bCs/>
          <w:sz w:val="24"/>
          <w:szCs w:val="24"/>
          <w:lang w:eastAsia="en-US"/>
        </w:rPr>
      </w:pPr>
      <w:r w:rsidRPr="00802BBD">
        <w:rPr>
          <w:rFonts w:asciiTheme="minorHAnsi" w:hAnsiTheme="minorHAnsi" w:cstheme="minorHAnsi"/>
          <w:sz w:val="24"/>
          <w:szCs w:val="24"/>
        </w:rPr>
        <w:t>Wykonawca zapewni przy realizacji zamówienia nadzór konserwatorski prowadzony przez osobę z odpowiednimi uprawnieniami.</w:t>
      </w:r>
    </w:p>
    <w:p w14:paraId="7C986B87" w14:textId="77777777" w:rsidR="00B340A4" w:rsidRPr="00802BBD" w:rsidRDefault="00B340A4" w:rsidP="001B0D50">
      <w:pPr>
        <w:widowControl w:val="0"/>
        <w:numPr>
          <w:ilvl w:val="1"/>
          <w:numId w:val="7"/>
        </w:numPr>
        <w:suppressAutoHyphens/>
        <w:autoSpaceDE w:val="0"/>
        <w:autoSpaceDN w:val="0"/>
        <w:adjustRightInd w:val="0"/>
        <w:spacing w:after="200"/>
        <w:ind w:left="426" w:hanging="426"/>
        <w:contextualSpacing/>
        <w:jc w:val="both"/>
        <w:textAlignment w:val="baseline"/>
        <w:rPr>
          <w:rFonts w:asciiTheme="minorHAnsi" w:eastAsia="Calibri" w:hAnsiTheme="minorHAnsi" w:cstheme="minorHAnsi"/>
          <w:b/>
          <w:bCs/>
          <w:sz w:val="24"/>
          <w:szCs w:val="24"/>
          <w:lang w:eastAsia="en-US"/>
        </w:rPr>
      </w:pPr>
      <w:r w:rsidRPr="00802BBD">
        <w:rPr>
          <w:rFonts w:asciiTheme="minorHAnsi" w:hAnsiTheme="minorHAnsi" w:cstheme="minorHAnsi"/>
          <w:sz w:val="24"/>
          <w:szCs w:val="24"/>
        </w:rPr>
        <w:t>Zamawiający może zażądać zmiany osoby o której mowa w ust. 1 jeżeli uzna, że osoba ta nie wykonuje należycie swoich obowiązków. Wykonawca zobowiązany jest zmienić wskazaną osobę w terminie 5 dni od dnia przekazania żądania na piśmie.</w:t>
      </w:r>
    </w:p>
    <w:p w14:paraId="0A3B242B" w14:textId="1F5633A0" w:rsidR="00B340A4" w:rsidRPr="00802BBD" w:rsidRDefault="00B340A4" w:rsidP="001B0D50">
      <w:pPr>
        <w:widowControl w:val="0"/>
        <w:numPr>
          <w:ilvl w:val="1"/>
          <w:numId w:val="7"/>
        </w:numPr>
        <w:suppressAutoHyphens/>
        <w:autoSpaceDE w:val="0"/>
        <w:autoSpaceDN w:val="0"/>
        <w:adjustRightInd w:val="0"/>
        <w:spacing w:after="200"/>
        <w:ind w:left="426" w:hanging="426"/>
        <w:contextualSpacing/>
        <w:jc w:val="both"/>
        <w:textAlignment w:val="baseline"/>
        <w:rPr>
          <w:rFonts w:asciiTheme="minorHAnsi" w:eastAsia="Calibri" w:hAnsiTheme="minorHAnsi" w:cstheme="minorHAnsi"/>
          <w:b/>
          <w:bCs/>
          <w:sz w:val="24"/>
          <w:szCs w:val="24"/>
          <w:lang w:eastAsia="en-US"/>
        </w:rPr>
      </w:pPr>
      <w:r w:rsidRPr="00802BBD">
        <w:rPr>
          <w:rFonts w:asciiTheme="minorHAnsi" w:hAnsiTheme="minorHAnsi" w:cstheme="minorHAnsi"/>
          <w:sz w:val="24"/>
          <w:szCs w:val="24"/>
        </w:rPr>
        <w:t>Wykonawca wyznaczy osobę odpowiedzialną za kontakty z Zamawiającym, która będzie stale przebywała na budowie gdy będą prowadzone roboty</w:t>
      </w:r>
      <w:r w:rsidR="00E34792" w:rsidRPr="00802BBD">
        <w:rPr>
          <w:rFonts w:asciiTheme="minorHAnsi" w:hAnsiTheme="minorHAnsi" w:cstheme="minorHAnsi"/>
          <w:sz w:val="24"/>
          <w:szCs w:val="24"/>
        </w:rPr>
        <w:t>.</w:t>
      </w:r>
    </w:p>
    <w:p w14:paraId="400EF518" w14:textId="4A73878D" w:rsidR="00DC3344" w:rsidRPr="00802BBD" w:rsidRDefault="00DC3344" w:rsidP="001B0D50">
      <w:pPr>
        <w:widowControl w:val="0"/>
        <w:suppressAutoHyphens/>
        <w:autoSpaceDE w:val="0"/>
        <w:autoSpaceDN w:val="0"/>
        <w:adjustRightInd w:val="0"/>
        <w:spacing w:after="200"/>
        <w:ind w:left="426"/>
        <w:contextualSpacing/>
        <w:jc w:val="both"/>
        <w:textAlignment w:val="baseline"/>
        <w:rPr>
          <w:rFonts w:asciiTheme="minorHAnsi" w:eastAsia="Calibri" w:hAnsiTheme="minorHAnsi" w:cstheme="minorHAnsi"/>
          <w:b/>
          <w:bCs/>
          <w:sz w:val="24"/>
          <w:szCs w:val="24"/>
          <w:lang w:eastAsia="en-US"/>
        </w:rPr>
      </w:pPr>
    </w:p>
    <w:p w14:paraId="18DD712A" w14:textId="77777777" w:rsidR="00DC3344" w:rsidRPr="00802BBD" w:rsidRDefault="00DC3344" w:rsidP="001B0D50">
      <w:pPr>
        <w:ind w:left="199"/>
        <w:jc w:val="both"/>
        <w:rPr>
          <w:rFonts w:asciiTheme="minorHAnsi" w:hAnsiTheme="minorHAnsi" w:cstheme="minorHAnsi"/>
          <w:sz w:val="24"/>
          <w:szCs w:val="24"/>
        </w:rPr>
      </w:pPr>
    </w:p>
    <w:p w14:paraId="024B0AC3" w14:textId="77777777" w:rsidR="00DC3344" w:rsidRPr="00802BBD" w:rsidRDefault="00DC3344" w:rsidP="001B0D50">
      <w:pPr>
        <w:jc w:val="center"/>
        <w:rPr>
          <w:rFonts w:asciiTheme="minorHAnsi" w:hAnsiTheme="minorHAnsi" w:cstheme="minorHAnsi"/>
          <w:b/>
          <w:sz w:val="24"/>
          <w:szCs w:val="24"/>
        </w:rPr>
      </w:pPr>
      <w:r w:rsidRPr="00802BBD">
        <w:rPr>
          <w:rFonts w:asciiTheme="minorHAnsi" w:hAnsiTheme="minorHAnsi" w:cstheme="minorHAnsi"/>
          <w:b/>
          <w:sz w:val="24"/>
          <w:szCs w:val="24"/>
        </w:rPr>
        <w:t>TERMIN WYKONANIA</w:t>
      </w:r>
    </w:p>
    <w:p w14:paraId="13E89EA7" w14:textId="676EE125" w:rsidR="00DC3344" w:rsidRPr="00802BBD" w:rsidRDefault="00DC3344" w:rsidP="001B0D50">
      <w:pPr>
        <w:jc w:val="center"/>
        <w:rPr>
          <w:rFonts w:asciiTheme="minorHAnsi" w:hAnsiTheme="minorHAnsi" w:cstheme="minorHAnsi"/>
          <w:b/>
          <w:sz w:val="24"/>
          <w:szCs w:val="24"/>
        </w:rPr>
      </w:pPr>
      <w:r w:rsidRPr="00802BBD">
        <w:rPr>
          <w:rFonts w:asciiTheme="minorHAnsi" w:hAnsiTheme="minorHAnsi" w:cstheme="minorHAnsi"/>
          <w:b/>
          <w:sz w:val="24"/>
          <w:szCs w:val="24"/>
        </w:rPr>
        <w:t xml:space="preserve">§ </w:t>
      </w:r>
      <w:r w:rsidR="001B0D50" w:rsidRPr="00802BBD">
        <w:rPr>
          <w:rFonts w:asciiTheme="minorHAnsi" w:hAnsiTheme="minorHAnsi" w:cstheme="minorHAnsi"/>
          <w:b/>
          <w:sz w:val="24"/>
          <w:szCs w:val="24"/>
        </w:rPr>
        <w:t>5</w:t>
      </w:r>
    </w:p>
    <w:p w14:paraId="5E1B2EE8" w14:textId="693AB8B8" w:rsidR="00DC3344" w:rsidRPr="00802BBD" w:rsidRDefault="00DC3344" w:rsidP="001B0D50">
      <w:pPr>
        <w:numPr>
          <w:ilvl w:val="0"/>
          <w:numId w:val="5"/>
        </w:numPr>
        <w:ind w:left="426" w:hanging="426"/>
        <w:contextualSpacing/>
        <w:jc w:val="both"/>
        <w:rPr>
          <w:rFonts w:asciiTheme="minorHAnsi" w:hAnsiTheme="minorHAnsi" w:cstheme="minorHAnsi"/>
          <w:b/>
          <w:bCs/>
          <w:sz w:val="24"/>
          <w:szCs w:val="24"/>
        </w:rPr>
      </w:pPr>
      <w:r w:rsidRPr="00802BBD">
        <w:rPr>
          <w:rFonts w:asciiTheme="minorHAnsi" w:eastAsia="Cambria" w:hAnsiTheme="minorHAnsi" w:cstheme="minorHAnsi"/>
          <w:sz w:val="24"/>
          <w:szCs w:val="24"/>
        </w:rPr>
        <w:t xml:space="preserve">Wykonawca zobowiązany jest wykonać całość przedmiotu zamówienia - </w:t>
      </w:r>
      <w:r w:rsidRPr="00802BBD">
        <w:rPr>
          <w:rFonts w:asciiTheme="minorHAnsi" w:eastAsia="Cambria" w:hAnsiTheme="minorHAnsi" w:cstheme="minorHAnsi"/>
          <w:b/>
          <w:bCs/>
          <w:sz w:val="24"/>
          <w:szCs w:val="24"/>
        </w:rPr>
        <w:t xml:space="preserve">w terminie do </w:t>
      </w:r>
      <w:r w:rsidRPr="00802BBD">
        <w:rPr>
          <w:rFonts w:asciiTheme="minorHAnsi" w:hAnsiTheme="minorHAnsi" w:cstheme="minorHAnsi"/>
          <w:b/>
          <w:bCs/>
          <w:sz w:val="24"/>
          <w:szCs w:val="24"/>
        </w:rPr>
        <w:t xml:space="preserve">dnia </w:t>
      </w:r>
      <w:r w:rsidR="009029AD" w:rsidRPr="00802BBD">
        <w:rPr>
          <w:rFonts w:asciiTheme="minorHAnsi" w:hAnsiTheme="minorHAnsi" w:cstheme="minorHAnsi"/>
          <w:b/>
          <w:bCs/>
          <w:sz w:val="24"/>
          <w:szCs w:val="24"/>
        </w:rPr>
        <w:t>30 listopada 2024 r.</w:t>
      </w:r>
    </w:p>
    <w:p w14:paraId="54190FAE" w14:textId="77777777" w:rsidR="00DC3344" w:rsidRPr="00802BBD" w:rsidRDefault="00DC3344" w:rsidP="001B0D50">
      <w:pPr>
        <w:numPr>
          <w:ilvl w:val="0"/>
          <w:numId w:val="5"/>
        </w:numPr>
        <w:ind w:left="426" w:hanging="426"/>
        <w:contextualSpacing/>
        <w:jc w:val="both"/>
        <w:rPr>
          <w:rFonts w:asciiTheme="minorHAnsi" w:hAnsiTheme="minorHAnsi" w:cstheme="minorHAnsi"/>
          <w:b/>
          <w:bCs/>
          <w:sz w:val="24"/>
          <w:szCs w:val="24"/>
        </w:rPr>
      </w:pPr>
      <w:r w:rsidRPr="00802BBD">
        <w:rPr>
          <w:rFonts w:asciiTheme="minorHAnsi" w:hAnsiTheme="minorHAnsi" w:cstheme="minorHAnsi"/>
          <w:b/>
          <w:bCs/>
          <w:sz w:val="24"/>
          <w:szCs w:val="24"/>
        </w:rPr>
        <w:t xml:space="preserve">Za termin wykonania </w:t>
      </w:r>
      <w:r w:rsidRPr="00802BBD">
        <w:rPr>
          <w:rFonts w:asciiTheme="minorHAnsi" w:eastAsia="Cambria" w:hAnsiTheme="minorHAnsi" w:cstheme="minorHAnsi"/>
          <w:b/>
          <w:bCs/>
          <w:sz w:val="24"/>
          <w:szCs w:val="24"/>
        </w:rPr>
        <w:t>przedmiotu zamówienia</w:t>
      </w:r>
      <w:r w:rsidRPr="00802BBD">
        <w:rPr>
          <w:rFonts w:asciiTheme="minorHAnsi" w:eastAsia="Cambria" w:hAnsiTheme="minorHAnsi" w:cstheme="minorHAnsi"/>
          <w:sz w:val="24"/>
          <w:szCs w:val="24"/>
        </w:rPr>
        <w:t xml:space="preserve"> </w:t>
      </w:r>
      <w:r w:rsidRPr="00802BBD">
        <w:rPr>
          <w:rFonts w:asciiTheme="minorHAnsi" w:hAnsiTheme="minorHAnsi" w:cstheme="minorHAnsi"/>
          <w:b/>
          <w:bCs/>
          <w:sz w:val="24"/>
          <w:szCs w:val="24"/>
        </w:rPr>
        <w:t>uznaje się dzień zgłoszenia przez Wykonawcę osiągnięcia gotowości do odbioru końcowego.</w:t>
      </w:r>
    </w:p>
    <w:p w14:paraId="4CEE8CBD" w14:textId="21892832" w:rsidR="00DC3344" w:rsidRPr="00802BBD" w:rsidRDefault="00DC3344" w:rsidP="00EF3CA6">
      <w:pPr>
        <w:ind w:left="426"/>
        <w:contextualSpacing/>
        <w:jc w:val="both"/>
        <w:rPr>
          <w:rFonts w:asciiTheme="minorHAnsi" w:hAnsiTheme="minorHAnsi" w:cstheme="minorHAnsi"/>
          <w:sz w:val="24"/>
          <w:szCs w:val="24"/>
        </w:rPr>
      </w:pPr>
    </w:p>
    <w:p w14:paraId="0C61FDE7" w14:textId="77777777" w:rsidR="00DC3344" w:rsidRPr="00802BBD" w:rsidRDefault="00DC3344" w:rsidP="001B0D50">
      <w:pPr>
        <w:ind w:left="139"/>
        <w:jc w:val="both"/>
        <w:rPr>
          <w:rFonts w:asciiTheme="minorHAnsi" w:hAnsiTheme="minorHAnsi" w:cstheme="minorHAnsi"/>
          <w:sz w:val="24"/>
          <w:szCs w:val="24"/>
          <w:highlight w:val="yellow"/>
        </w:rPr>
      </w:pPr>
    </w:p>
    <w:p w14:paraId="26563BE5" w14:textId="77777777" w:rsidR="00DC3344" w:rsidRPr="00802BBD" w:rsidRDefault="00DC3344" w:rsidP="001B0D50">
      <w:pPr>
        <w:jc w:val="center"/>
        <w:rPr>
          <w:rFonts w:asciiTheme="minorHAnsi" w:hAnsiTheme="minorHAnsi" w:cstheme="minorHAnsi"/>
          <w:b/>
          <w:sz w:val="24"/>
          <w:szCs w:val="24"/>
        </w:rPr>
      </w:pPr>
      <w:r w:rsidRPr="00802BBD">
        <w:rPr>
          <w:rFonts w:asciiTheme="minorHAnsi" w:hAnsiTheme="minorHAnsi" w:cstheme="minorHAnsi"/>
          <w:b/>
          <w:sz w:val="24"/>
          <w:szCs w:val="24"/>
        </w:rPr>
        <w:t>WYNAGRODZENIE</w:t>
      </w:r>
    </w:p>
    <w:p w14:paraId="554483C7" w14:textId="3530CDE7" w:rsidR="00DC3344" w:rsidRPr="00802BBD" w:rsidRDefault="00DC3344" w:rsidP="001B0D50">
      <w:pPr>
        <w:jc w:val="center"/>
        <w:rPr>
          <w:rFonts w:asciiTheme="minorHAnsi" w:hAnsiTheme="minorHAnsi" w:cstheme="minorHAnsi"/>
          <w:b/>
          <w:sz w:val="24"/>
          <w:szCs w:val="24"/>
        </w:rPr>
      </w:pPr>
      <w:r w:rsidRPr="00802BBD">
        <w:rPr>
          <w:rFonts w:asciiTheme="minorHAnsi" w:hAnsiTheme="minorHAnsi" w:cstheme="minorHAnsi"/>
          <w:b/>
          <w:sz w:val="24"/>
          <w:szCs w:val="24"/>
        </w:rPr>
        <w:t xml:space="preserve">§ </w:t>
      </w:r>
      <w:r w:rsidR="001B0D50" w:rsidRPr="00802BBD">
        <w:rPr>
          <w:rFonts w:asciiTheme="minorHAnsi" w:hAnsiTheme="minorHAnsi" w:cstheme="minorHAnsi"/>
          <w:b/>
          <w:sz w:val="24"/>
          <w:szCs w:val="24"/>
        </w:rPr>
        <w:t>6</w:t>
      </w:r>
    </w:p>
    <w:p w14:paraId="40803CFD" w14:textId="1ADC7BF5" w:rsidR="00DC3344" w:rsidRPr="00802BBD" w:rsidRDefault="00DC3344" w:rsidP="001B0D50">
      <w:pPr>
        <w:numPr>
          <w:ilvl w:val="0"/>
          <w:numId w:val="17"/>
        </w:numPr>
        <w:tabs>
          <w:tab w:val="num" w:pos="139"/>
        </w:tabs>
        <w:ind w:left="139"/>
        <w:jc w:val="both"/>
        <w:rPr>
          <w:rFonts w:asciiTheme="minorHAnsi" w:hAnsiTheme="minorHAnsi" w:cstheme="minorHAnsi"/>
          <w:sz w:val="24"/>
          <w:szCs w:val="24"/>
        </w:rPr>
      </w:pPr>
      <w:r w:rsidRPr="00802BBD">
        <w:rPr>
          <w:rFonts w:asciiTheme="minorHAnsi" w:hAnsiTheme="minorHAnsi" w:cstheme="minorHAnsi"/>
          <w:sz w:val="24"/>
          <w:szCs w:val="24"/>
        </w:rPr>
        <w:t>Strony ustalają, że obowiązująca formą wynagrodzenia z tytułu należytego prawidłowego wykonania przedmiotu umowy, zgodnie z</w:t>
      </w:r>
      <w:r w:rsidR="001B0D50" w:rsidRPr="00802BBD">
        <w:rPr>
          <w:rFonts w:asciiTheme="minorHAnsi" w:hAnsiTheme="minorHAnsi" w:cstheme="minorHAnsi"/>
          <w:sz w:val="24"/>
          <w:szCs w:val="24"/>
        </w:rPr>
        <w:t xml:space="preserve"> opisem przedmiotu zamówienia i </w:t>
      </w:r>
      <w:r w:rsidRPr="00802BBD">
        <w:rPr>
          <w:rFonts w:asciiTheme="minorHAnsi" w:hAnsiTheme="minorHAnsi" w:cstheme="minorHAnsi"/>
          <w:sz w:val="24"/>
          <w:szCs w:val="24"/>
        </w:rPr>
        <w:t xml:space="preserve"> </w:t>
      </w:r>
      <w:r w:rsidR="001B0D50" w:rsidRPr="00802BBD">
        <w:rPr>
          <w:rFonts w:asciiTheme="minorHAnsi" w:hAnsiTheme="minorHAnsi" w:cstheme="minorHAnsi"/>
          <w:sz w:val="24"/>
          <w:szCs w:val="24"/>
        </w:rPr>
        <w:t xml:space="preserve">złożoną </w:t>
      </w:r>
      <w:r w:rsidRPr="00802BBD">
        <w:rPr>
          <w:rFonts w:asciiTheme="minorHAnsi" w:hAnsiTheme="minorHAnsi" w:cstheme="minorHAnsi"/>
          <w:sz w:val="24"/>
          <w:szCs w:val="24"/>
        </w:rPr>
        <w:t xml:space="preserve">ofertą Wykonawcy wybraną w trybie </w:t>
      </w:r>
      <w:r w:rsidR="00A04BCE" w:rsidRPr="00802BBD">
        <w:rPr>
          <w:rFonts w:asciiTheme="minorHAnsi" w:hAnsiTheme="minorHAnsi" w:cstheme="minorHAnsi"/>
          <w:sz w:val="24"/>
          <w:szCs w:val="24"/>
        </w:rPr>
        <w:t>zapytania ofertowego</w:t>
      </w:r>
      <w:r w:rsidRPr="00802BBD">
        <w:rPr>
          <w:rFonts w:asciiTheme="minorHAnsi" w:hAnsiTheme="minorHAnsi" w:cstheme="minorHAnsi"/>
          <w:sz w:val="24"/>
          <w:szCs w:val="24"/>
        </w:rPr>
        <w:t xml:space="preserve">, jest wynagrodzenie ryczałtowe, w wysokości: </w:t>
      </w:r>
    </w:p>
    <w:p w14:paraId="12B08BA2" w14:textId="77777777" w:rsidR="00DC3344" w:rsidRPr="00802BBD" w:rsidRDefault="00DC3344" w:rsidP="001B0D50">
      <w:pPr>
        <w:ind w:left="139"/>
        <w:jc w:val="both"/>
        <w:rPr>
          <w:rFonts w:asciiTheme="minorHAnsi" w:hAnsiTheme="minorHAnsi" w:cstheme="minorHAnsi"/>
          <w:sz w:val="24"/>
          <w:szCs w:val="24"/>
        </w:rPr>
      </w:pPr>
    </w:p>
    <w:p w14:paraId="19E9718A" w14:textId="77777777" w:rsidR="00DC3344" w:rsidRPr="00802BBD" w:rsidRDefault="00DC3344" w:rsidP="001B0D50">
      <w:pPr>
        <w:ind w:left="139"/>
        <w:jc w:val="both"/>
        <w:rPr>
          <w:rFonts w:asciiTheme="minorHAnsi" w:hAnsiTheme="minorHAnsi" w:cstheme="minorHAnsi"/>
          <w:b/>
          <w:bCs/>
          <w:sz w:val="24"/>
          <w:szCs w:val="24"/>
        </w:rPr>
      </w:pPr>
      <w:r w:rsidRPr="00802BBD">
        <w:rPr>
          <w:rFonts w:asciiTheme="minorHAnsi" w:hAnsiTheme="minorHAnsi" w:cstheme="minorHAnsi"/>
          <w:b/>
          <w:bCs/>
          <w:sz w:val="24"/>
          <w:szCs w:val="24"/>
        </w:rPr>
        <w:t>brutto                                                                  .............................……...………zł</w:t>
      </w:r>
    </w:p>
    <w:p w14:paraId="2BB56AA4" w14:textId="77777777" w:rsidR="00DC3344" w:rsidRPr="00802BBD" w:rsidRDefault="00DC3344" w:rsidP="001B0D50">
      <w:pPr>
        <w:ind w:left="139"/>
        <w:jc w:val="both"/>
        <w:rPr>
          <w:rFonts w:asciiTheme="minorHAnsi" w:hAnsiTheme="minorHAnsi" w:cstheme="minorHAnsi"/>
          <w:sz w:val="24"/>
          <w:szCs w:val="24"/>
        </w:rPr>
      </w:pPr>
      <w:r w:rsidRPr="00802BBD">
        <w:rPr>
          <w:rFonts w:asciiTheme="minorHAnsi" w:hAnsiTheme="minorHAnsi" w:cstheme="minorHAnsi"/>
          <w:sz w:val="24"/>
          <w:szCs w:val="24"/>
        </w:rPr>
        <w:t>(słownie złotych : ...................................………………….....………………….………zł)</w:t>
      </w:r>
    </w:p>
    <w:p w14:paraId="69C8CF32" w14:textId="77777777" w:rsidR="00DC3344" w:rsidRPr="00802BBD" w:rsidRDefault="00DC3344" w:rsidP="001B0D50">
      <w:pPr>
        <w:ind w:left="139"/>
        <w:jc w:val="both"/>
        <w:rPr>
          <w:rFonts w:asciiTheme="minorHAnsi" w:hAnsiTheme="minorHAnsi" w:cstheme="minorHAnsi"/>
          <w:sz w:val="24"/>
          <w:szCs w:val="24"/>
        </w:rPr>
      </w:pPr>
    </w:p>
    <w:p w14:paraId="57C1A527" w14:textId="77777777" w:rsidR="00DC3344" w:rsidRPr="00802BBD" w:rsidRDefault="00DC3344" w:rsidP="001B0D50">
      <w:pPr>
        <w:numPr>
          <w:ilvl w:val="0"/>
          <w:numId w:val="17"/>
        </w:numPr>
        <w:tabs>
          <w:tab w:val="num" w:pos="139"/>
        </w:tabs>
        <w:ind w:left="139"/>
        <w:jc w:val="both"/>
        <w:rPr>
          <w:rFonts w:asciiTheme="minorHAnsi" w:hAnsiTheme="minorHAnsi" w:cstheme="minorHAnsi"/>
          <w:sz w:val="24"/>
          <w:szCs w:val="24"/>
        </w:rPr>
      </w:pPr>
      <w:r w:rsidRPr="00802BBD">
        <w:rPr>
          <w:rFonts w:asciiTheme="minorHAnsi" w:hAnsiTheme="minorHAnsi" w:cstheme="minorHAnsi"/>
          <w:sz w:val="24"/>
          <w:szCs w:val="24"/>
        </w:rPr>
        <w:t>Wynagrodzenie ryczałtowe, o którym mowa w ust. 1 niniejszego paragrafu obejmuje wszelkie koszty związane z realizacją przedmiotu umowy.</w:t>
      </w:r>
    </w:p>
    <w:p w14:paraId="3AE9A9E7" w14:textId="77777777" w:rsidR="00DC3344" w:rsidRPr="00802BBD" w:rsidRDefault="00DC3344" w:rsidP="001B0D50">
      <w:pPr>
        <w:numPr>
          <w:ilvl w:val="0"/>
          <w:numId w:val="17"/>
        </w:numPr>
        <w:tabs>
          <w:tab w:val="num" w:pos="139"/>
        </w:tabs>
        <w:ind w:left="139"/>
        <w:jc w:val="both"/>
        <w:rPr>
          <w:rFonts w:asciiTheme="minorHAnsi" w:hAnsiTheme="minorHAnsi" w:cstheme="minorHAnsi"/>
          <w:sz w:val="24"/>
          <w:szCs w:val="24"/>
        </w:rPr>
      </w:pPr>
      <w:r w:rsidRPr="00802BBD">
        <w:rPr>
          <w:rFonts w:asciiTheme="minorHAnsi" w:hAnsiTheme="minorHAnsi" w:cstheme="minorHAnsi"/>
          <w:sz w:val="24"/>
          <w:szCs w:val="24"/>
        </w:rPr>
        <w:t>Niedoszacowanie, pominięcie oraz brak rozpoznania zakresu jakiejkolwiek części przedmiotu umowy nie może być podstawą do żądania zmiany wynagrodzenia ryczałtowego określonego w ust. 1 i 2 niniejszego paragrafu.</w:t>
      </w:r>
    </w:p>
    <w:p w14:paraId="3127C980" w14:textId="5B2FE531" w:rsidR="00DC3344" w:rsidRPr="00802BBD" w:rsidRDefault="00DC3344" w:rsidP="001B0D50">
      <w:pPr>
        <w:numPr>
          <w:ilvl w:val="0"/>
          <w:numId w:val="17"/>
        </w:numPr>
        <w:tabs>
          <w:tab w:val="num" w:pos="139"/>
        </w:tabs>
        <w:ind w:left="139"/>
        <w:jc w:val="both"/>
        <w:rPr>
          <w:rFonts w:asciiTheme="minorHAnsi" w:hAnsiTheme="minorHAnsi" w:cstheme="minorHAnsi"/>
          <w:sz w:val="24"/>
          <w:szCs w:val="24"/>
        </w:rPr>
      </w:pPr>
      <w:r w:rsidRPr="00802BBD">
        <w:rPr>
          <w:rFonts w:asciiTheme="minorHAnsi" w:hAnsiTheme="minorHAnsi" w:cstheme="minorHAnsi"/>
          <w:sz w:val="24"/>
          <w:szCs w:val="24"/>
        </w:rPr>
        <w:t xml:space="preserve">Wynagrodzenie za wykonanie przedmiotu umowy będzie płatne w dwóch </w:t>
      </w:r>
      <w:r w:rsidR="00F10E0B" w:rsidRPr="00802BBD">
        <w:rPr>
          <w:rFonts w:asciiTheme="minorHAnsi" w:hAnsiTheme="minorHAnsi" w:cstheme="minorHAnsi"/>
          <w:sz w:val="24"/>
          <w:szCs w:val="24"/>
        </w:rPr>
        <w:t>transzach</w:t>
      </w:r>
      <w:r w:rsidRPr="00802BBD">
        <w:rPr>
          <w:rFonts w:asciiTheme="minorHAnsi" w:hAnsiTheme="minorHAnsi" w:cstheme="minorHAnsi"/>
          <w:sz w:val="24"/>
          <w:szCs w:val="24"/>
        </w:rPr>
        <w:t>:</w:t>
      </w:r>
    </w:p>
    <w:p w14:paraId="5E6A1162" w14:textId="5CF0C43F" w:rsidR="00DC3344" w:rsidRPr="00802BBD" w:rsidRDefault="00F10E0B" w:rsidP="001B0D50">
      <w:pPr>
        <w:pStyle w:val="Akapitzlist"/>
        <w:numPr>
          <w:ilvl w:val="0"/>
          <w:numId w:val="39"/>
        </w:numPr>
        <w:jc w:val="both"/>
        <w:rPr>
          <w:rFonts w:asciiTheme="minorHAnsi" w:hAnsiTheme="minorHAnsi" w:cstheme="minorHAnsi"/>
          <w:sz w:val="24"/>
          <w:szCs w:val="24"/>
        </w:rPr>
      </w:pPr>
      <w:r w:rsidRPr="00802BBD">
        <w:rPr>
          <w:rFonts w:asciiTheme="minorHAnsi" w:hAnsiTheme="minorHAnsi" w:cstheme="minorHAnsi"/>
          <w:sz w:val="24"/>
          <w:szCs w:val="24"/>
        </w:rPr>
        <w:t xml:space="preserve">Pierwsza transza płatna po wykonaniu części prac o wartości minimum 2 % wynagrodzenia Wykonawcy </w:t>
      </w:r>
      <w:r w:rsidR="00DC3344" w:rsidRPr="00802BBD">
        <w:rPr>
          <w:rFonts w:asciiTheme="minorHAnsi" w:hAnsiTheme="minorHAnsi" w:cstheme="minorHAnsi"/>
          <w:sz w:val="24"/>
          <w:szCs w:val="24"/>
        </w:rPr>
        <w:t xml:space="preserve">(ze środków własnych Zamawiającego) </w:t>
      </w:r>
      <w:r w:rsidRPr="00802BBD">
        <w:rPr>
          <w:rFonts w:asciiTheme="minorHAnsi" w:hAnsiTheme="minorHAnsi" w:cstheme="minorHAnsi"/>
          <w:sz w:val="24"/>
          <w:szCs w:val="24"/>
        </w:rPr>
        <w:t xml:space="preserve">jako wkład własny Zamawiającego </w:t>
      </w:r>
      <w:r w:rsidR="00DC3344" w:rsidRPr="00802BBD">
        <w:rPr>
          <w:rFonts w:asciiTheme="minorHAnsi" w:hAnsiTheme="minorHAnsi" w:cstheme="minorHAnsi"/>
          <w:sz w:val="24"/>
          <w:szCs w:val="24"/>
        </w:rPr>
        <w:t xml:space="preserve">po podpisaniu protokołu odbioru częściowego robót, </w:t>
      </w:r>
    </w:p>
    <w:p w14:paraId="2629CD4C" w14:textId="7A3A4ABD" w:rsidR="00DC3344" w:rsidRPr="00802BBD" w:rsidRDefault="00F10E0B" w:rsidP="001B0D50">
      <w:pPr>
        <w:pStyle w:val="Akapitzlist"/>
        <w:numPr>
          <w:ilvl w:val="0"/>
          <w:numId w:val="39"/>
        </w:numPr>
        <w:jc w:val="both"/>
        <w:rPr>
          <w:rFonts w:asciiTheme="minorHAnsi" w:hAnsiTheme="minorHAnsi" w:cstheme="minorHAnsi"/>
          <w:sz w:val="24"/>
          <w:szCs w:val="24"/>
        </w:rPr>
      </w:pPr>
      <w:r w:rsidRPr="00802BBD">
        <w:rPr>
          <w:rFonts w:asciiTheme="minorHAnsi" w:hAnsiTheme="minorHAnsi" w:cstheme="minorHAnsi"/>
          <w:sz w:val="24"/>
          <w:szCs w:val="24"/>
        </w:rPr>
        <w:t xml:space="preserve">Druga transza (druga transza wynagrodzenia będzie to pierwsza i zarazem ostatnia transza otrzymana z promesy z Banku Gospodarstwa Krajowego) jako płatność końcowa w wysokości nie większej niż 98 % wynagrodzenia Wykonawcy  płatna </w:t>
      </w:r>
      <w:r w:rsidR="00DC3344" w:rsidRPr="00802BBD">
        <w:rPr>
          <w:rFonts w:asciiTheme="minorHAnsi" w:hAnsiTheme="minorHAnsi" w:cstheme="minorHAnsi"/>
          <w:sz w:val="24"/>
          <w:szCs w:val="24"/>
        </w:rPr>
        <w:t xml:space="preserve"> – po wykonaniu całego przedmiotu zamówienia publicznego</w:t>
      </w:r>
      <w:r w:rsidR="00EF3CA6" w:rsidRPr="00802BBD">
        <w:rPr>
          <w:rFonts w:asciiTheme="minorHAnsi" w:hAnsiTheme="minorHAnsi" w:cstheme="minorHAnsi"/>
          <w:sz w:val="24"/>
          <w:szCs w:val="24"/>
        </w:rPr>
        <w:t xml:space="preserve">, </w:t>
      </w:r>
      <w:r w:rsidR="00DC3344" w:rsidRPr="00802BBD">
        <w:rPr>
          <w:rFonts w:asciiTheme="minorHAnsi" w:hAnsiTheme="minorHAnsi" w:cstheme="minorHAnsi"/>
          <w:sz w:val="24"/>
          <w:szCs w:val="24"/>
        </w:rPr>
        <w:t>po podpisaniu protokołu odbioru końcowego, w wysokości ustalonej w protokole, pomniejszonej o kwotę wypłaconych wcześniej środków.</w:t>
      </w:r>
    </w:p>
    <w:p w14:paraId="2CB59748" w14:textId="77777777" w:rsidR="00DC3344" w:rsidRPr="00802BBD" w:rsidRDefault="00DC3344" w:rsidP="001B0D50">
      <w:pPr>
        <w:numPr>
          <w:ilvl w:val="0"/>
          <w:numId w:val="17"/>
        </w:numPr>
        <w:tabs>
          <w:tab w:val="num" w:pos="139"/>
        </w:tabs>
        <w:ind w:left="139"/>
        <w:jc w:val="both"/>
        <w:rPr>
          <w:rFonts w:asciiTheme="minorHAnsi" w:hAnsiTheme="minorHAnsi" w:cstheme="minorHAnsi"/>
          <w:sz w:val="24"/>
          <w:szCs w:val="24"/>
        </w:rPr>
      </w:pPr>
      <w:r w:rsidRPr="00802BBD">
        <w:rPr>
          <w:rFonts w:asciiTheme="minorHAnsi" w:eastAsiaTheme="minorHAnsi" w:hAnsiTheme="minorHAnsi" w:cstheme="minorHAnsi"/>
          <w:sz w:val="24"/>
          <w:szCs w:val="24"/>
          <w:lang w:eastAsia="en-US"/>
        </w:rPr>
        <w:t xml:space="preserve">Zamawiający dopuszcza na warunkach określonych niniejszą umową, możliwość wystąpienia w trakcie realizacji przedmiotu umowy konieczności wykonania robót zamiennych lub koniecznych w stosunku do przewidzianych dokumentacją projektową w sytuacji, gdy wykonanie tych robót będzie niezbędne do prawidłowego wykonania przedmiotu umowy. </w:t>
      </w:r>
    </w:p>
    <w:p w14:paraId="4D796140" w14:textId="77777777" w:rsidR="00DC3344" w:rsidRPr="00802BBD" w:rsidRDefault="00DC3344" w:rsidP="001B0D50">
      <w:pPr>
        <w:numPr>
          <w:ilvl w:val="0"/>
          <w:numId w:val="17"/>
        </w:numPr>
        <w:tabs>
          <w:tab w:val="num" w:pos="139"/>
        </w:tabs>
        <w:ind w:left="139"/>
        <w:jc w:val="both"/>
        <w:rPr>
          <w:rFonts w:asciiTheme="minorHAnsi" w:hAnsiTheme="minorHAnsi" w:cstheme="minorHAnsi"/>
          <w:sz w:val="24"/>
          <w:szCs w:val="24"/>
        </w:rPr>
      </w:pPr>
      <w:r w:rsidRPr="00802BBD">
        <w:rPr>
          <w:rFonts w:asciiTheme="minorHAnsi" w:eastAsiaTheme="minorHAnsi" w:hAnsiTheme="minorHAnsi" w:cstheme="minorHAnsi"/>
          <w:sz w:val="24"/>
          <w:szCs w:val="24"/>
          <w:lang w:eastAsia="en-US"/>
        </w:rPr>
        <w:t xml:space="preserve">Przewiduje się także, możliwość ograniczenia zakresu rzeczowego przedmiotu umowy (roboty zaniechane) w sytuacji, gdy wykonanie tych robót będzie zbędne do prawidłowego wykonania przedmiotu umowy. </w:t>
      </w:r>
    </w:p>
    <w:p w14:paraId="4494A1A7" w14:textId="265F36B5" w:rsidR="00DC3344" w:rsidRPr="00802BBD" w:rsidRDefault="00DC3344" w:rsidP="001B0D50">
      <w:pPr>
        <w:numPr>
          <w:ilvl w:val="0"/>
          <w:numId w:val="17"/>
        </w:numPr>
        <w:tabs>
          <w:tab w:val="num" w:pos="139"/>
        </w:tabs>
        <w:ind w:left="139"/>
        <w:jc w:val="both"/>
        <w:rPr>
          <w:rFonts w:asciiTheme="minorHAnsi" w:hAnsiTheme="minorHAnsi" w:cstheme="minorHAnsi"/>
          <w:sz w:val="24"/>
          <w:szCs w:val="24"/>
        </w:rPr>
      </w:pPr>
      <w:r w:rsidRPr="00802BBD">
        <w:rPr>
          <w:rFonts w:asciiTheme="minorHAnsi" w:eastAsiaTheme="minorHAnsi" w:hAnsiTheme="minorHAnsi" w:cstheme="minorHAnsi"/>
          <w:sz w:val="24"/>
          <w:szCs w:val="24"/>
          <w:lang w:eastAsia="en-US"/>
        </w:rPr>
        <w:t xml:space="preserve">Podstawą do wystawienia faktur jest każdorazowo podpisany przez strony protokół dotyczący odbioru robót. </w:t>
      </w:r>
    </w:p>
    <w:p w14:paraId="150A4F80" w14:textId="77777777" w:rsidR="00DC3344" w:rsidRPr="00802BBD" w:rsidRDefault="00DC3344" w:rsidP="001B0D50">
      <w:pPr>
        <w:numPr>
          <w:ilvl w:val="0"/>
          <w:numId w:val="17"/>
        </w:numPr>
        <w:tabs>
          <w:tab w:val="num" w:pos="139"/>
        </w:tabs>
        <w:ind w:left="139"/>
        <w:jc w:val="both"/>
        <w:rPr>
          <w:rFonts w:asciiTheme="minorHAnsi" w:hAnsiTheme="minorHAnsi" w:cstheme="minorHAnsi"/>
          <w:sz w:val="24"/>
          <w:szCs w:val="24"/>
        </w:rPr>
      </w:pPr>
      <w:r w:rsidRPr="00802BBD">
        <w:rPr>
          <w:rFonts w:asciiTheme="minorHAnsi" w:hAnsiTheme="minorHAnsi" w:cstheme="minorHAnsi"/>
          <w:sz w:val="24"/>
          <w:szCs w:val="24"/>
        </w:rPr>
        <w:t>Faktury należy wystawić na:</w:t>
      </w:r>
    </w:p>
    <w:p w14:paraId="7E06F16B" w14:textId="5A10BA4D" w:rsidR="00E6768D" w:rsidRPr="00802BBD" w:rsidRDefault="00E6768D" w:rsidP="001B0D50">
      <w:pPr>
        <w:ind w:left="139"/>
        <w:jc w:val="both"/>
        <w:rPr>
          <w:rFonts w:asciiTheme="minorHAnsi" w:hAnsiTheme="minorHAnsi" w:cstheme="minorHAnsi"/>
          <w:b/>
          <w:sz w:val="24"/>
          <w:szCs w:val="24"/>
        </w:rPr>
      </w:pPr>
      <w:bookmarkStart w:id="10" w:name="_Hlk157421176"/>
      <w:r w:rsidRPr="00802BBD">
        <w:rPr>
          <w:rFonts w:asciiTheme="minorHAnsi" w:hAnsiTheme="minorHAnsi" w:cstheme="minorHAnsi"/>
          <w:b/>
          <w:sz w:val="24"/>
          <w:szCs w:val="24"/>
        </w:rPr>
        <w:t xml:space="preserve">Parafię Rzymskokatolicką </w:t>
      </w:r>
      <w:bookmarkStart w:id="11" w:name="_Hlk157430059"/>
      <w:r w:rsidRPr="00802BBD">
        <w:rPr>
          <w:rFonts w:asciiTheme="minorHAnsi" w:hAnsiTheme="minorHAnsi" w:cstheme="minorHAnsi"/>
          <w:b/>
          <w:sz w:val="24"/>
          <w:szCs w:val="24"/>
        </w:rPr>
        <w:t>pw. Św. Antoniego Padewskiego w Tereszewie</w:t>
      </w:r>
      <w:bookmarkEnd w:id="10"/>
      <w:r w:rsidRPr="00802BBD">
        <w:rPr>
          <w:rFonts w:asciiTheme="minorHAnsi" w:hAnsiTheme="minorHAnsi" w:cstheme="minorHAnsi"/>
          <w:b/>
          <w:sz w:val="24"/>
          <w:szCs w:val="24"/>
        </w:rPr>
        <w:t xml:space="preserve"> </w:t>
      </w:r>
      <w:bookmarkEnd w:id="11"/>
    </w:p>
    <w:p w14:paraId="6B6880CB" w14:textId="77777777" w:rsidR="00E6768D" w:rsidRPr="00802BBD" w:rsidRDefault="00E6768D" w:rsidP="001B0D50">
      <w:pPr>
        <w:ind w:left="139"/>
        <w:jc w:val="both"/>
        <w:rPr>
          <w:rFonts w:asciiTheme="minorHAnsi" w:hAnsiTheme="minorHAnsi" w:cstheme="minorHAnsi"/>
          <w:bCs/>
          <w:sz w:val="24"/>
          <w:szCs w:val="24"/>
        </w:rPr>
      </w:pPr>
      <w:bookmarkStart w:id="12" w:name="_Hlk157430073"/>
      <w:r w:rsidRPr="00802BBD">
        <w:rPr>
          <w:rFonts w:asciiTheme="minorHAnsi" w:hAnsiTheme="minorHAnsi" w:cstheme="minorHAnsi"/>
          <w:bCs/>
          <w:sz w:val="24"/>
          <w:szCs w:val="24"/>
        </w:rPr>
        <w:t>Tereszewo 17, 13-306 Kurzętnik</w:t>
      </w:r>
    </w:p>
    <w:p w14:paraId="6A316D0E" w14:textId="2321CD61" w:rsidR="00DC3344" w:rsidRPr="00802BBD" w:rsidRDefault="00E6768D" w:rsidP="001B0D50">
      <w:pPr>
        <w:ind w:left="139"/>
        <w:jc w:val="both"/>
        <w:rPr>
          <w:rFonts w:asciiTheme="minorHAnsi" w:hAnsiTheme="minorHAnsi" w:cstheme="minorHAnsi"/>
          <w:b/>
          <w:bCs/>
          <w:sz w:val="24"/>
          <w:szCs w:val="24"/>
        </w:rPr>
      </w:pPr>
      <w:r w:rsidRPr="00802BBD">
        <w:rPr>
          <w:rFonts w:asciiTheme="minorHAnsi" w:hAnsiTheme="minorHAnsi" w:cstheme="minorHAnsi"/>
          <w:bCs/>
          <w:sz w:val="24"/>
          <w:szCs w:val="24"/>
        </w:rPr>
        <w:t>NIP</w:t>
      </w:r>
      <w:r w:rsidRPr="00802BBD">
        <w:rPr>
          <w:rFonts w:asciiTheme="minorHAnsi" w:hAnsiTheme="minorHAnsi" w:cstheme="minorHAnsi"/>
          <w:b/>
          <w:sz w:val="24"/>
          <w:szCs w:val="24"/>
        </w:rPr>
        <w:t>:</w:t>
      </w:r>
      <w:r w:rsidRPr="00802BBD">
        <w:rPr>
          <w:rFonts w:asciiTheme="minorHAnsi" w:hAnsiTheme="minorHAnsi" w:cstheme="minorHAnsi"/>
          <w:bCs/>
          <w:sz w:val="24"/>
          <w:szCs w:val="24"/>
        </w:rPr>
        <w:t xml:space="preserve"> 877-130-60-89</w:t>
      </w:r>
      <w:bookmarkEnd w:id="12"/>
    </w:p>
    <w:p w14:paraId="0531A674" w14:textId="78192FCD" w:rsidR="00DC3344" w:rsidRPr="00802BBD" w:rsidRDefault="00DC3344" w:rsidP="001B0D50">
      <w:pPr>
        <w:numPr>
          <w:ilvl w:val="0"/>
          <w:numId w:val="17"/>
        </w:numPr>
        <w:tabs>
          <w:tab w:val="clear" w:pos="802"/>
        </w:tabs>
        <w:ind w:left="142"/>
        <w:jc w:val="both"/>
        <w:rPr>
          <w:rFonts w:asciiTheme="minorHAnsi" w:hAnsiTheme="minorHAnsi" w:cstheme="minorHAnsi"/>
          <w:sz w:val="24"/>
          <w:szCs w:val="24"/>
        </w:rPr>
      </w:pPr>
      <w:r w:rsidRPr="00802BBD">
        <w:rPr>
          <w:rFonts w:asciiTheme="minorHAnsi" w:hAnsiTheme="minorHAnsi" w:cstheme="minorHAnsi"/>
          <w:sz w:val="24"/>
          <w:szCs w:val="24"/>
        </w:rPr>
        <w:t>Termin płatności faktury wynosi do 3</w:t>
      </w:r>
      <w:r w:rsidR="00D8795E" w:rsidRPr="00802BBD">
        <w:rPr>
          <w:rFonts w:asciiTheme="minorHAnsi" w:hAnsiTheme="minorHAnsi" w:cstheme="minorHAnsi"/>
          <w:sz w:val="24"/>
          <w:szCs w:val="24"/>
        </w:rPr>
        <w:t>0</w:t>
      </w:r>
      <w:r w:rsidRPr="00802BBD">
        <w:rPr>
          <w:rFonts w:asciiTheme="minorHAnsi" w:hAnsiTheme="minorHAnsi" w:cstheme="minorHAnsi"/>
          <w:sz w:val="24"/>
          <w:szCs w:val="24"/>
        </w:rPr>
        <w:t xml:space="preserve"> dni od daty doręczenia do Zamawiającego prawidłowo wystawionej faktury.</w:t>
      </w:r>
    </w:p>
    <w:p w14:paraId="5CCB66FD" w14:textId="69CF8018" w:rsidR="00DC3344" w:rsidRPr="00802BBD" w:rsidRDefault="00DC3344" w:rsidP="001B0D50">
      <w:pPr>
        <w:numPr>
          <w:ilvl w:val="0"/>
          <w:numId w:val="17"/>
        </w:numPr>
        <w:tabs>
          <w:tab w:val="clear" w:pos="802"/>
        </w:tabs>
        <w:ind w:left="142"/>
        <w:jc w:val="both"/>
        <w:rPr>
          <w:rFonts w:asciiTheme="minorHAnsi" w:hAnsiTheme="minorHAnsi" w:cstheme="minorHAnsi"/>
          <w:sz w:val="24"/>
          <w:szCs w:val="24"/>
        </w:rPr>
      </w:pPr>
      <w:r w:rsidRPr="00802BBD">
        <w:rPr>
          <w:rFonts w:asciiTheme="minorHAnsi" w:hAnsiTheme="minorHAnsi" w:cstheme="minorHAnsi"/>
          <w:sz w:val="24"/>
          <w:szCs w:val="24"/>
        </w:rPr>
        <w:t xml:space="preserve">Wykonawca zapewnia finasowanie zadania w części niepokrytej udziałem własnym Zamawiającego, do czasu odbioru końcowego zadania, z jednoczesnym zastrzeżeniem, że zapłata II raty wynagrodzenia umownego nastąpi po wykonaniu całego zadania objętego </w:t>
      </w:r>
      <w:r w:rsidRPr="00802BBD">
        <w:rPr>
          <w:rFonts w:asciiTheme="minorHAnsi" w:hAnsiTheme="minorHAnsi" w:cstheme="minorHAnsi"/>
          <w:sz w:val="24"/>
          <w:szCs w:val="24"/>
        </w:rPr>
        <w:lastRenderedPageBreak/>
        <w:t>zamówieniem publicznym, w terminie nie dłuższym niż 3</w:t>
      </w:r>
      <w:r w:rsidR="00D8795E" w:rsidRPr="00802BBD">
        <w:rPr>
          <w:rFonts w:asciiTheme="minorHAnsi" w:hAnsiTheme="minorHAnsi" w:cstheme="minorHAnsi"/>
          <w:sz w:val="24"/>
          <w:szCs w:val="24"/>
        </w:rPr>
        <w:t>0</w:t>
      </w:r>
      <w:r w:rsidRPr="00802BBD">
        <w:rPr>
          <w:rFonts w:asciiTheme="minorHAnsi" w:hAnsiTheme="minorHAnsi" w:cstheme="minorHAnsi"/>
          <w:sz w:val="24"/>
          <w:szCs w:val="24"/>
        </w:rPr>
        <w:t xml:space="preserve"> dni, od dnia </w:t>
      </w:r>
      <w:r w:rsidR="00EB71C1" w:rsidRPr="00802BBD">
        <w:rPr>
          <w:rFonts w:asciiTheme="minorHAnsi" w:hAnsiTheme="minorHAnsi" w:cstheme="minorHAnsi"/>
          <w:sz w:val="24"/>
          <w:szCs w:val="24"/>
        </w:rPr>
        <w:t>jego</w:t>
      </w:r>
      <w:r w:rsidRPr="00802BBD">
        <w:rPr>
          <w:rFonts w:asciiTheme="minorHAnsi" w:hAnsiTheme="minorHAnsi" w:cstheme="minorHAnsi"/>
          <w:sz w:val="24"/>
          <w:szCs w:val="24"/>
        </w:rPr>
        <w:t xml:space="preserve"> odbioru końcowego.</w:t>
      </w:r>
    </w:p>
    <w:p w14:paraId="747B274B" w14:textId="77777777" w:rsidR="00DC3344" w:rsidRPr="00802BBD" w:rsidRDefault="00DC3344" w:rsidP="001B0D50">
      <w:pPr>
        <w:jc w:val="both"/>
        <w:rPr>
          <w:rFonts w:asciiTheme="minorHAnsi" w:hAnsiTheme="minorHAnsi" w:cstheme="minorHAnsi"/>
          <w:b/>
          <w:sz w:val="24"/>
          <w:szCs w:val="24"/>
        </w:rPr>
      </w:pPr>
    </w:p>
    <w:p w14:paraId="339F715E" w14:textId="77777777" w:rsidR="00DC3344" w:rsidRPr="00802BBD" w:rsidRDefault="00DC3344" w:rsidP="001B0D50">
      <w:pPr>
        <w:jc w:val="center"/>
        <w:rPr>
          <w:rFonts w:asciiTheme="minorHAnsi" w:hAnsiTheme="minorHAnsi" w:cstheme="minorHAnsi"/>
          <w:b/>
          <w:sz w:val="24"/>
          <w:szCs w:val="24"/>
        </w:rPr>
      </w:pPr>
      <w:r w:rsidRPr="00802BBD">
        <w:rPr>
          <w:rFonts w:asciiTheme="minorHAnsi" w:hAnsiTheme="minorHAnsi" w:cstheme="minorHAnsi"/>
          <w:b/>
          <w:sz w:val="24"/>
          <w:szCs w:val="24"/>
        </w:rPr>
        <w:t>ZMIANY WARUNKÓW UMOWY</w:t>
      </w:r>
    </w:p>
    <w:p w14:paraId="06CCE637" w14:textId="70680B56" w:rsidR="00DC3344" w:rsidRPr="00802BBD" w:rsidRDefault="00DC3344" w:rsidP="001B0D50">
      <w:pPr>
        <w:jc w:val="center"/>
        <w:rPr>
          <w:rFonts w:asciiTheme="minorHAnsi" w:hAnsiTheme="minorHAnsi" w:cstheme="minorHAnsi"/>
          <w:b/>
          <w:sz w:val="24"/>
          <w:szCs w:val="24"/>
        </w:rPr>
      </w:pPr>
      <w:r w:rsidRPr="00802BBD">
        <w:rPr>
          <w:rFonts w:asciiTheme="minorHAnsi" w:hAnsiTheme="minorHAnsi" w:cstheme="minorHAnsi"/>
          <w:b/>
          <w:sz w:val="24"/>
          <w:szCs w:val="24"/>
        </w:rPr>
        <w:t xml:space="preserve">§ </w:t>
      </w:r>
      <w:r w:rsidR="00C434A7" w:rsidRPr="00802BBD">
        <w:rPr>
          <w:rFonts w:asciiTheme="minorHAnsi" w:hAnsiTheme="minorHAnsi" w:cstheme="minorHAnsi"/>
          <w:b/>
          <w:sz w:val="24"/>
          <w:szCs w:val="24"/>
        </w:rPr>
        <w:t>7</w:t>
      </w:r>
    </w:p>
    <w:p w14:paraId="79F537DF" w14:textId="35D127E3" w:rsidR="001B0D50" w:rsidRPr="00802BBD" w:rsidRDefault="001B0D50" w:rsidP="001B0D50">
      <w:pPr>
        <w:pStyle w:val="Akapitzlist"/>
        <w:numPr>
          <w:ilvl w:val="0"/>
          <w:numId w:val="27"/>
        </w:numPr>
        <w:jc w:val="both"/>
        <w:rPr>
          <w:rFonts w:asciiTheme="minorHAnsi" w:hAnsiTheme="minorHAnsi" w:cstheme="minorHAnsi"/>
          <w:sz w:val="24"/>
          <w:szCs w:val="24"/>
        </w:rPr>
      </w:pPr>
      <w:r w:rsidRPr="00802BBD">
        <w:rPr>
          <w:rFonts w:asciiTheme="minorHAnsi" w:hAnsiTheme="minorHAnsi" w:cstheme="minorHAnsi"/>
          <w:sz w:val="24"/>
          <w:szCs w:val="24"/>
        </w:rPr>
        <w:t>Zakazuje  się  istotnych  zmian  postanowień  zawartej  umowy  w  stosunku  do  treści  oferty, z zastrzeżeniem ust. 2.</w:t>
      </w:r>
    </w:p>
    <w:p w14:paraId="4F6D6D7B" w14:textId="6B5BFCA4" w:rsidR="001B0D50" w:rsidRPr="00802BBD" w:rsidRDefault="001B0D50" w:rsidP="001B0D50">
      <w:pPr>
        <w:pStyle w:val="Akapitzlist"/>
        <w:numPr>
          <w:ilvl w:val="0"/>
          <w:numId w:val="27"/>
        </w:numPr>
        <w:jc w:val="both"/>
        <w:rPr>
          <w:rFonts w:asciiTheme="minorHAnsi" w:hAnsiTheme="minorHAnsi" w:cstheme="minorHAnsi"/>
          <w:sz w:val="24"/>
          <w:szCs w:val="24"/>
        </w:rPr>
      </w:pPr>
      <w:r w:rsidRPr="00802BBD">
        <w:rPr>
          <w:rFonts w:asciiTheme="minorHAnsi" w:hAnsiTheme="minorHAnsi" w:cstheme="minorHAnsi"/>
          <w:sz w:val="24"/>
          <w:szCs w:val="24"/>
        </w:rPr>
        <w:t>Dopuszcza się istotne zmiany postanowień zawartej umowy, w stosunku do treści oferty w przypadku wystąpienia przynajmniej jednego z poniższych powodów:</w:t>
      </w:r>
    </w:p>
    <w:p w14:paraId="340DF11C" w14:textId="77777777" w:rsidR="001B0D50" w:rsidRPr="00802BBD" w:rsidRDefault="001B0D50" w:rsidP="001B0D50">
      <w:pPr>
        <w:pStyle w:val="Akapitzlist"/>
        <w:numPr>
          <w:ilvl w:val="0"/>
          <w:numId w:val="47"/>
        </w:numPr>
        <w:jc w:val="both"/>
        <w:rPr>
          <w:rFonts w:asciiTheme="minorHAnsi" w:hAnsiTheme="minorHAnsi" w:cstheme="minorHAnsi"/>
          <w:sz w:val="24"/>
          <w:szCs w:val="24"/>
        </w:rPr>
      </w:pPr>
      <w:r w:rsidRPr="00802BBD">
        <w:rPr>
          <w:rFonts w:asciiTheme="minorHAnsi" w:hAnsiTheme="minorHAnsi" w:cstheme="minorHAnsi"/>
          <w:sz w:val="24"/>
          <w:szCs w:val="24"/>
        </w:rPr>
        <w:t>wystąpienia uzasadnionych zmian w zakresie i sposobie wykonania przedmiotu zamówienia;</w:t>
      </w:r>
    </w:p>
    <w:p w14:paraId="15E78874" w14:textId="77777777" w:rsidR="001B0D50" w:rsidRPr="00802BBD" w:rsidRDefault="001B0D50" w:rsidP="001B0D50">
      <w:pPr>
        <w:pStyle w:val="Akapitzlist"/>
        <w:numPr>
          <w:ilvl w:val="0"/>
          <w:numId w:val="47"/>
        </w:numPr>
        <w:jc w:val="both"/>
        <w:rPr>
          <w:rFonts w:asciiTheme="minorHAnsi" w:hAnsiTheme="minorHAnsi" w:cstheme="minorHAnsi"/>
          <w:sz w:val="24"/>
          <w:szCs w:val="24"/>
        </w:rPr>
      </w:pPr>
      <w:r w:rsidRPr="00802BBD">
        <w:rPr>
          <w:rFonts w:asciiTheme="minorHAnsi" w:hAnsiTheme="minorHAnsi" w:cstheme="minorHAnsi"/>
          <w:sz w:val="24"/>
          <w:szCs w:val="24"/>
        </w:rPr>
        <w:t>wystąpienia uzasadnionych i adekwatnych przyczyn do zmian w zakresie i sposobie wykonania przedmiotu zamówienia wynikających z wprowadzonych zmian do wniosku o dofinansowanie inwestycji;</w:t>
      </w:r>
    </w:p>
    <w:p w14:paraId="6E6A9657" w14:textId="77777777" w:rsidR="001B0D50" w:rsidRPr="00802BBD" w:rsidRDefault="001B0D50" w:rsidP="001B0D50">
      <w:pPr>
        <w:pStyle w:val="Akapitzlist"/>
        <w:numPr>
          <w:ilvl w:val="0"/>
          <w:numId w:val="47"/>
        </w:numPr>
        <w:jc w:val="both"/>
        <w:rPr>
          <w:rFonts w:asciiTheme="minorHAnsi" w:hAnsiTheme="minorHAnsi" w:cstheme="minorHAnsi"/>
          <w:sz w:val="24"/>
          <w:szCs w:val="24"/>
        </w:rPr>
      </w:pPr>
      <w:r w:rsidRPr="00802BBD">
        <w:rPr>
          <w:rFonts w:asciiTheme="minorHAnsi" w:hAnsiTheme="minorHAnsi" w:cstheme="minorHAnsi"/>
          <w:sz w:val="24"/>
          <w:szCs w:val="24"/>
        </w:rPr>
        <w:t>wystąpienia obiektywnych przyczyn niezależnych od Zamawiającego i Wykonawcy;</w:t>
      </w:r>
    </w:p>
    <w:p w14:paraId="0A167D65" w14:textId="77777777" w:rsidR="001B0D50" w:rsidRPr="00802BBD" w:rsidRDefault="001B0D50" w:rsidP="001B0D50">
      <w:pPr>
        <w:pStyle w:val="Akapitzlist"/>
        <w:numPr>
          <w:ilvl w:val="0"/>
          <w:numId w:val="47"/>
        </w:numPr>
        <w:jc w:val="both"/>
        <w:rPr>
          <w:rFonts w:asciiTheme="minorHAnsi" w:hAnsiTheme="minorHAnsi" w:cstheme="minorHAnsi"/>
          <w:sz w:val="24"/>
          <w:szCs w:val="24"/>
        </w:rPr>
      </w:pPr>
      <w:r w:rsidRPr="00802BBD">
        <w:rPr>
          <w:rFonts w:asciiTheme="minorHAnsi" w:hAnsiTheme="minorHAnsi" w:cstheme="minorHAnsi"/>
          <w:sz w:val="24"/>
          <w:szCs w:val="24"/>
        </w:rPr>
        <w:t>wystąpienia okoliczności będących wynikiem działania siły wyższej;</w:t>
      </w:r>
    </w:p>
    <w:p w14:paraId="1BD553DA" w14:textId="77777777" w:rsidR="001B0D50" w:rsidRPr="00802BBD" w:rsidRDefault="001B0D50" w:rsidP="001B0D50">
      <w:pPr>
        <w:pStyle w:val="Akapitzlist"/>
        <w:numPr>
          <w:ilvl w:val="0"/>
          <w:numId w:val="47"/>
        </w:numPr>
        <w:jc w:val="both"/>
        <w:rPr>
          <w:rFonts w:asciiTheme="minorHAnsi" w:hAnsiTheme="minorHAnsi" w:cstheme="minorHAnsi"/>
          <w:sz w:val="24"/>
          <w:szCs w:val="24"/>
        </w:rPr>
      </w:pPr>
      <w:r w:rsidRPr="00802BBD">
        <w:rPr>
          <w:rFonts w:asciiTheme="minorHAnsi" w:hAnsiTheme="minorHAnsi" w:cstheme="minorHAnsi"/>
          <w:sz w:val="24"/>
          <w:szCs w:val="24"/>
        </w:rPr>
        <w:t>zmiany istotnych regulacji prawnych;</w:t>
      </w:r>
    </w:p>
    <w:p w14:paraId="61FE8299" w14:textId="77777777" w:rsidR="001B0D50" w:rsidRPr="00802BBD" w:rsidRDefault="001B0D50" w:rsidP="001B0D50">
      <w:pPr>
        <w:pStyle w:val="Akapitzlist"/>
        <w:numPr>
          <w:ilvl w:val="0"/>
          <w:numId w:val="47"/>
        </w:numPr>
        <w:jc w:val="both"/>
        <w:rPr>
          <w:rFonts w:asciiTheme="minorHAnsi" w:hAnsiTheme="minorHAnsi" w:cstheme="minorHAnsi"/>
          <w:sz w:val="24"/>
          <w:szCs w:val="24"/>
        </w:rPr>
      </w:pPr>
      <w:r w:rsidRPr="00802BBD">
        <w:rPr>
          <w:rFonts w:asciiTheme="minorHAnsi" w:hAnsiTheme="minorHAnsi" w:cstheme="minorHAnsi"/>
          <w:sz w:val="24"/>
          <w:szCs w:val="24"/>
        </w:rPr>
        <w:t>wystąpienia odmowy lub wydłużenia terminów wydania przez organy administracji lub inne podmioty wymaganych decyzji, zezwoleń, uzgodnień z przyczyn niezawinionych przez Wykonawcę;</w:t>
      </w:r>
    </w:p>
    <w:p w14:paraId="7BE50E75" w14:textId="2FDA4BFE" w:rsidR="001B0D50" w:rsidRPr="00802BBD" w:rsidRDefault="001B0D50" w:rsidP="00C434A7">
      <w:pPr>
        <w:pStyle w:val="Akapitzlist"/>
        <w:numPr>
          <w:ilvl w:val="0"/>
          <w:numId w:val="47"/>
        </w:numPr>
        <w:jc w:val="both"/>
        <w:rPr>
          <w:rFonts w:asciiTheme="minorHAnsi" w:hAnsiTheme="minorHAnsi" w:cstheme="minorHAnsi"/>
          <w:sz w:val="24"/>
          <w:szCs w:val="24"/>
        </w:rPr>
      </w:pPr>
      <w:r w:rsidRPr="00802BBD">
        <w:rPr>
          <w:rFonts w:asciiTheme="minorHAnsi" w:hAnsiTheme="minorHAnsi" w:cstheme="minorHAnsi"/>
          <w:sz w:val="24"/>
          <w:szCs w:val="24"/>
        </w:rPr>
        <w:t>wystąpienia przyczyn związanych z procedurami rozliczenia dofinansowania inwestycji ze środków Rządowego Programu Odbudowy Zabytków.</w:t>
      </w:r>
    </w:p>
    <w:p w14:paraId="1D688768" w14:textId="77777777" w:rsidR="001B0D50" w:rsidRPr="00802BBD" w:rsidRDefault="001B0D50" w:rsidP="001B0D50">
      <w:pPr>
        <w:pStyle w:val="Akapitzlist"/>
        <w:numPr>
          <w:ilvl w:val="0"/>
          <w:numId w:val="27"/>
        </w:numPr>
        <w:jc w:val="both"/>
        <w:rPr>
          <w:rFonts w:asciiTheme="minorHAnsi" w:hAnsiTheme="minorHAnsi" w:cstheme="minorHAnsi"/>
          <w:sz w:val="24"/>
          <w:szCs w:val="24"/>
        </w:rPr>
      </w:pPr>
      <w:r w:rsidRPr="00802BBD">
        <w:rPr>
          <w:rFonts w:asciiTheme="minorHAnsi" w:hAnsiTheme="minorHAnsi" w:cstheme="minorHAnsi"/>
          <w:sz w:val="24"/>
          <w:szCs w:val="24"/>
        </w:rPr>
        <w:t>Zmiany   umowy,   o   których   mowa   w   ust.   2   nie   mogą   powodować   zwiększenia wartości umowy.</w:t>
      </w:r>
    </w:p>
    <w:p w14:paraId="59C327BD" w14:textId="77777777" w:rsidR="0081667D" w:rsidRPr="00802BBD" w:rsidRDefault="0081667D" w:rsidP="001B0D50">
      <w:pPr>
        <w:pStyle w:val="Akapitzlist"/>
        <w:widowControl w:val="0"/>
        <w:numPr>
          <w:ilvl w:val="0"/>
          <w:numId w:val="27"/>
        </w:numPr>
        <w:suppressAutoHyphens/>
        <w:adjustRightInd w:val="0"/>
        <w:spacing w:after="200"/>
        <w:jc w:val="both"/>
        <w:textAlignment w:val="baseline"/>
        <w:rPr>
          <w:rFonts w:asciiTheme="minorHAnsi" w:eastAsia="Calibri" w:hAnsiTheme="minorHAnsi" w:cstheme="minorHAnsi"/>
          <w:sz w:val="24"/>
          <w:szCs w:val="24"/>
          <w:lang w:eastAsia="ar-SA"/>
        </w:rPr>
      </w:pPr>
      <w:r w:rsidRPr="00802BBD">
        <w:rPr>
          <w:rFonts w:asciiTheme="minorHAnsi" w:eastAsia="Calibri" w:hAnsiTheme="minorHAnsi" w:cstheme="minorHAnsi"/>
          <w:sz w:val="24"/>
          <w:szCs w:val="24"/>
          <w:lang w:eastAsia="ar-SA"/>
        </w:rPr>
        <w:t xml:space="preserve">Wszelkie zmiany umowy wymagają pod rygorem nieważności formy pisemnej </w:t>
      </w:r>
      <w:r w:rsidRPr="00802BBD">
        <w:rPr>
          <w:rFonts w:asciiTheme="minorHAnsi" w:eastAsia="Calibri" w:hAnsiTheme="minorHAnsi" w:cstheme="minorHAnsi"/>
          <w:sz w:val="24"/>
          <w:szCs w:val="24"/>
          <w:lang w:eastAsia="ar-SA"/>
        </w:rPr>
        <w:br/>
        <w:t>i podpisania przez obydwie strony umowy.</w:t>
      </w:r>
    </w:p>
    <w:p w14:paraId="2ED86A88" w14:textId="77777777" w:rsidR="0081667D" w:rsidRPr="00802BBD" w:rsidRDefault="0081667D" w:rsidP="001B0D50">
      <w:pPr>
        <w:pStyle w:val="Akapitzlist"/>
        <w:widowControl w:val="0"/>
        <w:numPr>
          <w:ilvl w:val="0"/>
          <w:numId w:val="27"/>
        </w:numPr>
        <w:suppressAutoHyphens/>
        <w:adjustRightInd w:val="0"/>
        <w:spacing w:after="200"/>
        <w:jc w:val="both"/>
        <w:textAlignment w:val="baseline"/>
        <w:rPr>
          <w:rFonts w:asciiTheme="minorHAnsi" w:eastAsia="Calibri" w:hAnsiTheme="minorHAnsi" w:cstheme="minorHAnsi"/>
          <w:sz w:val="24"/>
          <w:szCs w:val="24"/>
          <w:lang w:eastAsia="ar-SA"/>
        </w:rPr>
      </w:pPr>
      <w:r w:rsidRPr="00802BBD">
        <w:rPr>
          <w:rFonts w:asciiTheme="minorHAnsi" w:eastAsia="Calibri" w:hAnsiTheme="minorHAnsi" w:cstheme="minorHAnsi"/>
          <w:sz w:val="24"/>
          <w:szCs w:val="24"/>
          <w:lang w:eastAsia="ar-SA"/>
        </w:rPr>
        <w:t>Z wnioskiem o zmianę umowy może wystąpić zarówno Wykonawca, jak i Zamawiający.</w:t>
      </w:r>
    </w:p>
    <w:p w14:paraId="0B68A99A" w14:textId="481EEA7A" w:rsidR="00DC3344" w:rsidRPr="00802BBD" w:rsidRDefault="00DC3344" w:rsidP="001B0D50">
      <w:pPr>
        <w:pStyle w:val="Akapitzlist"/>
        <w:numPr>
          <w:ilvl w:val="0"/>
          <w:numId w:val="27"/>
        </w:numPr>
        <w:jc w:val="both"/>
        <w:rPr>
          <w:rFonts w:asciiTheme="minorHAnsi" w:hAnsiTheme="minorHAnsi" w:cstheme="minorHAnsi"/>
          <w:sz w:val="24"/>
          <w:szCs w:val="24"/>
        </w:rPr>
      </w:pPr>
      <w:r w:rsidRPr="00802BBD">
        <w:rPr>
          <w:rFonts w:asciiTheme="minorHAnsi" w:hAnsiTheme="minorHAnsi" w:cstheme="minorHAnsi"/>
          <w:sz w:val="24"/>
          <w:szCs w:val="24"/>
        </w:rPr>
        <w:t>Wszystkie postanowienia dotyczące okoliczności wymienion</w:t>
      </w:r>
      <w:r w:rsidR="00444B39" w:rsidRPr="00802BBD">
        <w:rPr>
          <w:rFonts w:asciiTheme="minorHAnsi" w:hAnsiTheme="minorHAnsi" w:cstheme="minorHAnsi"/>
          <w:sz w:val="24"/>
          <w:szCs w:val="24"/>
        </w:rPr>
        <w:t>e</w:t>
      </w:r>
      <w:r w:rsidRPr="00802BBD">
        <w:rPr>
          <w:rFonts w:asciiTheme="minorHAnsi" w:hAnsiTheme="minorHAnsi" w:cstheme="minorHAnsi"/>
          <w:sz w:val="24"/>
          <w:szCs w:val="24"/>
        </w:rPr>
        <w:t xml:space="preserve"> w ust. </w:t>
      </w:r>
      <w:r w:rsidR="00C434A7" w:rsidRPr="00802BBD">
        <w:rPr>
          <w:rFonts w:asciiTheme="minorHAnsi" w:hAnsiTheme="minorHAnsi" w:cstheme="minorHAnsi"/>
          <w:sz w:val="24"/>
          <w:szCs w:val="24"/>
        </w:rPr>
        <w:t>2</w:t>
      </w:r>
      <w:r w:rsidRPr="00802BBD">
        <w:rPr>
          <w:rFonts w:asciiTheme="minorHAnsi" w:hAnsiTheme="minorHAnsi" w:cstheme="minorHAnsi"/>
          <w:sz w:val="24"/>
          <w:szCs w:val="24"/>
        </w:rPr>
        <w:t xml:space="preserve"> stanowią katalog zmian, na które Zamawiający może wyrazić zgodę. Nie stanowią jednocześnie zobowiązania do wyrażenia takiej zgody.</w:t>
      </w:r>
    </w:p>
    <w:p w14:paraId="493F2142" w14:textId="5F68F159" w:rsidR="00DC3344" w:rsidRPr="00802BBD" w:rsidRDefault="00DC3344" w:rsidP="001B0D50">
      <w:pPr>
        <w:pStyle w:val="Akapitzlist"/>
        <w:numPr>
          <w:ilvl w:val="0"/>
          <w:numId w:val="27"/>
        </w:numPr>
        <w:jc w:val="both"/>
        <w:rPr>
          <w:rFonts w:asciiTheme="minorHAnsi" w:hAnsiTheme="minorHAnsi" w:cstheme="minorHAnsi"/>
          <w:sz w:val="24"/>
          <w:szCs w:val="24"/>
        </w:rPr>
      </w:pPr>
      <w:r w:rsidRPr="00802BBD">
        <w:rPr>
          <w:rFonts w:asciiTheme="minorHAnsi" w:hAnsiTheme="minorHAnsi" w:cstheme="minorHAnsi"/>
          <w:sz w:val="24"/>
          <w:szCs w:val="24"/>
        </w:rPr>
        <w:t>Nie stanowi istotnej zmiany umowy zmiana danych teleadresowych.</w:t>
      </w:r>
    </w:p>
    <w:p w14:paraId="0DD287F7" w14:textId="77777777" w:rsidR="00DC3344" w:rsidRPr="00802BBD" w:rsidRDefault="00DC3344" w:rsidP="001B0D50">
      <w:pPr>
        <w:jc w:val="both"/>
        <w:rPr>
          <w:rFonts w:asciiTheme="minorHAnsi" w:hAnsiTheme="minorHAnsi" w:cstheme="minorHAnsi"/>
          <w:b/>
          <w:sz w:val="24"/>
          <w:szCs w:val="24"/>
        </w:rPr>
      </w:pPr>
    </w:p>
    <w:p w14:paraId="60B6CB7F" w14:textId="77777777" w:rsidR="00DC3344" w:rsidRPr="00802BBD" w:rsidRDefault="00DC3344" w:rsidP="001B0D50">
      <w:pPr>
        <w:jc w:val="center"/>
        <w:rPr>
          <w:rFonts w:asciiTheme="minorHAnsi" w:hAnsiTheme="minorHAnsi" w:cstheme="minorHAnsi"/>
          <w:b/>
          <w:sz w:val="24"/>
          <w:szCs w:val="24"/>
        </w:rPr>
      </w:pPr>
      <w:r w:rsidRPr="00802BBD">
        <w:rPr>
          <w:rFonts w:asciiTheme="minorHAnsi" w:hAnsiTheme="minorHAnsi" w:cstheme="minorHAnsi"/>
          <w:b/>
          <w:sz w:val="24"/>
          <w:szCs w:val="24"/>
        </w:rPr>
        <w:t>ODBIORY</w:t>
      </w:r>
    </w:p>
    <w:p w14:paraId="5FA9ACE3" w14:textId="11EA4275" w:rsidR="00DC3344" w:rsidRPr="00802BBD" w:rsidRDefault="00DC3344" w:rsidP="001B0D50">
      <w:pPr>
        <w:jc w:val="center"/>
        <w:rPr>
          <w:rFonts w:asciiTheme="minorHAnsi" w:hAnsiTheme="minorHAnsi" w:cstheme="minorHAnsi"/>
          <w:b/>
          <w:sz w:val="24"/>
          <w:szCs w:val="24"/>
        </w:rPr>
      </w:pPr>
      <w:r w:rsidRPr="00802BBD">
        <w:rPr>
          <w:rFonts w:asciiTheme="minorHAnsi" w:hAnsiTheme="minorHAnsi" w:cstheme="minorHAnsi"/>
          <w:b/>
          <w:sz w:val="24"/>
          <w:szCs w:val="24"/>
        </w:rPr>
        <w:t xml:space="preserve">§ </w:t>
      </w:r>
      <w:r w:rsidR="00C434A7" w:rsidRPr="00802BBD">
        <w:rPr>
          <w:rFonts w:asciiTheme="minorHAnsi" w:hAnsiTheme="minorHAnsi" w:cstheme="minorHAnsi"/>
          <w:b/>
          <w:sz w:val="24"/>
          <w:szCs w:val="24"/>
        </w:rPr>
        <w:t>8</w:t>
      </w:r>
    </w:p>
    <w:p w14:paraId="5AC84191" w14:textId="742DA6A7" w:rsidR="00A973F8" w:rsidRPr="00802BBD" w:rsidRDefault="00A973F8" w:rsidP="00A973F8">
      <w:pPr>
        <w:pStyle w:val="Akapitzlist"/>
        <w:numPr>
          <w:ilvl w:val="1"/>
          <w:numId w:val="48"/>
        </w:numPr>
        <w:autoSpaceDE w:val="0"/>
        <w:autoSpaceDN w:val="0"/>
        <w:adjustRightInd w:val="0"/>
        <w:spacing w:after="57"/>
        <w:ind w:left="284" w:hanging="284"/>
        <w:jc w:val="both"/>
        <w:rPr>
          <w:rFonts w:asciiTheme="minorHAnsi" w:eastAsiaTheme="minorHAnsi" w:hAnsiTheme="minorHAnsi" w:cstheme="minorHAnsi"/>
          <w:sz w:val="24"/>
          <w:szCs w:val="24"/>
        </w:rPr>
      </w:pPr>
      <w:r w:rsidRPr="00802BBD">
        <w:rPr>
          <w:rFonts w:asciiTheme="minorHAnsi" w:eastAsiaTheme="minorHAnsi" w:hAnsiTheme="minorHAnsi" w:cstheme="minorHAnsi"/>
          <w:sz w:val="24"/>
          <w:szCs w:val="24"/>
        </w:rPr>
        <w:t xml:space="preserve">Wykonawca zgłosi zakończenie wszystkich </w:t>
      </w:r>
      <w:r w:rsidR="004C789A" w:rsidRPr="00802BBD">
        <w:rPr>
          <w:rFonts w:asciiTheme="minorHAnsi" w:eastAsiaTheme="minorHAnsi" w:hAnsiTheme="minorHAnsi" w:cstheme="minorHAnsi"/>
          <w:sz w:val="24"/>
          <w:szCs w:val="24"/>
        </w:rPr>
        <w:t>robót budowlanych/</w:t>
      </w:r>
      <w:r w:rsidRPr="00802BBD">
        <w:rPr>
          <w:rFonts w:asciiTheme="minorHAnsi" w:eastAsiaTheme="minorHAnsi" w:hAnsiTheme="minorHAnsi" w:cstheme="minorHAnsi"/>
          <w:sz w:val="24"/>
          <w:szCs w:val="24"/>
        </w:rPr>
        <w:t xml:space="preserve">prac konserwatorskich i gotowość do ich odbioru końcowego  Zamawiającemu. </w:t>
      </w:r>
    </w:p>
    <w:p w14:paraId="4F884F69" w14:textId="0765DDD8" w:rsidR="00A973F8" w:rsidRPr="00802BBD" w:rsidRDefault="00A973F8" w:rsidP="00A973F8">
      <w:pPr>
        <w:pStyle w:val="Akapitzlist"/>
        <w:numPr>
          <w:ilvl w:val="1"/>
          <w:numId w:val="48"/>
        </w:numPr>
        <w:autoSpaceDE w:val="0"/>
        <w:autoSpaceDN w:val="0"/>
        <w:adjustRightInd w:val="0"/>
        <w:spacing w:after="57"/>
        <w:ind w:left="284" w:hanging="284"/>
        <w:jc w:val="both"/>
        <w:rPr>
          <w:rFonts w:asciiTheme="minorHAnsi" w:eastAsiaTheme="minorHAnsi" w:hAnsiTheme="minorHAnsi" w:cstheme="minorHAnsi"/>
          <w:sz w:val="24"/>
          <w:szCs w:val="24"/>
        </w:rPr>
      </w:pPr>
      <w:r w:rsidRPr="00802BBD">
        <w:rPr>
          <w:rFonts w:asciiTheme="minorHAnsi" w:eastAsiaTheme="minorHAnsi" w:hAnsiTheme="minorHAnsi" w:cstheme="minorHAnsi"/>
          <w:sz w:val="24"/>
          <w:szCs w:val="24"/>
        </w:rPr>
        <w:t xml:space="preserve">Zamawiający wyznaczy i rozpocznie czynności odbioru w terminie 7 dni roboczych od daty zawiadomienia go przez Wykonawcę o osiągnięciu gotowości do odbioru końcowego. </w:t>
      </w:r>
    </w:p>
    <w:p w14:paraId="3B5B5306" w14:textId="66FA2CF2" w:rsidR="00A973F8" w:rsidRPr="00802BBD" w:rsidRDefault="00A973F8" w:rsidP="00A973F8">
      <w:pPr>
        <w:pStyle w:val="Akapitzlist"/>
        <w:numPr>
          <w:ilvl w:val="1"/>
          <w:numId w:val="48"/>
        </w:numPr>
        <w:autoSpaceDE w:val="0"/>
        <w:autoSpaceDN w:val="0"/>
        <w:adjustRightInd w:val="0"/>
        <w:spacing w:after="57"/>
        <w:ind w:left="284" w:hanging="284"/>
        <w:jc w:val="both"/>
        <w:rPr>
          <w:rFonts w:asciiTheme="minorHAnsi" w:eastAsiaTheme="minorHAnsi" w:hAnsiTheme="minorHAnsi" w:cstheme="minorHAnsi"/>
          <w:sz w:val="24"/>
          <w:szCs w:val="24"/>
        </w:rPr>
      </w:pPr>
      <w:r w:rsidRPr="00802BBD">
        <w:rPr>
          <w:rFonts w:asciiTheme="minorHAnsi" w:eastAsiaTheme="minorHAnsi" w:hAnsiTheme="minorHAnsi" w:cstheme="minorHAnsi"/>
          <w:sz w:val="24"/>
          <w:szCs w:val="24"/>
        </w:rPr>
        <w:t xml:space="preserve">Odbiór końcowy jest dokonywany po zakończeniu przez Wykonawcę wszystkich robót/prac składających się na przedmiot Umowy. </w:t>
      </w:r>
    </w:p>
    <w:p w14:paraId="398CEBE4" w14:textId="77777777" w:rsidR="00A973F8" w:rsidRPr="00802BBD" w:rsidRDefault="00A973F8" w:rsidP="00A973F8">
      <w:pPr>
        <w:pStyle w:val="Akapitzlist"/>
        <w:numPr>
          <w:ilvl w:val="1"/>
          <w:numId w:val="48"/>
        </w:numPr>
        <w:autoSpaceDE w:val="0"/>
        <w:autoSpaceDN w:val="0"/>
        <w:adjustRightInd w:val="0"/>
        <w:spacing w:after="57"/>
        <w:ind w:left="284" w:hanging="284"/>
        <w:jc w:val="both"/>
        <w:rPr>
          <w:rFonts w:asciiTheme="minorHAnsi" w:eastAsiaTheme="minorHAnsi" w:hAnsiTheme="minorHAnsi" w:cstheme="minorHAnsi"/>
          <w:sz w:val="24"/>
          <w:szCs w:val="24"/>
        </w:rPr>
      </w:pPr>
      <w:r w:rsidRPr="00802BBD">
        <w:rPr>
          <w:rFonts w:asciiTheme="minorHAnsi" w:hAnsiTheme="minorHAnsi" w:cstheme="minorHAnsi"/>
          <w:sz w:val="24"/>
          <w:szCs w:val="24"/>
        </w:rPr>
        <w:t>Odbiory będą przeprowadzane komisyjnie przy udziale upoważnionych przedstawicieli Zamawiającego oraz upoważnionych przedstawicieli Wykonawcy.</w:t>
      </w:r>
    </w:p>
    <w:p w14:paraId="6E425414" w14:textId="77777777" w:rsidR="00A973F8" w:rsidRPr="00802BBD" w:rsidRDefault="00A973F8" w:rsidP="00A973F8">
      <w:pPr>
        <w:pStyle w:val="Akapitzlist"/>
        <w:numPr>
          <w:ilvl w:val="1"/>
          <w:numId w:val="48"/>
        </w:numPr>
        <w:autoSpaceDE w:val="0"/>
        <w:autoSpaceDN w:val="0"/>
        <w:adjustRightInd w:val="0"/>
        <w:spacing w:after="57"/>
        <w:ind w:left="284" w:hanging="284"/>
        <w:jc w:val="both"/>
        <w:rPr>
          <w:rFonts w:asciiTheme="minorHAnsi" w:eastAsiaTheme="minorHAnsi" w:hAnsiTheme="minorHAnsi" w:cstheme="minorHAnsi"/>
          <w:sz w:val="24"/>
          <w:szCs w:val="24"/>
        </w:rPr>
      </w:pPr>
      <w:r w:rsidRPr="00802BBD">
        <w:rPr>
          <w:rFonts w:asciiTheme="minorHAnsi" w:eastAsiaTheme="minorHAnsi" w:hAnsiTheme="minorHAnsi" w:cstheme="minorHAnsi"/>
          <w:sz w:val="24"/>
          <w:szCs w:val="24"/>
        </w:rPr>
        <w:t xml:space="preserve">W przypadku stwierdzenia w trakcie odbioru wad lub usterek, Zamawiający odmawia odbioru do czasu ich usunięcia, a Wykonawca usunie je na własny koszt w terminie wyznaczonym przez Zamawiającego. </w:t>
      </w:r>
    </w:p>
    <w:p w14:paraId="05E90408" w14:textId="77777777" w:rsidR="00A973F8" w:rsidRPr="00802BBD" w:rsidRDefault="00A973F8" w:rsidP="00A973F8">
      <w:pPr>
        <w:pStyle w:val="Akapitzlist"/>
        <w:numPr>
          <w:ilvl w:val="1"/>
          <w:numId w:val="48"/>
        </w:numPr>
        <w:autoSpaceDE w:val="0"/>
        <w:autoSpaceDN w:val="0"/>
        <w:adjustRightInd w:val="0"/>
        <w:spacing w:after="200"/>
        <w:ind w:left="284" w:hanging="284"/>
        <w:jc w:val="both"/>
        <w:rPr>
          <w:rFonts w:asciiTheme="minorHAnsi" w:eastAsiaTheme="minorHAnsi" w:hAnsiTheme="minorHAnsi" w:cstheme="minorHAnsi"/>
          <w:sz w:val="24"/>
          <w:szCs w:val="24"/>
        </w:rPr>
      </w:pPr>
      <w:r w:rsidRPr="00802BBD">
        <w:rPr>
          <w:rFonts w:asciiTheme="minorHAnsi" w:eastAsiaTheme="minorHAnsi" w:hAnsiTheme="minorHAnsi" w:cstheme="minorHAnsi"/>
          <w:sz w:val="24"/>
          <w:szCs w:val="24"/>
        </w:rPr>
        <w:lastRenderedPageBreak/>
        <w:t xml:space="preserve">W przypadku stwierdzenia usterek procedura odbioru przedłuży się o czas usunięcia usterek. </w:t>
      </w:r>
    </w:p>
    <w:p w14:paraId="6EB7C763" w14:textId="574C5B82" w:rsidR="00A973F8" w:rsidRPr="00802BBD" w:rsidRDefault="00A973F8" w:rsidP="00A973F8">
      <w:pPr>
        <w:pStyle w:val="Akapitzlist"/>
        <w:numPr>
          <w:ilvl w:val="1"/>
          <w:numId w:val="48"/>
        </w:numPr>
        <w:autoSpaceDE w:val="0"/>
        <w:autoSpaceDN w:val="0"/>
        <w:adjustRightInd w:val="0"/>
        <w:spacing w:after="200"/>
        <w:ind w:left="284" w:hanging="284"/>
        <w:jc w:val="both"/>
        <w:rPr>
          <w:rFonts w:asciiTheme="minorHAnsi" w:eastAsiaTheme="minorHAnsi" w:hAnsiTheme="minorHAnsi" w:cstheme="minorHAnsi"/>
          <w:sz w:val="24"/>
          <w:szCs w:val="24"/>
        </w:rPr>
      </w:pPr>
      <w:r w:rsidRPr="00802BBD">
        <w:rPr>
          <w:rFonts w:asciiTheme="minorHAnsi" w:eastAsiaTheme="minorHAnsi" w:hAnsiTheme="minorHAnsi" w:cstheme="minorHAnsi"/>
          <w:sz w:val="24"/>
          <w:szCs w:val="24"/>
        </w:rPr>
        <w:t>Za datę wykonania przedmiotu umowy, uznaje się datę stwierdzoną w protokole odbioru.</w:t>
      </w:r>
    </w:p>
    <w:p w14:paraId="11242427" w14:textId="77777777" w:rsidR="00DC3344" w:rsidRPr="00802BBD" w:rsidRDefault="00DC3344" w:rsidP="001B0D50">
      <w:pPr>
        <w:jc w:val="both"/>
        <w:rPr>
          <w:rFonts w:asciiTheme="minorHAnsi" w:hAnsiTheme="minorHAnsi" w:cstheme="minorHAnsi"/>
          <w:b/>
          <w:sz w:val="24"/>
          <w:szCs w:val="24"/>
          <w:highlight w:val="yellow"/>
        </w:rPr>
      </w:pPr>
    </w:p>
    <w:p w14:paraId="328BAF88" w14:textId="77777777" w:rsidR="00DC3344" w:rsidRPr="00802BBD" w:rsidRDefault="00DC3344" w:rsidP="001B0D50">
      <w:pPr>
        <w:jc w:val="center"/>
        <w:rPr>
          <w:rFonts w:asciiTheme="minorHAnsi" w:hAnsiTheme="minorHAnsi" w:cstheme="minorHAnsi"/>
          <w:b/>
          <w:sz w:val="24"/>
          <w:szCs w:val="24"/>
        </w:rPr>
      </w:pPr>
      <w:r w:rsidRPr="00802BBD">
        <w:rPr>
          <w:rFonts w:asciiTheme="minorHAnsi" w:hAnsiTheme="minorHAnsi" w:cstheme="minorHAnsi"/>
          <w:b/>
          <w:sz w:val="24"/>
          <w:szCs w:val="24"/>
        </w:rPr>
        <w:t>GWARANCJE   I  RĘKOJMIA</w:t>
      </w:r>
    </w:p>
    <w:p w14:paraId="33D9B332" w14:textId="1D86BF8A" w:rsidR="00DC3344" w:rsidRPr="00802BBD" w:rsidRDefault="00DC3344" w:rsidP="001B0D50">
      <w:pPr>
        <w:jc w:val="center"/>
        <w:rPr>
          <w:rFonts w:asciiTheme="minorHAnsi" w:hAnsiTheme="minorHAnsi" w:cstheme="minorHAnsi"/>
          <w:b/>
          <w:sz w:val="24"/>
          <w:szCs w:val="24"/>
        </w:rPr>
      </w:pPr>
      <w:r w:rsidRPr="00802BBD">
        <w:rPr>
          <w:rFonts w:asciiTheme="minorHAnsi" w:hAnsiTheme="minorHAnsi" w:cstheme="minorHAnsi"/>
          <w:b/>
          <w:sz w:val="24"/>
          <w:szCs w:val="24"/>
        </w:rPr>
        <w:t xml:space="preserve">§ </w:t>
      </w:r>
      <w:r w:rsidR="004D3201" w:rsidRPr="00802BBD">
        <w:rPr>
          <w:rFonts w:asciiTheme="minorHAnsi" w:hAnsiTheme="minorHAnsi" w:cstheme="minorHAnsi"/>
          <w:b/>
          <w:sz w:val="24"/>
          <w:szCs w:val="24"/>
        </w:rPr>
        <w:t>9</w:t>
      </w:r>
    </w:p>
    <w:p w14:paraId="4C42DD86" w14:textId="77777777" w:rsidR="00A973F8" w:rsidRPr="00802BBD" w:rsidRDefault="00A973F8" w:rsidP="00A973F8">
      <w:pPr>
        <w:numPr>
          <w:ilvl w:val="0"/>
          <w:numId w:val="22"/>
        </w:numPr>
        <w:tabs>
          <w:tab w:val="left" w:pos="360"/>
        </w:tabs>
        <w:suppressAutoHyphens/>
        <w:autoSpaceDE w:val="0"/>
        <w:jc w:val="both"/>
        <w:rPr>
          <w:rFonts w:asciiTheme="minorHAnsi" w:hAnsiTheme="minorHAnsi" w:cstheme="minorHAnsi"/>
          <w:sz w:val="24"/>
          <w:szCs w:val="24"/>
        </w:rPr>
      </w:pPr>
      <w:r w:rsidRPr="00802BBD">
        <w:rPr>
          <w:rFonts w:asciiTheme="minorHAnsi" w:hAnsiTheme="minorHAnsi" w:cstheme="minorHAnsi"/>
          <w:sz w:val="24"/>
          <w:szCs w:val="24"/>
        </w:rPr>
        <w:t xml:space="preserve">Wykonawca udziela Zamawiającemu na przedmiot umowy pisemnej gwarancji i rękojmi na okres ………………. miesięcy od dnia podpisania protokołu odbioru bez uwag. </w:t>
      </w:r>
    </w:p>
    <w:p w14:paraId="77F7534C" w14:textId="12F8B875" w:rsidR="00A973F8" w:rsidRPr="00802BBD" w:rsidRDefault="00A973F8" w:rsidP="00A973F8">
      <w:pPr>
        <w:numPr>
          <w:ilvl w:val="0"/>
          <w:numId w:val="22"/>
        </w:numPr>
        <w:tabs>
          <w:tab w:val="left" w:pos="360"/>
        </w:tabs>
        <w:suppressAutoHyphens/>
        <w:autoSpaceDE w:val="0"/>
        <w:jc w:val="both"/>
        <w:rPr>
          <w:rFonts w:asciiTheme="minorHAnsi" w:hAnsiTheme="minorHAnsi" w:cstheme="minorHAnsi"/>
          <w:sz w:val="24"/>
          <w:szCs w:val="24"/>
        </w:rPr>
      </w:pPr>
      <w:r w:rsidRPr="00802BBD">
        <w:rPr>
          <w:rFonts w:asciiTheme="minorHAnsi" w:hAnsiTheme="minorHAnsi" w:cstheme="minorHAnsi"/>
          <w:sz w:val="24"/>
          <w:szCs w:val="24"/>
        </w:rPr>
        <w:t xml:space="preserve">Gwarancja obejmuje usuwanie wszelkich wad i usterek tkwiących w przedmiocie zamówienia w momencie odbioru jak i powstałych w okresie gwarancji, </w:t>
      </w:r>
    </w:p>
    <w:p w14:paraId="702A4192" w14:textId="514E4961" w:rsidR="00A973F8" w:rsidRPr="00802BBD" w:rsidRDefault="00A973F8" w:rsidP="00A973F8">
      <w:pPr>
        <w:numPr>
          <w:ilvl w:val="0"/>
          <w:numId w:val="22"/>
        </w:numPr>
        <w:tabs>
          <w:tab w:val="left" w:pos="360"/>
        </w:tabs>
        <w:suppressAutoHyphens/>
        <w:autoSpaceDE w:val="0"/>
        <w:jc w:val="both"/>
        <w:rPr>
          <w:rFonts w:asciiTheme="minorHAnsi" w:hAnsiTheme="minorHAnsi" w:cstheme="minorHAnsi"/>
          <w:sz w:val="24"/>
          <w:szCs w:val="24"/>
        </w:rPr>
      </w:pPr>
      <w:r w:rsidRPr="00802BBD">
        <w:rPr>
          <w:rFonts w:asciiTheme="minorHAnsi" w:hAnsiTheme="minorHAnsi" w:cstheme="minorHAnsi"/>
          <w:sz w:val="24"/>
          <w:szCs w:val="24"/>
        </w:rPr>
        <w:t>Zamawiający  przewiduje przeprowadzanie w okresie gwarancji i rękojmi przeglądów w terminach i zakresie zgodnym z przepisami ustawy z dnia 7 lipca 1994 r. - Prawo budowlane oraz w przypadku zaistnienia uzasadnionej potrzeby, a Wykonawca ma obowiązek w nich uczestniczyć. O planowanych terminach przeglądów Zamawiający powiadomi Wykonawcę z wyprzedzeniem co najmniej 3 dni roboczych.</w:t>
      </w:r>
    </w:p>
    <w:p w14:paraId="664391DA" w14:textId="24F45A13" w:rsidR="00A973F8" w:rsidRPr="00802BBD" w:rsidRDefault="00A973F8" w:rsidP="00A973F8">
      <w:pPr>
        <w:numPr>
          <w:ilvl w:val="0"/>
          <w:numId w:val="22"/>
        </w:numPr>
        <w:tabs>
          <w:tab w:val="left" w:pos="360"/>
        </w:tabs>
        <w:suppressAutoHyphens/>
        <w:autoSpaceDE w:val="0"/>
        <w:jc w:val="both"/>
        <w:rPr>
          <w:rFonts w:asciiTheme="minorHAnsi" w:hAnsiTheme="minorHAnsi" w:cstheme="minorHAnsi"/>
          <w:sz w:val="24"/>
          <w:szCs w:val="24"/>
        </w:rPr>
      </w:pPr>
      <w:r w:rsidRPr="00802BBD">
        <w:rPr>
          <w:rFonts w:asciiTheme="minorHAnsi" w:hAnsiTheme="minorHAnsi" w:cstheme="minorHAnsi"/>
          <w:sz w:val="24"/>
          <w:szCs w:val="24"/>
        </w:rPr>
        <w:t xml:space="preserve">Na okoliczność przeglądu gwarancyjnego zostanie sporządzony protokół. </w:t>
      </w:r>
    </w:p>
    <w:p w14:paraId="493F5327" w14:textId="77777777" w:rsidR="00A973F8" w:rsidRPr="00802BBD" w:rsidRDefault="00A973F8" w:rsidP="00A973F8">
      <w:pPr>
        <w:numPr>
          <w:ilvl w:val="0"/>
          <w:numId w:val="22"/>
        </w:numPr>
        <w:tabs>
          <w:tab w:val="left" w:pos="360"/>
        </w:tabs>
        <w:suppressAutoHyphens/>
        <w:autoSpaceDE w:val="0"/>
        <w:jc w:val="both"/>
        <w:rPr>
          <w:rFonts w:asciiTheme="minorHAnsi" w:hAnsiTheme="minorHAnsi" w:cstheme="minorHAnsi"/>
          <w:sz w:val="24"/>
          <w:szCs w:val="24"/>
        </w:rPr>
      </w:pPr>
      <w:r w:rsidRPr="00802BBD">
        <w:rPr>
          <w:rFonts w:asciiTheme="minorHAnsi" w:hAnsiTheme="minorHAnsi" w:cstheme="minorHAnsi"/>
          <w:sz w:val="24"/>
          <w:szCs w:val="24"/>
        </w:rPr>
        <w:t xml:space="preserve">W przypadku stwierdzenia wad i usterek podczas przeglądu gwarancyjnego Wykonawca zobowiązuje się do usunięcia wad i usterek w terminie 14 dni od daty sporządzenia protokołu z przeglądu gwarancyjnego. </w:t>
      </w:r>
    </w:p>
    <w:p w14:paraId="1D65DBC8" w14:textId="77777777" w:rsidR="00A973F8" w:rsidRPr="00802BBD" w:rsidRDefault="00A973F8" w:rsidP="00A973F8">
      <w:pPr>
        <w:numPr>
          <w:ilvl w:val="0"/>
          <w:numId w:val="22"/>
        </w:numPr>
        <w:tabs>
          <w:tab w:val="left" w:pos="360"/>
        </w:tabs>
        <w:suppressAutoHyphens/>
        <w:autoSpaceDE w:val="0"/>
        <w:jc w:val="both"/>
        <w:rPr>
          <w:rFonts w:asciiTheme="minorHAnsi" w:hAnsiTheme="minorHAnsi" w:cstheme="minorHAnsi"/>
          <w:sz w:val="24"/>
          <w:szCs w:val="24"/>
        </w:rPr>
      </w:pPr>
      <w:r w:rsidRPr="00802BBD">
        <w:rPr>
          <w:rFonts w:asciiTheme="minorHAnsi" w:hAnsiTheme="minorHAnsi" w:cstheme="minorHAnsi"/>
          <w:sz w:val="24"/>
          <w:szCs w:val="24"/>
        </w:rPr>
        <w:t xml:space="preserve">Nie podlegają uprawnieniom z tytułu gwarancji wady i usterki powstałe wskutek działania siły wyższej albo wyłącznie z winy użytkownika lub osoby trzeciej, za którą Wykonawca nie ponosi odpowiedzialności. </w:t>
      </w:r>
    </w:p>
    <w:p w14:paraId="67AD4E9C" w14:textId="65A80056" w:rsidR="00A973F8" w:rsidRPr="00802BBD" w:rsidRDefault="00A973F8" w:rsidP="00A973F8">
      <w:pPr>
        <w:numPr>
          <w:ilvl w:val="0"/>
          <w:numId w:val="22"/>
        </w:numPr>
        <w:tabs>
          <w:tab w:val="left" w:pos="360"/>
        </w:tabs>
        <w:suppressAutoHyphens/>
        <w:autoSpaceDE w:val="0"/>
        <w:jc w:val="both"/>
        <w:rPr>
          <w:rFonts w:asciiTheme="minorHAnsi" w:hAnsiTheme="minorHAnsi" w:cstheme="minorHAnsi"/>
          <w:sz w:val="24"/>
          <w:szCs w:val="24"/>
        </w:rPr>
      </w:pPr>
      <w:r w:rsidRPr="00802BBD">
        <w:rPr>
          <w:rFonts w:asciiTheme="minorHAnsi" w:hAnsiTheme="minorHAnsi" w:cstheme="minorHAnsi"/>
          <w:sz w:val="24"/>
          <w:szCs w:val="24"/>
        </w:rPr>
        <w:t>W okresie gwarancji Wykonawca zobowiązuje się do bezpłatnego usunięcia wad i usterek w terminie 14 dni licząc od daty powiadomienia przez Zamawiającego</w:t>
      </w:r>
      <w:r w:rsidR="008F1893" w:rsidRPr="00802BBD">
        <w:rPr>
          <w:rFonts w:asciiTheme="minorHAnsi" w:hAnsiTheme="minorHAnsi" w:cstheme="minorHAnsi"/>
          <w:sz w:val="24"/>
          <w:szCs w:val="24"/>
        </w:rPr>
        <w:t xml:space="preserve"> w drodze pisemnej</w:t>
      </w:r>
      <w:r w:rsidRPr="00802BBD">
        <w:rPr>
          <w:rFonts w:asciiTheme="minorHAnsi" w:hAnsiTheme="minorHAnsi" w:cstheme="minorHAnsi"/>
          <w:sz w:val="24"/>
          <w:szCs w:val="24"/>
        </w:rPr>
        <w:t xml:space="preserve">. </w:t>
      </w:r>
      <w:r w:rsidR="008F1893" w:rsidRPr="00802BBD">
        <w:rPr>
          <w:rFonts w:asciiTheme="minorHAnsi" w:hAnsiTheme="minorHAnsi" w:cstheme="minorHAnsi"/>
          <w:sz w:val="24"/>
          <w:szCs w:val="24"/>
        </w:rPr>
        <w:t xml:space="preserve">Dopuszcza się formę e-mail ale powiadomienie w tej formie wymaga potwierdzenia na piśmie. </w:t>
      </w:r>
      <w:r w:rsidRPr="00802BBD">
        <w:rPr>
          <w:rFonts w:asciiTheme="minorHAnsi" w:hAnsiTheme="minorHAnsi" w:cstheme="minorHAnsi"/>
          <w:sz w:val="24"/>
          <w:szCs w:val="24"/>
        </w:rPr>
        <w:t xml:space="preserve">Okres gwarancji zostanie przedłużony o czas naprawy. </w:t>
      </w:r>
    </w:p>
    <w:p w14:paraId="7EADB765" w14:textId="77777777" w:rsidR="00A973F8" w:rsidRPr="00802BBD" w:rsidRDefault="00A973F8" w:rsidP="00A973F8">
      <w:pPr>
        <w:numPr>
          <w:ilvl w:val="0"/>
          <w:numId w:val="22"/>
        </w:numPr>
        <w:tabs>
          <w:tab w:val="left" w:pos="360"/>
        </w:tabs>
        <w:suppressAutoHyphens/>
        <w:autoSpaceDE w:val="0"/>
        <w:jc w:val="both"/>
        <w:rPr>
          <w:rFonts w:asciiTheme="minorHAnsi" w:hAnsiTheme="minorHAnsi" w:cstheme="minorHAnsi"/>
          <w:sz w:val="24"/>
          <w:szCs w:val="24"/>
        </w:rPr>
      </w:pPr>
      <w:r w:rsidRPr="00802BBD">
        <w:rPr>
          <w:rFonts w:asciiTheme="minorHAnsi" w:hAnsiTheme="minorHAnsi" w:cstheme="minorHAnsi"/>
          <w:sz w:val="24"/>
          <w:szCs w:val="24"/>
        </w:rPr>
        <w:t xml:space="preserve">Zamawiający ma prawo dochodzić uprawnień z tytułu rękojmi za wady, niezależnie od uprawnień wynikających z gwarancji. </w:t>
      </w:r>
    </w:p>
    <w:p w14:paraId="4E2FDB4A" w14:textId="6AC91733" w:rsidR="00A973F8" w:rsidRPr="00802BBD" w:rsidRDefault="00A973F8" w:rsidP="00A973F8">
      <w:pPr>
        <w:numPr>
          <w:ilvl w:val="0"/>
          <w:numId w:val="22"/>
        </w:numPr>
        <w:tabs>
          <w:tab w:val="left" w:pos="360"/>
        </w:tabs>
        <w:suppressAutoHyphens/>
        <w:autoSpaceDE w:val="0"/>
        <w:jc w:val="both"/>
        <w:rPr>
          <w:rFonts w:asciiTheme="minorHAnsi" w:hAnsiTheme="minorHAnsi" w:cstheme="minorHAnsi"/>
          <w:sz w:val="24"/>
          <w:szCs w:val="24"/>
        </w:rPr>
      </w:pPr>
      <w:r w:rsidRPr="00802BBD">
        <w:rPr>
          <w:rFonts w:asciiTheme="minorHAnsi" w:hAnsiTheme="minorHAnsi" w:cstheme="minorHAnsi"/>
          <w:sz w:val="24"/>
          <w:szCs w:val="24"/>
        </w:rPr>
        <w:t>Wykonawca odpowiada za wady w wykonaniu przedmiotu umowy również po okresie rękojmi, jeżeli Zamawiający zawiadomi Wykonawcę o wadzie przed upływem okresu rękojmi.</w:t>
      </w:r>
    </w:p>
    <w:p w14:paraId="11D2EC9E" w14:textId="77777777" w:rsidR="00DC3344" w:rsidRPr="00802BBD" w:rsidRDefault="00DC3344" w:rsidP="001B0D50">
      <w:pPr>
        <w:pStyle w:val="Akapitzlist"/>
        <w:ind w:left="139"/>
        <w:jc w:val="both"/>
        <w:rPr>
          <w:rFonts w:asciiTheme="minorHAnsi" w:hAnsiTheme="minorHAnsi" w:cstheme="minorHAnsi"/>
          <w:b/>
          <w:sz w:val="24"/>
          <w:szCs w:val="24"/>
        </w:rPr>
      </w:pPr>
    </w:p>
    <w:p w14:paraId="63CC20D8" w14:textId="77777777" w:rsidR="00DC3344" w:rsidRPr="00802BBD" w:rsidRDefault="00DC3344" w:rsidP="001B0D50">
      <w:pPr>
        <w:jc w:val="center"/>
        <w:rPr>
          <w:rFonts w:asciiTheme="minorHAnsi" w:hAnsiTheme="minorHAnsi" w:cstheme="minorHAnsi"/>
          <w:b/>
          <w:sz w:val="24"/>
          <w:szCs w:val="24"/>
        </w:rPr>
      </w:pPr>
      <w:r w:rsidRPr="00802BBD">
        <w:rPr>
          <w:rFonts w:asciiTheme="minorHAnsi" w:hAnsiTheme="minorHAnsi" w:cstheme="minorHAnsi"/>
          <w:b/>
          <w:sz w:val="24"/>
          <w:szCs w:val="24"/>
        </w:rPr>
        <w:t>ODSTĄPIENIE OD UMOWY</w:t>
      </w:r>
    </w:p>
    <w:p w14:paraId="2914E832" w14:textId="18C0C095" w:rsidR="00DC3344" w:rsidRPr="00802BBD" w:rsidRDefault="00DC3344" w:rsidP="001B0D50">
      <w:pPr>
        <w:jc w:val="center"/>
        <w:rPr>
          <w:rFonts w:asciiTheme="minorHAnsi" w:hAnsiTheme="minorHAnsi" w:cstheme="minorHAnsi"/>
          <w:b/>
          <w:sz w:val="24"/>
          <w:szCs w:val="24"/>
        </w:rPr>
      </w:pPr>
      <w:r w:rsidRPr="00802BBD">
        <w:rPr>
          <w:rFonts w:asciiTheme="minorHAnsi" w:hAnsiTheme="minorHAnsi" w:cstheme="minorHAnsi"/>
          <w:b/>
          <w:sz w:val="24"/>
          <w:szCs w:val="24"/>
        </w:rPr>
        <w:t>§ 1</w:t>
      </w:r>
      <w:r w:rsidR="004D3201" w:rsidRPr="00802BBD">
        <w:rPr>
          <w:rFonts w:asciiTheme="minorHAnsi" w:hAnsiTheme="minorHAnsi" w:cstheme="minorHAnsi"/>
          <w:b/>
          <w:sz w:val="24"/>
          <w:szCs w:val="24"/>
        </w:rPr>
        <w:t>0</w:t>
      </w:r>
    </w:p>
    <w:p w14:paraId="3C13242B" w14:textId="5CEE0372" w:rsidR="007C6A8B" w:rsidRPr="00802BBD" w:rsidRDefault="007C6A8B" w:rsidP="007C6A8B">
      <w:pPr>
        <w:pStyle w:val="Akapitzlist"/>
        <w:numPr>
          <w:ilvl w:val="0"/>
          <w:numId w:val="28"/>
        </w:numPr>
        <w:jc w:val="both"/>
        <w:rPr>
          <w:rFonts w:asciiTheme="minorHAnsi" w:hAnsiTheme="minorHAnsi" w:cstheme="minorHAnsi"/>
          <w:sz w:val="24"/>
          <w:szCs w:val="24"/>
        </w:rPr>
      </w:pPr>
      <w:r w:rsidRPr="00802BBD">
        <w:rPr>
          <w:rFonts w:asciiTheme="minorHAnsi" w:hAnsiTheme="minorHAnsi" w:cstheme="minorHAnsi"/>
          <w:sz w:val="24"/>
          <w:szCs w:val="24"/>
        </w:rPr>
        <w:t>Zamawiający ma prawo odstąpienia od umowy z przyczyn leżących po stronie Wykonawcy bez wyznaczania dodatkowego terminu w przypadku:</w:t>
      </w:r>
    </w:p>
    <w:p w14:paraId="658D226F" w14:textId="77777777" w:rsidR="007C6A8B" w:rsidRPr="00802BBD" w:rsidRDefault="007C6A8B" w:rsidP="007C6A8B">
      <w:pPr>
        <w:pStyle w:val="Akapitzlist"/>
        <w:numPr>
          <w:ilvl w:val="0"/>
          <w:numId w:val="49"/>
        </w:numPr>
        <w:jc w:val="both"/>
        <w:rPr>
          <w:rFonts w:asciiTheme="minorHAnsi" w:hAnsiTheme="minorHAnsi" w:cstheme="minorHAnsi"/>
          <w:sz w:val="24"/>
          <w:szCs w:val="24"/>
        </w:rPr>
      </w:pPr>
      <w:r w:rsidRPr="00802BBD">
        <w:rPr>
          <w:rFonts w:asciiTheme="minorHAnsi" w:hAnsiTheme="minorHAnsi" w:cstheme="minorHAnsi"/>
          <w:sz w:val="24"/>
          <w:szCs w:val="24"/>
        </w:rPr>
        <w:t>zwłoki  Wykonawcy w rozpoczęciu wykonywania robót o co najmniej 7 dni, liczonych od daty przekazania terenu budowy;</w:t>
      </w:r>
    </w:p>
    <w:p w14:paraId="1CAE565F" w14:textId="7AB3FA10" w:rsidR="007C6A8B" w:rsidRPr="00802BBD" w:rsidRDefault="007C6A8B" w:rsidP="007C6A8B">
      <w:pPr>
        <w:pStyle w:val="Akapitzlist"/>
        <w:numPr>
          <w:ilvl w:val="0"/>
          <w:numId w:val="49"/>
        </w:numPr>
        <w:jc w:val="both"/>
        <w:rPr>
          <w:rFonts w:asciiTheme="minorHAnsi" w:hAnsiTheme="minorHAnsi" w:cstheme="minorHAnsi"/>
          <w:sz w:val="24"/>
          <w:szCs w:val="24"/>
        </w:rPr>
      </w:pPr>
      <w:r w:rsidRPr="00802BBD">
        <w:rPr>
          <w:rFonts w:asciiTheme="minorHAnsi" w:hAnsiTheme="minorHAnsi" w:cstheme="minorHAnsi"/>
          <w:sz w:val="24"/>
          <w:szCs w:val="24"/>
        </w:rPr>
        <w:t>ujawnienia się wad nienadających się do usunięcia, uniemożliwiających właściwe użytkowanie przedmiotu umowy.</w:t>
      </w:r>
    </w:p>
    <w:p w14:paraId="673430AF" w14:textId="767C920D" w:rsidR="007C6A8B" w:rsidRPr="00802BBD" w:rsidRDefault="007C6A8B" w:rsidP="007C6A8B">
      <w:pPr>
        <w:pStyle w:val="Akapitzlist"/>
        <w:numPr>
          <w:ilvl w:val="0"/>
          <w:numId w:val="28"/>
        </w:numPr>
        <w:jc w:val="both"/>
        <w:rPr>
          <w:rFonts w:asciiTheme="minorHAnsi" w:hAnsiTheme="minorHAnsi" w:cstheme="minorHAnsi"/>
          <w:sz w:val="24"/>
          <w:szCs w:val="24"/>
        </w:rPr>
      </w:pPr>
      <w:r w:rsidRPr="00802BBD">
        <w:rPr>
          <w:rFonts w:asciiTheme="minorHAnsi" w:hAnsiTheme="minorHAnsi" w:cstheme="minorHAnsi"/>
          <w:sz w:val="24"/>
          <w:szCs w:val="24"/>
        </w:rPr>
        <w:t>Zamawiający jest uprawniony do odstąpienia od umowy z przyczyn leżących po stronie Wykonawcy, jeśli Wykonawca:</w:t>
      </w:r>
    </w:p>
    <w:p w14:paraId="3105EA53" w14:textId="77777777" w:rsidR="00356E58" w:rsidRPr="00802BBD" w:rsidRDefault="007C6A8B" w:rsidP="00DB2BF9">
      <w:pPr>
        <w:pStyle w:val="Akapitzlist"/>
        <w:numPr>
          <w:ilvl w:val="0"/>
          <w:numId w:val="53"/>
        </w:numPr>
        <w:jc w:val="both"/>
        <w:rPr>
          <w:rFonts w:asciiTheme="minorHAnsi" w:hAnsiTheme="minorHAnsi" w:cstheme="minorHAnsi"/>
          <w:sz w:val="24"/>
          <w:szCs w:val="24"/>
        </w:rPr>
      </w:pPr>
      <w:r w:rsidRPr="00802BBD">
        <w:rPr>
          <w:rFonts w:asciiTheme="minorHAnsi" w:hAnsiTheme="minorHAnsi" w:cstheme="minorHAnsi"/>
          <w:sz w:val="24"/>
          <w:szCs w:val="24"/>
        </w:rPr>
        <w:t xml:space="preserve">zaprzestał wykonywania robót z przyczyn nie leżących po stronie Zamawiającego, za wyjątkiem przyczyn spowodowanych siłą wyższą, zaś przerwa ta trwa dłużej niż </w:t>
      </w:r>
      <w:r w:rsidR="004C789A" w:rsidRPr="00802BBD">
        <w:rPr>
          <w:rFonts w:asciiTheme="minorHAnsi" w:hAnsiTheme="minorHAnsi" w:cstheme="minorHAnsi"/>
          <w:sz w:val="24"/>
          <w:szCs w:val="24"/>
        </w:rPr>
        <w:t>14</w:t>
      </w:r>
      <w:r w:rsidRPr="00802BBD">
        <w:rPr>
          <w:rFonts w:asciiTheme="minorHAnsi" w:hAnsiTheme="minorHAnsi" w:cstheme="minorHAnsi"/>
          <w:sz w:val="24"/>
          <w:szCs w:val="24"/>
        </w:rPr>
        <w:t xml:space="preserve"> dni;</w:t>
      </w:r>
      <w:r w:rsidR="00356E58" w:rsidRPr="00802BBD">
        <w:rPr>
          <w:rFonts w:asciiTheme="minorHAnsi" w:hAnsiTheme="minorHAnsi" w:cstheme="minorHAnsi"/>
          <w:sz w:val="24"/>
          <w:szCs w:val="24"/>
        </w:rPr>
        <w:t xml:space="preserve"> </w:t>
      </w:r>
    </w:p>
    <w:p w14:paraId="48E7CB65" w14:textId="3CD7773B" w:rsidR="00356E58" w:rsidRPr="00802BBD" w:rsidRDefault="007C6A8B" w:rsidP="00DB2BF9">
      <w:pPr>
        <w:pStyle w:val="Akapitzlist"/>
        <w:numPr>
          <w:ilvl w:val="0"/>
          <w:numId w:val="53"/>
        </w:numPr>
        <w:jc w:val="both"/>
        <w:rPr>
          <w:rFonts w:asciiTheme="minorHAnsi" w:hAnsiTheme="minorHAnsi" w:cstheme="minorHAnsi"/>
          <w:sz w:val="24"/>
          <w:szCs w:val="24"/>
        </w:rPr>
      </w:pPr>
      <w:r w:rsidRPr="00802BBD">
        <w:rPr>
          <w:rFonts w:asciiTheme="minorHAnsi" w:hAnsiTheme="minorHAnsi" w:cstheme="minorHAnsi"/>
          <w:sz w:val="24"/>
          <w:szCs w:val="24"/>
        </w:rPr>
        <w:lastRenderedPageBreak/>
        <w:t>nie usunął istotnych wad przedmiotu umowy w terminie wyznaczonym w protokole odbioru;</w:t>
      </w:r>
      <w:r w:rsidR="00356E58" w:rsidRPr="00802BBD">
        <w:rPr>
          <w:rFonts w:asciiTheme="minorHAnsi" w:hAnsiTheme="minorHAnsi" w:cstheme="minorHAnsi"/>
          <w:sz w:val="24"/>
          <w:szCs w:val="24"/>
        </w:rPr>
        <w:t xml:space="preserve"> </w:t>
      </w:r>
      <w:r w:rsidRPr="00802BBD">
        <w:rPr>
          <w:rFonts w:asciiTheme="minorHAnsi" w:hAnsiTheme="minorHAnsi" w:cstheme="minorHAnsi"/>
          <w:sz w:val="24"/>
          <w:szCs w:val="24"/>
        </w:rPr>
        <w:t>wykonuje przedmiot umowy niezgodnie z postanowieniami umowy lub w sposób wadliwy, niezgodnie ze sztuką budowlaną, używa materiałów i urządzeń nie posiadających dopuszczenia do stosowania lub nienależycie wykonuje swoje zobowiązania umowne, a także zalega bądź opóźnia się z zapłatą wynagrodzenia na rzecz podwykonawców</w:t>
      </w:r>
      <w:r w:rsidR="00356E58" w:rsidRPr="00802BBD">
        <w:rPr>
          <w:rFonts w:asciiTheme="minorHAnsi" w:hAnsiTheme="minorHAnsi" w:cstheme="minorHAnsi"/>
          <w:sz w:val="24"/>
          <w:szCs w:val="24"/>
        </w:rPr>
        <w:t>;</w:t>
      </w:r>
    </w:p>
    <w:p w14:paraId="74A51B83" w14:textId="10EF56F6" w:rsidR="007C6A8B" w:rsidRPr="00802BBD" w:rsidRDefault="007C6A8B" w:rsidP="00356E58">
      <w:pPr>
        <w:pStyle w:val="Akapitzlist"/>
        <w:numPr>
          <w:ilvl w:val="0"/>
          <w:numId w:val="53"/>
        </w:numPr>
        <w:jc w:val="both"/>
        <w:rPr>
          <w:rFonts w:asciiTheme="minorHAnsi" w:hAnsiTheme="minorHAnsi" w:cstheme="minorHAnsi"/>
          <w:sz w:val="24"/>
          <w:szCs w:val="24"/>
        </w:rPr>
      </w:pPr>
      <w:r w:rsidRPr="00802BBD">
        <w:rPr>
          <w:rFonts w:asciiTheme="minorHAnsi" w:hAnsiTheme="minorHAnsi" w:cstheme="minorHAnsi"/>
          <w:sz w:val="24"/>
          <w:szCs w:val="24"/>
        </w:rPr>
        <w:t>w przypadku wszczęcia postępowania układowego lub likwidacyjnego Wykonawcy.</w:t>
      </w:r>
    </w:p>
    <w:p w14:paraId="76C92DD6" w14:textId="72AEB6FD" w:rsidR="004D0C96" w:rsidRPr="00802BBD" w:rsidRDefault="004D0C96" w:rsidP="004D0C96">
      <w:pPr>
        <w:pStyle w:val="Akapitzlist"/>
        <w:numPr>
          <w:ilvl w:val="0"/>
          <w:numId w:val="28"/>
        </w:numPr>
        <w:jc w:val="both"/>
        <w:rPr>
          <w:rFonts w:asciiTheme="minorHAnsi" w:hAnsiTheme="minorHAnsi" w:cstheme="minorHAnsi"/>
          <w:sz w:val="24"/>
          <w:szCs w:val="24"/>
        </w:rPr>
      </w:pPr>
      <w:r w:rsidRPr="00802BBD">
        <w:rPr>
          <w:rFonts w:asciiTheme="minorHAnsi" w:hAnsiTheme="minorHAnsi" w:cstheme="minorHAnsi"/>
          <w:sz w:val="24"/>
          <w:szCs w:val="24"/>
        </w:rPr>
        <w:t>W przypadkach określonych w ust 1 i 2 Zamawiającemu przysługuje prawo odstąpienia od umowy w terminie 30 dni od dnia powzięcia wiadomości o tych okolicznościach.</w:t>
      </w:r>
    </w:p>
    <w:p w14:paraId="7D1D5763" w14:textId="59E6BD98" w:rsidR="007C6A8B" w:rsidRPr="00802BBD" w:rsidRDefault="007C6A8B" w:rsidP="007C6A8B">
      <w:pPr>
        <w:pStyle w:val="Akapitzlist"/>
        <w:numPr>
          <w:ilvl w:val="0"/>
          <w:numId w:val="28"/>
        </w:numPr>
        <w:jc w:val="both"/>
        <w:rPr>
          <w:rFonts w:asciiTheme="minorHAnsi" w:hAnsiTheme="minorHAnsi" w:cstheme="minorHAnsi"/>
          <w:sz w:val="24"/>
          <w:szCs w:val="24"/>
        </w:rPr>
      </w:pPr>
      <w:r w:rsidRPr="00802BBD">
        <w:rPr>
          <w:rFonts w:asciiTheme="minorHAnsi" w:hAnsiTheme="minorHAnsi" w:cstheme="minorHAnsi"/>
          <w:sz w:val="24"/>
          <w:szCs w:val="24"/>
        </w:rPr>
        <w:t xml:space="preserve">W razie istotnej zmiany okoliczności powodującej, że wykonanie umowy nie leży w interesie publicznym, czego nie można było przewidzieć w chwili zawarcia umowy, </w:t>
      </w:r>
      <w:bookmarkStart w:id="13" w:name="_Hlk166071194"/>
      <w:r w:rsidRPr="00802BBD">
        <w:rPr>
          <w:rFonts w:asciiTheme="minorHAnsi" w:hAnsiTheme="minorHAnsi" w:cstheme="minorHAnsi"/>
          <w:sz w:val="24"/>
          <w:szCs w:val="24"/>
        </w:rPr>
        <w:t>Zamawiającemu przysługuje prawo odstąpienia od umowy w terminie 30 dni od dnia powzięcia wiadomości o tych okolicznościach.</w:t>
      </w:r>
    </w:p>
    <w:bookmarkEnd w:id="13"/>
    <w:p w14:paraId="69AE7942" w14:textId="4261A8F1" w:rsidR="007C6A8B" w:rsidRPr="00802BBD" w:rsidRDefault="007C6A8B" w:rsidP="007C6A8B">
      <w:pPr>
        <w:pStyle w:val="Akapitzlist"/>
        <w:numPr>
          <w:ilvl w:val="0"/>
          <w:numId w:val="28"/>
        </w:numPr>
        <w:jc w:val="both"/>
        <w:rPr>
          <w:rFonts w:asciiTheme="minorHAnsi" w:hAnsiTheme="minorHAnsi" w:cstheme="minorHAnsi"/>
          <w:sz w:val="24"/>
          <w:szCs w:val="24"/>
        </w:rPr>
      </w:pPr>
      <w:r w:rsidRPr="00802BBD">
        <w:rPr>
          <w:rFonts w:asciiTheme="minorHAnsi" w:hAnsiTheme="minorHAnsi" w:cstheme="minorHAnsi"/>
          <w:sz w:val="24"/>
          <w:szCs w:val="24"/>
        </w:rPr>
        <w:t>W przypadk</w:t>
      </w:r>
      <w:r w:rsidR="004D0C96" w:rsidRPr="00802BBD">
        <w:rPr>
          <w:rFonts w:asciiTheme="minorHAnsi" w:hAnsiTheme="minorHAnsi" w:cstheme="minorHAnsi"/>
          <w:sz w:val="24"/>
          <w:szCs w:val="24"/>
        </w:rPr>
        <w:t>ach</w:t>
      </w:r>
      <w:r w:rsidRPr="00802BBD">
        <w:rPr>
          <w:rFonts w:asciiTheme="minorHAnsi" w:hAnsiTheme="minorHAnsi" w:cstheme="minorHAnsi"/>
          <w:sz w:val="24"/>
          <w:szCs w:val="24"/>
        </w:rPr>
        <w:t>, o który</w:t>
      </w:r>
      <w:r w:rsidR="004D0C96" w:rsidRPr="00802BBD">
        <w:rPr>
          <w:rFonts w:asciiTheme="minorHAnsi" w:hAnsiTheme="minorHAnsi" w:cstheme="minorHAnsi"/>
          <w:sz w:val="24"/>
          <w:szCs w:val="24"/>
        </w:rPr>
        <w:t>ch</w:t>
      </w:r>
      <w:r w:rsidRPr="00802BBD">
        <w:rPr>
          <w:rFonts w:asciiTheme="minorHAnsi" w:hAnsiTheme="minorHAnsi" w:cstheme="minorHAnsi"/>
          <w:sz w:val="24"/>
          <w:szCs w:val="24"/>
        </w:rPr>
        <w:t xml:space="preserve"> mowa w ust. 1</w:t>
      </w:r>
      <w:r w:rsidR="004D0C96" w:rsidRPr="00802BBD">
        <w:rPr>
          <w:rFonts w:asciiTheme="minorHAnsi" w:hAnsiTheme="minorHAnsi" w:cstheme="minorHAnsi"/>
          <w:sz w:val="24"/>
          <w:szCs w:val="24"/>
        </w:rPr>
        <w:t>, 2 i 4</w:t>
      </w:r>
      <w:r w:rsidRPr="00802BBD">
        <w:rPr>
          <w:rFonts w:asciiTheme="minorHAnsi" w:hAnsiTheme="minorHAnsi" w:cstheme="minorHAnsi"/>
          <w:sz w:val="24"/>
          <w:szCs w:val="24"/>
        </w:rPr>
        <w:t xml:space="preserve"> Wykonawca może jedynie żądać wynagrodzenia należnego mu z tytułu wykonania części umowy.</w:t>
      </w:r>
    </w:p>
    <w:p w14:paraId="656EC266" w14:textId="77777777" w:rsidR="007C6A8B" w:rsidRPr="00802BBD" w:rsidRDefault="007C6A8B" w:rsidP="007C6A8B">
      <w:pPr>
        <w:pStyle w:val="Akapitzlist"/>
        <w:numPr>
          <w:ilvl w:val="0"/>
          <w:numId w:val="28"/>
        </w:numPr>
        <w:jc w:val="both"/>
        <w:rPr>
          <w:rFonts w:asciiTheme="minorHAnsi" w:hAnsiTheme="minorHAnsi" w:cstheme="minorHAnsi"/>
          <w:sz w:val="24"/>
          <w:szCs w:val="24"/>
        </w:rPr>
      </w:pPr>
      <w:r w:rsidRPr="00802BBD">
        <w:rPr>
          <w:rFonts w:asciiTheme="minorHAnsi" w:hAnsiTheme="minorHAnsi" w:cstheme="minorHAnsi"/>
          <w:sz w:val="24"/>
          <w:szCs w:val="24"/>
        </w:rPr>
        <w:t xml:space="preserve">W przypadku odstąpienia od umowy przez którąkolwiek ze stron, Wykonawca jest zobowiązany </w:t>
      </w:r>
    </w:p>
    <w:p w14:paraId="6524B2B2" w14:textId="77777777" w:rsidR="007C6A8B" w:rsidRPr="00802BBD" w:rsidRDefault="007C6A8B" w:rsidP="007C6A8B">
      <w:pPr>
        <w:pStyle w:val="Akapitzlist"/>
        <w:ind w:left="360"/>
        <w:jc w:val="both"/>
        <w:rPr>
          <w:rFonts w:asciiTheme="minorHAnsi" w:hAnsiTheme="minorHAnsi" w:cstheme="minorHAnsi"/>
          <w:sz w:val="24"/>
          <w:szCs w:val="24"/>
        </w:rPr>
      </w:pPr>
      <w:r w:rsidRPr="00802BBD">
        <w:rPr>
          <w:rFonts w:asciiTheme="minorHAnsi" w:hAnsiTheme="minorHAnsi" w:cstheme="minorHAnsi"/>
          <w:sz w:val="24"/>
          <w:szCs w:val="24"/>
        </w:rPr>
        <w:t>do:</w:t>
      </w:r>
    </w:p>
    <w:p w14:paraId="4BE8493B" w14:textId="46D6B569" w:rsidR="007C6A8B" w:rsidRPr="00802BBD" w:rsidRDefault="007C6A8B" w:rsidP="007C6A8B">
      <w:pPr>
        <w:pStyle w:val="Akapitzlist"/>
        <w:numPr>
          <w:ilvl w:val="0"/>
          <w:numId w:val="51"/>
        </w:numPr>
        <w:jc w:val="both"/>
        <w:rPr>
          <w:rFonts w:asciiTheme="minorHAnsi" w:hAnsiTheme="minorHAnsi" w:cstheme="minorHAnsi"/>
          <w:sz w:val="24"/>
          <w:szCs w:val="24"/>
        </w:rPr>
      </w:pPr>
      <w:r w:rsidRPr="00802BBD">
        <w:rPr>
          <w:rFonts w:asciiTheme="minorHAnsi" w:hAnsiTheme="minorHAnsi" w:cstheme="minorHAnsi"/>
          <w:sz w:val="24"/>
          <w:szCs w:val="24"/>
        </w:rPr>
        <w:t>sporządzenia przy udziale Zamawiającego, protokołu inwentaryzacyjnego robót w toku, materiałów i urządzeń znajdujących się na terenie budowy według stanu na dzień odstąpienia, pod kontrolą upoważnionych przedstawicieli Zamawiającego.</w:t>
      </w:r>
    </w:p>
    <w:p w14:paraId="294E2BDC" w14:textId="77777777" w:rsidR="007C6A8B" w:rsidRPr="00802BBD" w:rsidRDefault="007C6A8B" w:rsidP="007C6A8B">
      <w:pPr>
        <w:pStyle w:val="Akapitzlist"/>
        <w:jc w:val="both"/>
        <w:rPr>
          <w:rFonts w:asciiTheme="minorHAnsi" w:hAnsiTheme="minorHAnsi" w:cstheme="minorHAnsi"/>
          <w:sz w:val="24"/>
          <w:szCs w:val="24"/>
        </w:rPr>
      </w:pPr>
      <w:r w:rsidRPr="00802BBD">
        <w:rPr>
          <w:rFonts w:asciiTheme="minorHAnsi" w:hAnsiTheme="minorHAnsi" w:cstheme="minorHAnsi"/>
          <w:sz w:val="24"/>
          <w:szCs w:val="24"/>
        </w:rPr>
        <w:t>W przypadku, gdy Wykonawca nie sporządzi ww. protokołu, Zamawiający ma prawo zlecić jego wykonanie innemu podmiotowi na koszt Wykonawcy, a Wykonawca nie ma prawa kwestionować jego zapisów;</w:t>
      </w:r>
    </w:p>
    <w:p w14:paraId="36F55F14" w14:textId="77777777" w:rsidR="007C6A8B" w:rsidRPr="00802BBD" w:rsidRDefault="007C6A8B" w:rsidP="007C6A8B">
      <w:pPr>
        <w:pStyle w:val="Akapitzlist"/>
        <w:numPr>
          <w:ilvl w:val="0"/>
          <w:numId w:val="51"/>
        </w:numPr>
        <w:jc w:val="both"/>
        <w:rPr>
          <w:rFonts w:asciiTheme="minorHAnsi" w:hAnsiTheme="minorHAnsi" w:cstheme="minorHAnsi"/>
          <w:sz w:val="24"/>
          <w:szCs w:val="24"/>
        </w:rPr>
      </w:pPr>
      <w:r w:rsidRPr="00802BBD">
        <w:rPr>
          <w:rFonts w:asciiTheme="minorHAnsi" w:hAnsiTheme="minorHAnsi" w:cstheme="minorHAnsi"/>
          <w:sz w:val="24"/>
          <w:szCs w:val="24"/>
        </w:rPr>
        <w:t>zabezpieczenia robót w toku, materiałów i urządzeń znajdujących się na terenie budowy, w zakresie uzgodnionym z Zamawiającym, na koszt tej strony, która spowodowała odstąpienie;</w:t>
      </w:r>
    </w:p>
    <w:p w14:paraId="7E4D5907" w14:textId="1DA7534C" w:rsidR="007C6A8B" w:rsidRPr="00802BBD" w:rsidRDefault="007C6A8B" w:rsidP="007C6A8B">
      <w:pPr>
        <w:pStyle w:val="Akapitzlist"/>
        <w:numPr>
          <w:ilvl w:val="0"/>
          <w:numId w:val="51"/>
        </w:numPr>
        <w:jc w:val="both"/>
        <w:rPr>
          <w:rFonts w:asciiTheme="minorHAnsi" w:hAnsiTheme="minorHAnsi" w:cstheme="minorHAnsi"/>
          <w:sz w:val="24"/>
          <w:szCs w:val="24"/>
        </w:rPr>
      </w:pPr>
      <w:r w:rsidRPr="00802BBD">
        <w:rPr>
          <w:rFonts w:asciiTheme="minorHAnsi" w:hAnsiTheme="minorHAnsi" w:cstheme="minorHAnsi"/>
          <w:sz w:val="24"/>
          <w:szCs w:val="24"/>
        </w:rPr>
        <w:t>pisemnego wezwania Zamawiającego do dokonania odbioru robót w toku, w wyznaczonym terminie.</w:t>
      </w:r>
    </w:p>
    <w:p w14:paraId="785D6EC8" w14:textId="77777777" w:rsidR="007C6A8B" w:rsidRPr="00802BBD" w:rsidRDefault="007C6A8B" w:rsidP="007C6A8B">
      <w:pPr>
        <w:pStyle w:val="Akapitzlist"/>
        <w:numPr>
          <w:ilvl w:val="0"/>
          <w:numId w:val="28"/>
        </w:numPr>
        <w:jc w:val="both"/>
        <w:rPr>
          <w:rFonts w:asciiTheme="minorHAnsi" w:hAnsiTheme="minorHAnsi" w:cstheme="minorHAnsi"/>
          <w:sz w:val="24"/>
          <w:szCs w:val="24"/>
        </w:rPr>
      </w:pPr>
      <w:r w:rsidRPr="00802BBD">
        <w:rPr>
          <w:rFonts w:asciiTheme="minorHAnsi" w:hAnsiTheme="minorHAnsi" w:cstheme="minorHAnsi"/>
          <w:sz w:val="24"/>
          <w:szCs w:val="24"/>
        </w:rPr>
        <w:t>W przypadku odstąpienia od umowy przez którąkolwiek ze stron Zamawiający jest zobowiązany do:</w:t>
      </w:r>
    </w:p>
    <w:p w14:paraId="336FD7A2" w14:textId="77777777" w:rsidR="007C6A8B" w:rsidRPr="00802BBD" w:rsidRDefault="007C6A8B" w:rsidP="007C6A8B">
      <w:pPr>
        <w:pStyle w:val="Akapitzlist"/>
        <w:numPr>
          <w:ilvl w:val="0"/>
          <w:numId w:val="52"/>
        </w:numPr>
        <w:jc w:val="both"/>
        <w:rPr>
          <w:rFonts w:asciiTheme="minorHAnsi" w:hAnsiTheme="minorHAnsi" w:cstheme="minorHAnsi"/>
          <w:sz w:val="24"/>
          <w:szCs w:val="24"/>
        </w:rPr>
      </w:pPr>
      <w:r w:rsidRPr="00802BBD">
        <w:rPr>
          <w:rFonts w:asciiTheme="minorHAnsi" w:hAnsiTheme="minorHAnsi" w:cstheme="minorHAnsi"/>
          <w:sz w:val="24"/>
          <w:szCs w:val="24"/>
        </w:rPr>
        <w:t>dokonania odbioru robót wykonanych i robót zabezpieczających;</w:t>
      </w:r>
    </w:p>
    <w:p w14:paraId="64B027C2" w14:textId="77777777" w:rsidR="007C6A8B" w:rsidRPr="00802BBD" w:rsidRDefault="007C6A8B" w:rsidP="007C6A8B">
      <w:pPr>
        <w:pStyle w:val="Akapitzlist"/>
        <w:numPr>
          <w:ilvl w:val="0"/>
          <w:numId w:val="52"/>
        </w:numPr>
        <w:jc w:val="both"/>
        <w:rPr>
          <w:rFonts w:asciiTheme="minorHAnsi" w:hAnsiTheme="minorHAnsi" w:cstheme="minorHAnsi"/>
          <w:sz w:val="24"/>
          <w:szCs w:val="24"/>
        </w:rPr>
      </w:pPr>
      <w:r w:rsidRPr="00802BBD">
        <w:rPr>
          <w:rFonts w:asciiTheme="minorHAnsi" w:hAnsiTheme="minorHAnsi" w:cstheme="minorHAnsi"/>
          <w:sz w:val="24"/>
          <w:szCs w:val="24"/>
        </w:rPr>
        <w:t>przejęcia terenu budowy;</w:t>
      </w:r>
    </w:p>
    <w:p w14:paraId="54F2295F" w14:textId="77777777" w:rsidR="007C6A8B" w:rsidRPr="00802BBD" w:rsidRDefault="007C6A8B" w:rsidP="007C6A8B">
      <w:pPr>
        <w:pStyle w:val="Akapitzlist"/>
        <w:numPr>
          <w:ilvl w:val="0"/>
          <w:numId w:val="52"/>
        </w:numPr>
        <w:jc w:val="both"/>
        <w:rPr>
          <w:rFonts w:asciiTheme="minorHAnsi" w:hAnsiTheme="minorHAnsi" w:cstheme="minorHAnsi"/>
          <w:sz w:val="24"/>
          <w:szCs w:val="24"/>
        </w:rPr>
      </w:pPr>
      <w:r w:rsidRPr="00802BBD">
        <w:rPr>
          <w:rFonts w:asciiTheme="minorHAnsi" w:hAnsiTheme="minorHAnsi" w:cstheme="minorHAnsi"/>
          <w:sz w:val="24"/>
          <w:szCs w:val="24"/>
        </w:rPr>
        <w:t>zapłaty wynagrodzenia za faktycznie wykonaną część umowy.</w:t>
      </w:r>
    </w:p>
    <w:p w14:paraId="692A10EE" w14:textId="77777777" w:rsidR="007C6A8B" w:rsidRPr="00802BBD" w:rsidRDefault="007C6A8B" w:rsidP="007C6A8B">
      <w:pPr>
        <w:pStyle w:val="Akapitzlist"/>
        <w:numPr>
          <w:ilvl w:val="0"/>
          <w:numId w:val="28"/>
        </w:numPr>
        <w:jc w:val="both"/>
        <w:rPr>
          <w:rFonts w:asciiTheme="minorHAnsi" w:hAnsiTheme="minorHAnsi" w:cstheme="minorHAnsi"/>
          <w:sz w:val="24"/>
          <w:szCs w:val="24"/>
        </w:rPr>
      </w:pPr>
      <w:r w:rsidRPr="00802BBD">
        <w:rPr>
          <w:rFonts w:asciiTheme="minorHAnsi" w:hAnsiTheme="minorHAnsi" w:cstheme="minorHAnsi"/>
          <w:sz w:val="24"/>
          <w:szCs w:val="24"/>
        </w:rPr>
        <w:t>Odstąpienie od umowy wymaga formy pisemnej pod rygorem nieważności.</w:t>
      </w:r>
    </w:p>
    <w:p w14:paraId="0AD65457" w14:textId="74CF3E28" w:rsidR="00DC3344" w:rsidRPr="00802BBD" w:rsidRDefault="007C6A8B" w:rsidP="007C6A8B">
      <w:pPr>
        <w:pStyle w:val="Akapitzlist"/>
        <w:numPr>
          <w:ilvl w:val="0"/>
          <w:numId w:val="28"/>
        </w:numPr>
        <w:jc w:val="both"/>
        <w:rPr>
          <w:rFonts w:asciiTheme="minorHAnsi" w:hAnsiTheme="minorHAnsi" w:cstheme="minorHAnsi"/>
          <w:sz w:val="24"/>
          <w:szCs w:val="24"/>
        </w:rPr>
      </w:pPr>
      <w:r w:rsidRPr="00802BBD">
        <w:rPr>
          <w:rFonts w:asciiTheme="minorHAnsi" w:hAnsiTheme="minorHAnsi" w:cstheme="minorHAnsi"/>
          <w:sz w:val="24"/>
          <w:szCs w:val="24"/>
        </w:rPr>
        <w:t>Strony zgodnie postanawiają, że w przypadku odstąpienia od umowy, w pełni zachowują moc jej postanowienia, co do robót zrealizowanych i odebranych przez Zamawiającego do dnia odstąpienia w tym do naliczania kar umownych na podstawie postanowień umowy</w:t>
      </w:r>
      <w:r w:rsidR="00F220F1" w:rsidRPr="00802BBD">
        <w:rPr>
          <w:rFonts w:asciiTheme="minorHAnsi" w:hAnsiTheme="minorHAnsi" w:cstheme="minorHAnsi"/>
          <w:sz w:val="24"/>
          <w:szCs w:val="24"/>
        </w:rPr>
        <w:t>.</w:t>
      </w:r>
    </w:p>
    <w:p w14:paraId="5B6E4DD1" w14:textId="77777777" w:rsidR="00DC3344" w:rsidRPr="00802BBD" w:rsidRDefault="00DC3344" w:rsidP="001B0D50">
      <w:pPr>
        <w:jc w:val="both"/>
        <w:rPr>
          <w:rFonts w:asciiTheme="minorHAnsi" w:hAnsiTheme="minorHAnsi" w:cstheme="minorHAnsi"/>
          <w:b/>
          <w:sz w:val="24"/>
          <w:szCs w:val="24"/>
        </w:rPr>
      </w:pPr>
    </w:p>
    <w:p w14:paraId="31AC3E51" w14:textId="77777777" w:rsidR="00DC3344" w:rsidRPr="00802BBD" w:rsidRDefault="00DC3344" w:rsidP="001B0D50">
      <w:pPr>
        <w:jc w:val="center"/>
        <w:rPr>
          <w:rFonts w:asciiTheme="minorHAnsi" w:hAnsiTheme="minorHAnsi" w:cstheme="minorHAnsi"/>
          <w:b/>
          <w:sz w:val="24"/>
          <w:szCs w:val="24"/>
        </w:rPr>
      </w:pPr>
      <w:r w:rsidRPr="00802BBD">
        <w:rPr>
          <w:rFonts w:asciiTheme="minorHAnsi" w:hAnsiTheme="minorHAnsi" w:cstheme="minorHAnsi"/>
          <w:b/>
          <w:sz w:val="24"/>
          <w:szCs w:val="24"/>
        </w:rPr>
        <w:t>KARY UMOWNE</w:t>
      </w:r>
    </w:p>
    <w:p w14:paraId="37DF78C7" w14:textId="2A906DDB" w:rsidR="00DC3344" w:rsidRPr="00802BBD" w:rsidRDefault="00DC3344" w:rsidP="001B0D50">
      <w:pPr>
        <w:jc w:val="center"/>
        <w:rPr>
          <w:rFonts w:asciiTheme="minorHAnsi" w:hAnsiTheme="minorHAnsi" w:cstheme="minorHAnsi"/>
          <w:b/>
          <w:sz w:val="24"/>
          <w:szCs w:val="24"/>
        </w:rPr>
      </w:pPr>
      <w:r w:rsidRPr="00802BBD">
        <w:rPr>
          <w:rFonts w:asciiTheme="minorHAnsi" w:hAnsiTheme="minorHAnsi" w:cstheme="minorHAnsi"/>
          <w:b/>
          <w:sz w:val="24"/>
          <w:szCs w:val="24"/>
        </w:rPr>
        <w:t>§ 1</w:t>
      </w:r>
      <w:r w:rsidR="004D3201" w:rsidRPr="00802BBD">
        <w:rPr>
          <w:rFonts w:asciiTheme="minorHAnsi" w:hAnsiTheme="minorHAnsi" w:cstheme="minorHAnsi"/>
          <w:b/>
          <w:sz w:val="24"/>
          <w:szCs w:val="24"/>
        </w:rPr>
        <w:t>1</w:t>
      </w:r>
    </w:p>
    <w:p w14:paraId="13292B7C" w14:textId="77777777" w:rsidR="00DC3344" w:rsidRPr="00802BBD" w:rsidRDefault="00DC3344" w:rsidP="001B0D50">
      <w:pPr>
        <w:numPr>
          <w:ilvl w:val="0"/>
          <w:numId w:val="23"/>
        </w:numPr>
        <w:tabs>
          <w:tab w:val="num" w:pos="426"/>
        </w:tabs>
        <w:jc w:val="both"/>
        <w:rPr>
          <w:rFonts w:asciiTheme="minorHAnsi" w:hAnsiTheme="minorHAnsi" w:cstheme="minorHAnsi"/>
          <w:sz w:val="24"/>
          <w:szCs w:val="24"/>
        </w:rPr>
      </w:pPr>
      <w:r w:rsidRPr="00802BBD">
        <w:rPr>
          <w:rFonts w:asciiTheme="minorHAnsi" w:hAnsiTheme="minorHAnsi" w:cstheme="minorHAnsi"/>
          <w:sz w:val="24"/>
          <w:szCs w:val="24"/>
        </w:rPr>
        <w:t>Wykonawca zapłaci Zamawiającemu kary umowne z tytułu:</w:t>
      </w:r>
    </w:p>
    <w:p w14:paraId="2D75E893" w14:textId="431A0A1D" w:rsidR="00DC3344" w:rsidRPr="00802BBD" w:rsidRDefault="00DC3344" w:rsidP="001B0D50">
      <w:pPr>
        <w:pStyle w:val="Akapitzlist"/>
        <w:numPr>
          <w:ilvl w:val="0"/>
          <w:numId w:val="24"/>
        </w:numPr>
        <w:tabs>
          <w:tab w:val="num" w:pos="928"/>
        </w:tabs>
        <w:jc w:val="both"/>
        <w:rPr>
          <w:rFonts w:asciiTheme="minorHAnsi" w:hAnsiTheme="minorHAnsi" w:cstheme="minorHAnsi"/>
          <w:sz w:val="24"/>
          <w:szCs w:val="24"/>
        </w:rPr>
      </w:pPr>
      <w:r w:rsidRPr="00802BBD">
        <w:rPr>
          <w:rFonts w:asciiTheme="minorHAnsi" w:hAnsiTheme="minorHAnsi" w:cstheme="minorHAnsi"/>
          <w:sz w:val="24"/>
          <w:szCs w:val="24"/>
        </w:rPr>
        <w:t xml:space="preserve">zwłoki </w:t>
      </w:r>
      <w:r w:rsidR="00F9268D" w:rsidRPr="00802BBD">
        <w:rPr>
          <w:rFonts w:asciiTheme="minorHAnsi" w:hAnsiTheme="minorHAnsi" w:cstheme="minorHAnsi"/>
          <w:sz w:val="24"/>
          <w:szCs w:val="24"/>
        </w:rPr>
        <w:t>w</w:t>
      </w:r>
      <w:r w:rsidRPr="00802BBD">
        <w:rPr>
          <w:rFonts w:asciiTheme="minorHAnsi" w:hAnsiTheme="minorHAnsi" w:cstheme="minorHAnsi"/>
          <w:sz w:val="24"/>
          <w:szCs w:val="24"/>
        </w:rPr>
        <w:t xml:space="preserve"> przejęci</w:t>
      </w:r>
      <w:r w:rsidR="00F9268D" w:rsidRPr="00802BBD">
        <w:rPr>
          <w:rFonts w:asciiTheme="minorHAnsi" w:hAnsiTheme="minorHAnsi" w:cstheme="minorHAnsi"/>
          <w:sz w:val="24"/>
          <w:szCs w:val="24"/>
        </w:rPr>
        <w:t>u</w:t>
      </w:r>
      <w:r w:rsidRPr="00802BBD">
        <w:rPr>
          <w:rFonts w:asciiTheme="minorHAnsi" w:hAnsiTheme="minorHAnsi" w:cstheme="minorHAnsi"/>
          <w:sz w:val="24"/>
          <w:szCs w:val="24"/>
        </w:rPr>
        <w:t xml:space="preserve"> placu budowy w terminie wyznaczonym przez strony – w wysokości  0,03 % wynagrodzenia brutto, określonego w § </w:t>
      </w:r>
      <w:r w:rsidR="002E1407" w:rsidRPr="00802BBD">
        <w:rPr>
          <w:rFonts w:asciiTheme="minorHAnsi" w:hAnsiTheme="minorHAnsi" w:cstheme="minorHAnsi"/>
          <w:sz w:val="24"/>
          <w:szCs w:val="24"/>
        </w:rPr>
        <w:t>6</w:t>
      </w:r>
      <w:r w:rsidRPr="00802BBD">
        <w:rPr>
          <w:rFonts w:asciiTheme="minorHAnsi" w:hAnsiTheme="minorHAnsi" w:cstheme="minorHAnsi"/>
          <w:sz w:val="24"/>
          <w:szCs w:val="24"/>
        </w:rPr>
        <w:t xml:space="preserve"> ust. 1 niniejszej umowy za każdy dzień zwłoki,</w:t>
      </w:r>
    </w:p>
    <w:p w14:paraId="1F680F8B" w14:textId="6B3103F9" w:rsidR="00DC3344" w:rsidRPr="00802BBD" w:rsidRDefault="00DC3344" w:rsidP="001B0D50">
      <w:pPr>
        <w:pStyle w:val="Akapitzlist"/>
        <w:numPr>
          <w:ilvl w:val="0"/>
          <w:numId w:val="24"/>
        </w:numPr>
        <w:tabs>
          <w:tab w:val="num" w:pos="928"/>
        </w:tabs>
        <w:jc w:val="both"/>
        <w:rPr>
          <w:rFonts w:asciiTheme="minorHAnsi" w:hAnsiTheme="minorHAnsi" w:cstheme="minorHAnsi"/>
          <w:sz w:val="24"/>
          <w:szCs w:val="24"/>
        </w:rPr>
      </w:pPr>
      <w:r w:rsidRPr="00802BBD">
        <w:rPr>
          <w:rFonts w:asciiTheme="minorHAnsi" w:hAnsiTheme="minorHAnsi" w:cstheme="minorHAnsi"/>
          <w:sz w:val="24"/>
          <w:szCs w:val="24"/>
        </w:rPr>
        <w:lastRenderedPageBreak/>
        <w:t xml:space="preserve">zwłoki w zakończeniu wykonywania przedmiotu umowy – w wysokości 0,05 % wynagrodzenia brutto, określonego w § </w:t>
      </w:r>
      <w:r w:rsidR="002E1407" w:rsidRPr="00802BBD">
        <w:rPr>
          <w:rFonts w:asciiTheme="minorHAnsi" w:hAnsiTheme="minorHAnsi" w:cstheme="minorHAnsi"/>
          <w:sz w:val="24"/>
          <w:szCs w:val="24"/>
        </w:rPr>
        <w:t>6</w:t>
      </w:r>
      <w:r w:rsidRPr="00802BBD">
        <w:rPr>
          <w:rFonts w:asciiTheme="minorHAnsi" w:hAnsiTheme="minorHAnsi" w:cstheme="minorHAnsi"/>
          <w:sz w:val="24"/>
          <w:szCs w:val="24"/>
        </w:rPr>
        <w:t xml:space="preserve"> ust. 1 niniejszej umowy za każdy dzień zwłoki (termin</w:t>
      </w:r>
      <w:r w:rsidR="003D1A7D" w:rsidRPr="00802BBD">
        <w:rPr>
          <w:rFonts w:asciiTheme="minorHAnsi" w:hAnsiTheme="minorHAnsi" w:cstheme="minorHAnsi"/>
          <w:sz w:val="24"/>
          <w:szCs w:val="24"/>
        </w:rPr>
        <w:t>y</w:t>
      </w:r>
      <w:r w:rsidRPr="00802BBD">
        <w:rPr>
          <w:rFonts w:asciiTheme="minorHAnsi" w:hAnsiTheme="minorHAnsi" w:cstheme="minorHAnsi"/>
          <w:sz w:val="24"/>
          <w:szCs w:val="24"/>
        </w:rPr>
        <w:t xml:space="preserve"> zakończenia określono w § </w:t>
      </w:r>
      <w:r w:rsidR="002E1407" w:rsidRPr="00802BBD">
        <w:rPr>
          <w:rFonts w:asciiTheme="minorHAnsi" w:hAnsiTheme="minorHAnsi" w:cstheme="minorHAnsi"/>
          <w:sz w:val="24"/>
          <w:szCs w:val="24"/>
        </w:rPr>
        <w:t>5</w:t>
      </w:r>
      <w:r w:rsidRPr="00802BBD">
        <w:rPr>
          <w:rFonts w:asciiTheme="minorHAnsi" w:hAnsiTheme="minorHAnsi" w:cstheme="minorHAnsi"/>
          <w:sz w:val="24"/>
          <w:szCs w:val="24"/>
        </w:rPr>
        <w:t xml:space="preserve"> ust. </w:t>
      </w:r>
      <w:r w:rsidR="003D1A7D" w:rsidRPr="00802BBD">
        <w:rPr>
          <w:rFonts w:asciiTheme="minorHAnsi" w:hAnsiTheme="minorHAnsi" w:cstheme="minorHAnsi"/>
          <w:sz w:val="24"/>
          <w:szCs w:val="24"/>
        </w:rPr>
        <w:t xml:space="preserve">1 i </w:t>
      </w:r>
      <w:r w:rsidRPr="00802BBD">
        <w:rPr>
          <w:rFonts w:asciiTheme="minorHAnsi" w:hAnsiTheme="minorHAnsi" w:cstheme="minorHAnsi"/>
          <w:sz w:val="24"/>
          <w:szCs w:val="24"/>
        </w:rPr>
        <w:t>2 niniejszej umowy),</w:t>
      </w:r>
    </w:p>
    <w:p w14:paraId="76290D8D" w14:textId="77BDA005" w:rsidR="00DC3344" w:rsidRPr="00802BBD" w:rsidRDefault="00DC3344" w:rsidP="001B0D50">
      <w:pPr>
        <w:pStyle w:val="Akapitzlist"/>
        <w:numPr>
          <w:ilvl w:val="0"/>
          <w:numId w:val="24"/>
        </w:numPr>
        <w:tabs>
          <w:tab w:val="num" w:pos="928"/>
        </w:tabs>
        <w:jc w:val="both"/>
        <w:rPr>
          <w:rFonts w:asciiTheme="minorHAnsi" w:hAnsiTheme="minorHAnsi" w:cstheme="minorHAnsi"/>
          <w:iCs/>
          <w:sz w:val="24"/>
          <w:szCs w:val="24"/>
        </w:rPr>
      </w:pPr>
      <w:r w:rsidRPr="00802BBD">
        <w:rPr>
          <w:rFonts w:asciiTheme="minorHAnsi" w:hAnsiTheme="minorHAnsi" w:cstheme="minorHAnsi"/>
          <w:sz w:val="24"/>
          <w:szCs w:val="24"/>
        </w:rPr>
        <w:t>zwłoki w usunięciu wad stwierdzonych</w:t>
      </w:r>
      <w:r w:rsidR="00F9268D" w:rsidRPr="00802BBD">
        <w:rPr>
          <w:rFonts w:asciiTheme="minorHAnsi" w:hAnsiTheme="minorHAnsi" w:cstheme="minorHAnsi"/>
          <w:sz w:val="24"/>
          <w:szCs w:val="24"/>
        </w:rPr>
        <w:t xml:space="preserve"> przy odbiorze końcowym oraz</w:t>
      </w:r>
      <w:r w:rsidRPr="00802BBD">
        <w:rPr>
          <w:rFonts w:asciiTheme="minorHAnsi" w:hAnsiTheme="minorHAnsi" w:cstheme="minorHAnsi"/>
          <w:sz w:val="24"/>
          <w:szCs w:val="24"/>
        </w:rPr>
        <w:t xml:space="preserve"> w okresie gwarancji i rękojmi – w wysokości 0,03% wynagrodzenia brutto, określonego w § </w:t>
      </w:r>
      <w:r w:rsidR="002E1407" w:rsidRPr="00802BBD">
        <w:rPr>
          <w:rFonts w:asciiTheme="minorHAnsi" w:hAnsiTheme="minorHAnsi" w:cstheme="minorHAnsi"/>
          <w:sz w:val="24"/>
          <w:szCs w:val="24"/>
        </w:rPr>
        <w:t>6</w:t>
      </w:r>
      <w:r w:rsidRPr="00802BBD">
        <w:rPr>
          <w:rFonts w:asciiTheme="minorHAnsi" w:hAnsiTheme="minorHAnsi" w:cstheme="minorHAnsi"/>
          <w:sz w:val="24"/>
          <w:szCs w:val="24"/>
        </w:rPr>
        <w:t xml:space="preserve"> ust. 1 niniejszej umowy za każdy dzień zwłoki liczonej od dnia wyznaczonego na usunięcie wad,</w:t>
      </w:r>
    </w:p>
    <w:p w14:paraId="1FF9D40F" w14:textId="4B391824" w:rsidR="00DC3344" w:rsidRPr="00802BBD" w:rsidRDefault="00DC3344" w:rsidP="001B0D50">
      <w:pPr>
        <w:pStyle w:val="Akapitzlist"/>
        <w:numPr>
          <w:ilvl w:val="0"/>
          <w:numId w:val="24"/>
        </w:numPr>
        <w:tabs>
          <w:tab w:val="num" w:pos="928"/>
        </w:tabs>
        <w:jc w:val="both"/>
        <w:rPr>
          <w:rFonts w:asciiTheme="minorHAnsi" w:hAnsiTheme="minorHAnsi" w:cstheme="minorHAnsi"/>
          <w:iCs/>
          <w:sz w:val="24"/>
          <w:szCs w:val="24"/>
        </w:rPr>
      </w:pPr>
      <w:r w:rsidRPr="00802BBD">
        <w:rPr>
          <w:rFonts w:asciiTheme="minorHAnsi" w:hAnsiTheme="minorHAnsi" w:cstheme="minorHAnsi"/>
          <w:sz w:val="24"/>
          <w:szCs w:val="24"/>
        </w:rPr>
        <w:t xml:space="preserve">odstąpienia od umowy z przyczyn zależnych od Wykonawcy </w:t>
      </w:r>
      <w:bookmarkStart w:id="14" w:name="_Hlk104802990"/>
      <w:r w:rsidRPr="00802BBD">
        <w:rPr>
          <w:rFonts w:asciiTheme="minorHAnsi" w:hAnsiTheme="minorHAnsi" w:cstheme="minorHAnsi"/>
          <w:sz w:val="24"/>
          <w:szCs w:val="24"/>
        </w:rPr>
        <w:t xml:space="preserve">– w wysokości 10% wynagrodzenia brutto, określonego w § </w:t>
      </w:r>
      <w:r w:rsidR="002E1407" w:rsidRPr="00802BBD">
        <w:rPr>
          <w:rFonts w:asciiTheme="minorHAnsi" w:hAnsiTheme="minorHAnsi" w:cstheme="minorHAnsi"/>
          <w:sz w:val="24"/>
          <w:szCs w:val="24"/>
        </w:rPr>
        <w:t>6</w:t>
      </w:r>
      <w:r w:rsidRPr="00802BBD">
        <w:rPr>
          <w:rFonts w:asciiTheme="minorHAnsi" w:hAnsiTheme="minorHAnsi" w:cstheme="minorHAnsi"/>
          <w:sz w:val="24"/>
          <w:szCs w:val="24"/>
        </w:rPr>
        <w:t xml:space="preserve"> ust. 1 niniejszej umowy</w:t>
      </w:r>
      <w:bookmarkEnd w:id="14"/>
      <w:r w:rsidRPr="00802BBD">
        <w:rPr>
          <w:rFonts w:asciiTheme="minorHAnsi" w:hAnsiTheme="minorHAnsi" w:cstheme="minorHAnsi"/>
          <w:sz w:val="24"/>
          <w:szCs w:val="24"/>
        </w:rPr>
        <w:t>,</w:t>
      </w:r>
    </w:p>
    <w:p w14:paraId="4E490469" w14:textId="77777777" w:rsidR="00DC3344" w:rsidRPr="00802BBD" w:rsidRDefault="00DC3344" w:rsidP="001B0D50">
      <w:pPr>
        <w:pStyle w:val="Akapitzlist"/>
        <w:numPr>
          <w:ilvl w:val="0"/>
          <w:numId w:val="24"/>
        </w:numPr>
        <w:tabs>
          <w:tab w:val="num" w:pos="928"/>
        </w:tabs>
        <w:jc w:val="both"/>
        <w:rPr>
          <w:rFonts w:asciiTheme="minorHAnsi" w:hAnsiTheme="minorHAnsi" w:cstheme="minorHAnsi"/>
          <w:iCs/>
          <w:sz w:val="24"/>
          <w:szCs w:val="24"/>
        </w:rPr>
      </w:pPr>
      <w:r w:rsidRPr="00802BBD">
        <w:rPr>
          <w:rFonts w:asciiTheme="minorHAnsi" w:hAnsiTheme="minorHAnsi" w:cstheme="minorHAnsi"/>
          <w:sz w:val="24"/>
          <w:szCs w:val="24"/>
        </w:rPr>
        <w:t>braku zapłaty lub nieterminowej zapłaty wynagrodzenia należnego podwykonawcom lub dalszym podwykonawcom - w wysokości 5% wynagrodzenia brutto należnego podwykonawcy ustalonego na podstawie umowy o podwykonawstwo,</w:t>
      </w:r>
    </w:p>
    <w:p w14:paraId="494BD131" w14:textId="77777777" w:rsidR="00DC3344" w:rsidRPr="00802BBD" w:rsidRDefault="00DC3344" w:rsidP="001B0D50">
      <w:pPr>
        <w:pStyle w:val="Akapitzlist"/>
        <w:numPr>
          <w:ilvl w:val="0"/>
          <w:numId w:val="23"/>
        </w:numPr>
        <w:jc w:val="both"/>
        <w:rPr>
          <w:rFonts w:asciiTheme="minorHAnsi" w:hAnsiTheme="minorHAnsi" w:cstheme="minorHAnsi"/>
          <w:sz w:val="24"/>
          <w:szCs w:val="24"/>
        </w:rPr>
      </w:pPr>
      <w:r w:rsidRPr="00802BBD">
        <w:rPr>
          <w:rFonts w:asciiTheme="minorHAnsi" w:hAnsiTheme="minorHAnsi" w:cstheme="minorHAnsi"/>
          <w:sz w:val="24"/>
          <w:szCs w:val="24"/>
        </w:rPr>
        <w:t>Zamawiający zapłaci Wykonawcy kary umowne z tytułu:</w:t>
      </w:r>
    </w:p>
    <w:p w14:paraId="7CA52801" w14:textId="6B3A0C06" w:rsidR="00DC3344" w:rsidRPr="00802BBD" w:rsidRDefault="00DC3344" w:rsidP="001B0D50">
      <w:pPr>
        <w:pStyle w:val="Akapitzlist"/>
        <w:numPr>
          <w:ilvl w:val="0"/>
          <w:numId w:val="25"/>
        </w:numPr>
        <w:jc w:val="both"/>
        <w:rPr>
          <w:rFonts w:asciiTheme="minorHAnsi" w:hAnsiTheme="minorHAnsi" w:cstheme="minorHAnsi"/>
          <w:sz w:val="24"/>
          <w:szCs w:val="24"/>
        </w:rPr>
      </w:pPr>
      <w:r w:rsidRPr="00802BBD">
        <w:rPr>
          <w:rFonts w:asciiTheme="minorHAnsi" w:hAnsiTheme="minorHAnsi" w:cstheme="minorHAnsi"/>
          <w:sz w:val="24"/>
          <w:szCs w:val="24"/>
        </w:rPr>
        <w:t xml:space="preserve">zwłoki w przekazaniu placu budowy w terminie wyznaczonym przez strony – w wysokości 0,03%    wynagrodzenia brutto, określonego w § </w:t>
      </w:r>
      <w:r w:rsidR="002E1407" w:rsidRPr="00802BBD">
        <w:rPr>
          <w:rFonts w:asciiTheme="minorHAnsi" w:hAnsiTheme="minorHAnsi" w:cstheme="minorHAnsi"/>
          <w:sz w:val="24"/>
          <w:szCs w:val="24"/>
        </w:rPr>
        <w:t>6</w:t>
      </w:r>
      <w:r w:rsidRPr="00802BBD">
        <w:rPr>
          <w:rFonts w:asciiTheme="minorHAnsi" w:hAnsiTheme="minorHAnsi" w:cstheme="minorHAnsi"/>
          <w:sz w:val="24"/>
          <w:szCs w:val="24"/>
        </w:rPr>
        <w:t xml:space="preserve"> ust. 1 niniejszej umowy za każdy dzień zwłoki liczonej od dnia wyznaczonego na przekazanie zgodnie z § 2 ust. 1 niniejszej umowy,</w:t>
      </w:r>
    </w:p>
    <w:p w14:paraId="66FC9B15" w14:textId="7C756592" w:rsidR="00DC3344" w:rsidRPr="00802BBD" w:rsidRDefault="00DC3344" w:rsidP="001B0D50">
      <w:pPr>
        <w:pStyle w:val="Akapitzlist"/>
        <w:numPr>
          <w:ilvl w:val="0"/>
          <w:numId w:val="25"/>
        </w:numPr>
        <w:jc w:val="both"/>
        <w:rPr>
          <w:rFonts w:asciiTheme="minorHAnsi" w:hAnsiTheme="minorHAnsi" w:cstheme="minorHAnsi"/>
          <w:sz w:val="24"/>
          <w:szCs w:val="24"/>
        </w:rPr>
      </w:pPr>
      <w:r w:rsidRPr="00802BBD">
        <w:rPr>
          <w:rFonts w:asciiTheme="minorHAnsi" w:hAnsiTheme="minorHAnsi" w:cstheme="minorHAnsi"/>
          <w:sz w:val="24"/>
          <w:szCs w:val="24"/>
        </w:rPr>
        <w:t xml:space="preserve">odstąpienia od umowy z winy Zamawiającego – w wysokości 10% wynagrodzenia brutto, określonego w § </w:t>
      </w:r>
      <w:r w:rsidR="002E1407" w:rsidRPr="00802BBD">
        <w:rPr>
          <w:rFonts w:asciiTheme="minorHAnsi" w:hAnsiTheme="minorHAnsi" w:cstheme="minorHAnsi"/>
          <w:sz w:val="24"/>
          <w:szCs w:val="24"/>
        </w:rPr>
        <w:t>6</w:t>
      </w:r>
      <w:r w:rsidRPr="00802BBD">
        <w:rPr>
          <w:rFonts w:asciiTheme="minorHAnsi" w:hAnsiTheme="minorHAnsi" w:cstheme="minorHAnsi"/>
          <w:sz w:val="24"/>
          <w:szCs w:val="24"/>
        </w:rPr>
        <w:t xml:space="preserve"> ust. 1 niniejszej umowy.</w:t>
      </w:r>
    </w:p>
    <w:p w14:paraId="03D6640D" w14:textId="62F94570" w:rsidR="00DC3344" w:rsidRPr="00802BBD" w:rsidRDefault="00DC3344" w:rsidP="001B0D50">
      <w:pPr>
        <w:pStyle w:val="Akapitzlist"/>
        <w:numPr>
          <w:ilvl w:val="0"/>
          <w:numId w:val="23"/>
        </w:numPr>
        <w:jc w:val="both"/>
        <w:rPr>
          <w:rFonts w:asciiTheme="minorHAnsi" w:hAnsiTheme="minorHAnsi" w:cstheme="minorHAnsi"/>
          <w:sz w:val="24"/>
          <w:szCs w:val="24"/>
        </w:rPr>
      </w:pPr>
      <w:r w:rsidRPr="00802BBD">
        <w:rPr>
          <w:rFonts w:asciiTheme="minorHAnsi" w:hAnsiTheme="minorHAnsi" w:cstheme="minorHAnsi"/>
          <w:sz w:val="24"/>
          <w:szCs w:val="24"/>
        </w:rPr>
        <w:t xml:space="preserve">Maksymalną łączną wysokość kar umownych Strony ustalają na kwotę równą </w:t>
      </w:r>
      <w:r w:rsidR="00A447D6" w:rsidRPr="00802BBD">
        <w:rPr>
          <w:rFonts w:asciiTheme="minorHAnsi" w:hAnsiTheme="minorHAnsi" w:cstheme="minorHAnsi"/>
          <w:sz w:val="24"/>
          <w:szCs w:val="24"/>
        </w:rPr>
        <w:t>2</w:t>
      </w:r>
      <w:r w:rsidRPr="00802BBD">
        <w:rPr>
          <w:rFonts w:asciiTheme="minorHAnsi" w:hAnsiTheme="minorHAnsi" w:cstheme="minorHAnsi"/>
          <w:sz w:val="24"/>
          <w:szCs w:val="24"/>
        </w:rPr>
        <w:t xml:space="preserve">0% wynagrodzenia ryczałtowego brutto, o którym mowa w § </w:t>
      </w:r>
      <w:r w:rsidR="002E1407" w:rsidRPr="00802BBD">
        <w:rPr>
          <w:rFonts w:asciiTheme="minorHAnsi" w:hAnsiTheme="minorHAnsi" w:cstheme="minorHAnsi"/>
          <w:sz w:val="24"/>
          <w:szCs w:val="24"/>
        </w:rPr>
        <w:t>6</w:t>
      </w:r>
      <w:r w:rsidRPr="00802BBD">
        <w:rPr>
          <w:rFonts w:asciiTheme="minorHAnsi" w:hAnsiTheme="minorHAnsi" w:cstheme="minorHAnsi"/>
          <w:sz w:val="24"/>
          <w:szCs w:val="24"/>
        </w:rPr>
        <w:t xml:space="preserve"> ust. 1 umowy. Zamawiającemu przysługuje prawo sumowania (kumulowania) kar umownych naliczonych z różnych tytułów, jak i w ramach tytułów za ich poszczególne przypadki z zachowaniem maksymalnych limitów z tytułu łączenia kar wskazanych w umowie.</w:t>
      </w:r>
    </w:p>
    <w:p w14:paraId="52C8FE05" w14:textId="77777777" w:rsidR="00DC3344" w:rsidRPr="00802BBD" w:rsidRDefault="00DC3344" w:rsidP="001B0D50">
      <w:pPr>
        <w:pStyle w:val="Akapitzlist"/>
        <w:numPr>
          <w:ilvl w:val="0"/>
          <w:numId w:val="23"/>
        </w:numPr>
        <w:tabs>
          <w:tab w:val="num" w:pos="1413"/>
        </w:tabs>
        <w:jc w:val="both"/>
        <w:rPr>
          <w:rFonts w:asciiTheme="minorHAnsi" w:hAnsiTheme="minorHAnsi" w:cstheme="minorHAnsi"/>
          <w:sz w:val="24"/>
          <w:szCs w:val="24"/>
        </w:rPr>
      </w:pPr>
      <w:r w:rsidRPr="00802BBD">
        <w:rPr>
          <w:rFonts w:asciiTheme="minorHAnsi" w:hAnsiTheme="minorHAnsi" w:cstheme="minorHAnsi"/>
          <w:sz w:val="24"/>
          <w:szCs w:val="24"/>
        </w:rPr>
        <w:t>Strony zastrzegają sobie prawo do odszkodowania na zasadach ogólnych, o ile wartość faktycznie   poniesionych szkód przekracza wysokość kar umownych.</w:t>
      </w:r>
    </w:p>
    <w:p w14:paraId="3BCEF0F0" w14:textId="560B1909" w:rsidR="00DC3344" w:rsidRPr="00802BBD" w:rsidRDefault="00DC3344" w:rsidP="001B0D50">
      <w:pPr>
        <w:pStyle w:val="Akapitzlist"/>
        <w:numPr>
          <w:ilvl w:val="0"/>
          <w:numId w:val="23"/>
        </w:numPr>
        <w:jc w:val="both"/>
        <w:rPr>
          <w:rFonts w:asciiTheme="minorHAnsi" w:hAnsiTheme="minorHAnsi" w:cstheme="minorHAnsi"/>
          <w:sz w:val="24"/>
          <w:szCs w:val="24"/>
        </w:rPr>
      </w:pPr>
      <w:r w:rsidRPr="00802BBD">
        <w:rPr>
          <w:rFonts w:asciiTheme="minorHAnsi" w:hAnsiTheme="minorHAnsi" w:cstheme="minorHAnsi"/>
          <w:sz w:val="24"/>
          <w:szCs w:val="24"/>
        </w:rPr>
        <w:t xml:space="preserve">Roszczenie o zapłatę kar umownych z tytułu zwłoki, ustalonych za każdy rozpoczęty dzień </w:t>
      </w:r>
      <w:r w:rsidR="003D1A7D" w:rsidRPr="00802BBD">
        <w:rPr>
          <w:rFonts w:asciiTheme="minorHAnsi" w:hAnsiTheme="minorHAnsi" w:cstheme="minorHAnsi"/>
          <w:sz w:val="24"/>
          <w:szCs w:val="24"/>
        </w:rPr>
        <w:t>zwłoki</w:t>
      </w:r>
      <w:r w:rsidRPr="00802BBD">
        <w:rPr>
          <w:rFonts w:asciiTheme="minorHAnsi" w:hAnsiTheme="minorHAnsi" w:cstheme="minorHAnsi"/>
          <w:sz w:val="24"/>
          <w:szCs w:val="24"/>
        </w:rPr>
        <w:t xml:space="preserve"> staje się wymagalne: </w:t>
      </w:r>
    </w:p>
    <w:p w14:paraId="0CFDFF28" w14:textId="639D9963" w:rsidR="00DC3344" w:rsidRPr="00802BBD" w:rsidRDefault="00DC3344" w:rsidP="001B0D50">
      <w:pPr>
        <w:numPr>
          <w:ilvl w:val="0"/>
          <w:numId w:val="26"/>
        </w:numPr>
        <w:jc w:val="both"/>
        <w:rPr>
          <w:rFonts w:asciiTheme="minorHAnsi" w:hAnsiTheme="minorHAnsi" w:cstheme="minorHAnsi"/>
          <w:sz w:val="24"/>
          <w:szCs w:val="24"/>
        </w:rPr>
      </w:pPr>
      <w:r w:rsidRPr="00802BBD">
        <w:rPr>
          <w:rFonts w:asciiTheme="minorHAnsi" w:hAnsiTheme="minorHAnsi" w:cstheme="minorHAnsi"/>
          <w:sz w:val="24"/>
          <w:szCs w:val="24"/>
        </w:rPr>
        <w:t xml:space="preserve">za pierwszy rozpoczęty dzień </w:t>
      </w:r>
      <w:r w:rsidR="003D1A7D" w:rsidRPr="00802BBD">
        <w:rPr>
          <w:rFonts w:asciiTheme="minorHAnsi" w:hAnsiTheme="minorHAnsi" w:cstheme="minorHAnsi"/>
          <w:sz w:val="24"/>
          <w:szCs w:val="24"/>
        </w:rPr>
        <w:t>zwłoki</w:t>
      </w:r>
      <w:r w:rsidRPr="00802BBD">
        <w:rPr>
          <w:rFonts w:asciiTheme="minorHAnsi" w:hAnsiTheme="minorHAnsi" w:cstheme="minorHAnsi"/>
          <w:sz w:val="24"/>
          <w:szCs w:val="24"/>
        </w:rPr>
        <w:t xml:space="preserve"> - w tym dniu,</w:t>
      </w:r>
    </w:p>
    <w:p w14:paraId="07325E74" w14:textId="77777777" w:rsidR="00DC3344" w:rsidRPr="00802BBD" w:rsidRDefault="00DC3344" w:rsidP="001B0D50">
      <w:pPr>
        <w:numPr>
          <w:ilvl w:val="0"/>
          <w:numId w:val="26"/>
        </w:numPr>
        <w:jc w:val="both"/>
        <w:rPr>
          <w:rFonts w:asciiTheme="minorHAnsi" w:hAnsiTheme="minorHAnsi" w:cstheme="minorHAnsi"/>
          <w:sz w:val="24"/>
          <w:szCs w:val="24"/>
        </w:rPr>
      </w:pPr>
      <w:r w:rsidRPr="00802BBD">
        <w:rPr>
          <w:rFonts w:asciiTheme="minorHAnsi" w:hAnsiTheme="minorHAnsi" w:cstheme="minorHAnsi"/>
          <w:sz w:val="24"/>
          <w:szCs w:val="24"/>
        </w:rPr>
        <w:t>za każdy następny rozpoczęty dzień opóźnienia - odpowiednio w każdym z tych dni.</w:t>
      </w:r>
    </w:p>
    <w:p w14:paraId="6241E3AA" w14:textId="749D7731" w:rsidR="00DC3344" w:rsidRPr="00802BBD" w:rsidRDefault="00DC3344" w:rsidP="00A447D6">
      <w:pPr>
        <w:pStyle w:val="Akapitzlist"/>
        <w:numPr>
          <w:ilvl w:val="0"/>
          <w:numId w:val="23"/>
        </w:numPr>
        <w:jc w:val="both"/>
        <w:rPr>
          <w:rFonts w:asciiTheme="minorHAnsi" w:hAnsiTheme="minorHAnsi" w:cstheme="minorHAnsi"/>
          <w:sz w:val="24"/>
          <w:szCs w:val="24"/>
        </w:rPr>
      </w:pPr>
      <w:r w:rsidRPr="00802BBD">
        <w:rPr>
          <w:rFonts w:asciiTheme="minorHAnsi" w:hAnsiTheme="minorHAnsi" w:cstheme="minorHAnsi"/>
          <w:sz w:val="24"/>
          <w:szCs w:val="24"/>
        </w:rPr>
        <w:t xml:space="preserve">Zmawiający może usunąć w zastępstwie Wykonawcy, na jego koszt i ryzyko wady nieusunięte w terminach wyznaczonych na podstawie § </w:t>
      </w:r>
      <w:r w:rsidR="002E1407" w:rsidRPr="00802BBD">
        <w:rPr>
          <w:rFonts w:asciiTheme="minorHAnsi" w:hAnsiTheme="minorHAnsi" w:cstheme="minorHAnsi"/>
          <w:sz w:val="24"/>
          <w:szCs w:val="24"/>
        </w:rPr>
        <w:t>8</w:t>
      </w:r>
      <w:r w:rsidRPr="00802BBD">
        <w:rPr>
          <w:rFonts w:asciiTheme="minorHAnsi" w:hAnsiTheme="minorHAnsi" w:cstheme="minorHAnsi"/>
          <w:sz w:val="24"/>
          <w:szCs w:val="24"/>
        </w:rPr>
        <w:t xml:space="preserve"> ust. </w:t>
      </w:r>
      <w:r w:rsidR="002E1407" w:rsidRPr="00802BBD">
        <w:rPr>
          <w:rFonts w:asciiTheme="minorHAnsi" w:hAnsiTheme="minorHAnsi" w:cstheme="minorHAnsi"/>
          <w:sz w:val="24"/>
          <w:szCs w:val="24"/>
        </w:rPr>
        <w:t>5</w:t>
      </w:r>
      <w:r w:rsidRPr="00802BBD">
        <w:rPr>
          <w:rFonts w:asciiTheme="minorHAnsi" w:hAnsiTheme="minorHAnsi" w:cstheme="minorHAnsi"/>
          <w:sz w:val="24"/>
          <w:szCs w:val="24"/>
        </w:rPr>
        <w:t>. Zamawiający ma obowiązek uprzedniego  poinformowania Wykonawcy o zamiarze zastępczego usunięcia wad. Zastępcze usunięcie wady nie zwalnia z obowiązku zapłaty kar umownych, które naliczane są do momentu zastępczego usunięcia   wady.</w:t>
      </w:r>
    </w:p>
    <w:p w14:paraId="14C7EE31" w14:textId="77777777" w:rsidR="00DC3344" w:rsidRPr="00802BBD" w:rsidRDefault="00DC3344" w:rsidP="001B0D50">
      <w:pPr>
        <w:rPr>
          <w:rFonts w:asciiTheme="minorHAnsi" w:hAnsiTheme="minorHAnsi" w:cstheme="minorHAnsi"/>
          <w:b/>
          <w:bCs/>
          <w:sz w:val="24"/>
          <w:szCs w:val="24"/>
          <w:highlight w:val="yellow"/>
        </w:rPr>
      </w:pPr>
    </w:p>
    <w:p w14:paraId="550983D3" w14:textId="77777777" w:rsidR="00DC3344" w:rsidRPr="00802BBD" w:rsidRDefault="00DC3344" w:rsidP="001B0D50">
      <w:pPr>
        <w:jc w:val="center"/>
        <w:rPr>
          <w:rFonts w:asciiTheme="minorHAnsi" w:hAnsiTheme="minorHAnsi" w:cstheme="minorHAnsi"/>
          <w:b/>
          <w:bCs/>
          <w:sz w:val="24"/>
          <w:szCs w:val="24"/>
        </w:rPr>
      </w:pPr>
    </w:p>
    <w:p w14:paraId="69130E11" w14:textId="77777777" w:rsidR="00DC3344" w:rsidRPr="00802BBD" w:rsidRDefault="00DC3344" w:rsidP="001B0D50">
      <w:pPr>
        <w:jc w:val="center"/>
        <w:rPr>
          <w:rFonts w:asciiTheme="minorHAnsi" w:hAnsiTheme="minorHAnsi" w:cstheme="minorHAnsi"/>
          <w:b/>
          <w:bCs/>
          <w:sz w:val="24"/>
          <w:szCs w:val="24"/>
        </w:rPr>
      </w:pPr>
      <w:r w:rsidRPr="00802BBD">
        <w:rPr>
          <w:rFonts w:asciiTheme="minorHAnsi" w:hAnsiTheme="minorHAnsi" w:cstheme="minorHAnsi"/>
          <w:b/>
          <w:bCs/>
          <w:sz w:val="24"/>
          <w:szCs w:val="24"/>
        </w:rPr>
        <w:t>INNE POSTANOWIENIA</w:t>
      </w:r>
    </w:p>
    <w:p w14:paraId="0AC1BB2F" w14:textId="1FF6DA1C" w:rsidR="000529A7" w:rsidRPr="00802BBD" w:rsidRDefault="000529A7" w:rsidP="001B0D50">
      <w:pPr>
        <w:jc w:val="center"/>
        <w:rPr>
          <w:rFonts w:asciiTheme="minorHAnsi" w:hAnsiTheme="minorHAnsi" w:cstheme="minorHAnsi"/>
          <w:b/>
          <w:sz w:val="24"/>
          <w:szCs w:val="24"/>
        </w:rPr>
      </w:pPr>
      <w:r w:rsidRPr="00802BBD">
        <w:rPr>
          <w:rFonts w:asciiTheme="minorHAnsi" w:hAnsiTheme="minorHAnsi" w:cstheme="minorHAnsi"/>
          <w:b/>
          <w:sz w:val="24"/>
          <w:szCs w:val="24"/>
        </w:rPr>
        <w:t>§ 1</w:t>
      </w:r>
      <w:r w:rsidR="004D3201" w:rsidRPr="00802BBD">
        <w:rPr>
          <w:rFonts w:asciiTheme="minorHAnsi" w:hAnsiTheme="minorHAnsi" w:cstheme="minorHAnsi"/>
          <w:b/>
          <w:sz w:val="24"/>
          <w:szCs w:val="24"/>
        </w:rPr>
        <w:t>2</w:t>
      </w:r>
    </w:p>
    <w:p w14:paraId="52E408A1" w14:textId="4D8F10E2" w:rsidR="000529A7" w:rsidRPr="00802BBD" w:rsidRDefault="000529A7" w:rsidP="001B0D50">
      <w:pPr>
        <w:widowControl w:val="0"/>
        <w:suppressAutoHyphens/>
        <w:adjustRightInd w:val="0"/>
        <w:jc w:val="center"/>
        <w:textAlignment w:val="baseline"/>
        <w:rPr>
          <w:rFonts w:asciiTheme="minorHAnsi" w:hAnsiTheme="minorHAnsi" w:cstheme="minorHAnsi"/>
          <w:b/>
          <w:bCs/>
          <w:sz w:val="24"/>
          <w:szCs w:val="24"/>
          <w:lang w:eastAsia="ar-SA"/>
        </w:rPr>
      </w:pPr>
      <w:r w:rsidRPr="00802BBD">
        <w:rPr>
          <w:rFonts w:asciiTheme="minorHAnsi" w:hAnsiTheme="minorHAnsi" w:cstheme="minorHAnsi"/>
          <w:b/>
          <w:bCs/>
          <w:sz w:val="24"/>
          <w:szCs w:val="24"/>
          <w:lang w:eastAsia="ar-SA"/>
        </w:rPr>
        <w:t>Ochrona danych osobowych</w:t>
      </w:r>
    </w:p>
    <w:p w14:paraId="112BDAFD" w14:textId="058CD6D8" w:rsidR="000529A7" w:rsidRPr="00802BBD" w:rsidRDefault="00A447D6" w:rsidP="001B0D50">
      <w:pPr>
        <w:widowControl w:val="0"/>
        <w:numPr>
          <w:ilvl w:val="0"/>
          <w:numId w:val="9"/>
        </w:numPr>
        <w:suppressAutoHyphens/>
        <w:adjustRightInd w:val="0"/>
        <w:spacing w:after="200"/>
        <w:ind w:left="426" w:hanging="426"/>
        <w:contextualSpacing/>
        <w:jc w:val="both"/>
        <w:textAlignment w:val="baseline"/>
        <w:rPr>
          <w:rFonts w:asciiTheme="minorHAnsi" w:eastAsia="Calibri" w:hAnsiTheme="minorHAnsi" w:cstheme="minorHAnsi"/>
          <w:sz w:val="24"/>
          <w:szCs w:val="24"/>
          <w:lang w:eastAsia="zh-CN"/>
        </w:rPr>
      </w:pPr>
      <w:r w:rsidRPr="00802BBD">
        <w:rPr>
          <w:rFonts w:asciiTheme="minorHAnsi" w:eastAsia="Calibri" w:hAnsiTheme="minorHAnsi" w:cstheme="minorHAnsi"/>
          <w:sz w:val="24"/>
          <w:szCs w:val="24"/>
        </w:rPr>
        <w:t xml:space="preserve">Wykonawca zapewnia przestrzeganie zasad przetwarzania i ochrony danych osobowych zgodnie z obowiązującymi w trakcie trwania umowy przepisami </w:t>
      </w:r>
      <w:r w:rsidR="000529A7" w:rsidRPr="00802BBD">
        <w:rPr>
          <w:rFonts w:asciiTheme="minorHAnsi" w:eastAsia="Calibri" w:hAnsiTheme="minorHAnsi" w:cstheme="minorHAnsi"/>
          <w:sz w:val="24"/>
          <w:szCs w:val="24"/>
        </w:rPr>
        <w:t>Rozporządzenia P</w:t>
      </w:r>
      <w:r w:rsidRPr="00802BBD">
        <w:rPr>
          <w:rFonts w:asciiTheme="minorHAnsi" w:eastAsia="Calibri" w:hAnsiTheme="minorHAnsi" w:cstheme="minorHAnsi"/>
          <w:sz w:val="24"/>
          <w:szCs w:val="24"/>
        </w:rPr>
        <w:t xml:space="preserve">arlamentu </w:t>
      </w:r>
      <w:r w:rsidR="000529A7" w:rsidRPr="00802BBD">
        <w:rPr>
          <w:rFonts w:asciiTheme="minorHAnsi" w:eastAsia="Calibri" w:hAnsiTheme="minorHAnsi" w:cstheme="minorHAnsi"/>
          <w:sz w:val="24"/>
          <w:szCs w:val="24"/>
        </w:rPr>
        <w:t>E</w:t>
      </w:r>
      <w:r w:rsidRPr="00802BBD">
        <w:rPr>
          <w:rFonts w:asciiTheme="minorHAnsi" w:eastAsia="Calibri" w:hAnsiTheme="minorHAnsi" w:cstheme="minorHAnsi"/>
          <w:sz w:val="24"/>
          <w:szCs w:val="24"/>
        </w:rPr>
        <w:t>uropejskiego</w:t>
      </w:r>
      <w:r w:rsidR="000529A7" w:rsidRPr="00802BBD">
        <w:rPr>
          <w:rFonts w:asciiTheme="minorHAnsi" w:eastAsia="Calibri" w:hAnsiTheme="minorHAnsi" w:cstheme="minorHAnsi"/>
          <w:sz w:val="24"/>
          <w:szCs w:val="24"/>
        </w:rPr>
        <w:t xml:space="preserve"> i Rady (UE) 2016/679 z dnia 27 kwietnia 2016 r</w:t>
      </w:r>
      <w:r w:rsidRPr="00802BBD">
        <w:rPr>
          <w:rFonts w:asciiTheme="minorHAnsi" w:eastAsia="Calibri" w:hAnsiTheme="minorHAnsi" w:cstheme="minorHAnsi"/>
          <w:sz w:val="24"/>
          <w:szCs w:val="24"/>
        </w:rPr>
        <w:t>. w sprawie ochrony osób fizycznych w związku z przetwarzaniem danych osobowych i w sprawie swobodnego przepływu takich danych oraz uchylenia dyrektywy 95/46/WE.</w:t>
      </w:r>
    </w:p>
    <w:p w14:paraId="2C3AB67B" w14:textId="2809A66F" w:rsidR="00A447D6" w:rsidRPr="00802BBD" w:rsidRDefault="00A447D6" w:rsidP="001B0D50">
      <w:pPr>
        <w:widowControl w:val="0"/>
        <w:numPr>
          <w:ilvl w:val="0"/>
          <w:numId w:val="9"/>
        </w:numPr>
        <w:suppressAutoHyphens/>
        <w:adjustRightInd w:val="0"/>
        <w:spacing w:after="200"/>
        <w:ind w:left="426" w:hanging="426"/>
        <w:contextualSpacing/>
        <w:jc w:val="both"/>
        <w:textAlignment w:val="baseline"/>
        <w:rPr>
          <w:rFonts w:asciiTheme="minorHAnsi" w:eastAsia="Calibri" w:hAnsiTheme="minorHAnsi" w:cstheme="minorHAnsi"/>
          <w:sz w:val="24"/>
          <w:szCs w:val="24"/>
          <w:lang w:eastAsia="zh-CN"/>
        </w:rPr>
      </w:pPr>
      <w:r w:rsidRPr="00802BBD">
        <w:rPr>
          <w:rFonts w:asciiTheme="minorHAnsi" w:eastAsia="Calibri" w:hAnsiTheme="minorHAnsi" w:cstheme="minorHAnsi"/>
          <w:sz w:val="24"/>
          <w:szCs w:val="24"/>
        </w:rPr>
        <w:t xml:space="preserve">Wykonawca ponosi odpowiedzialność za ewentualne skutki działania niezgodnego z </w:t>
      </w:r>
      <w:r w:rsidRPr="00802BBD">
        <w:rPr>
          <w:rFonts w:asciiTheme="minorHAnsi" w:eastAsia="Calibri" w:hAnsiTheme="minorHAnsi" w:cstheme="minorHAnsi"/>
          <w:sz w:val="24"/>
          <w:szCs w:val="24"/>
        </w:rPr>
        <w:lastRenderedPageBreak/>
        <w:t>przepisami o których mowa w ust. 1.</w:t>
      </w:r>
    </w:p>
    <w:p w14:paraId="368F38A2" w14:textId="77777777" w:rsidR="000529A7" w:rsidRPr="00802BBD" w:rsidRDefault="000529A7" w:rsidP="001B0D50">
      <w:pPr>
        <w:rPr>
          <w:rFonts w:asciiTheme="minorHAnsi" w:hAnsiTheme="minorHAnsi" w:cstheme="minorHAnsi"/>
          <w:b/>
          <w:sz w:val="24"/>
          <w:szCs w:val="24"/>
        </w:rPr>
      </w:pPr>
    </w:p>
    <w:p w14:paraId="1B0F88E8" w14:textId="7293C6C0" w:rsidR="00DC3344" w:rsidRPr="00802BBD" w:rsidRDefault="00DC3344" w:rsidP="001B0D50">
      <w:pPr>
        <w:jc w:val="center"/>
        <w:rPr>
          <w:rFonts w:asciiTheme="minorHAnsi" w:hAnsiTheme="minorHAnsi" w:cstheme="minorHAnsi"/>
          <w:b/>
          <w:sz w:val="24"/>
          <w:szCs w:val="24"/>
        </w:rPr>
      </w:pPr>
      <w:r w:rsidRPr="00802BBD">
        <w:rPr>
          <w:rFonts w:asciiTheme="minorHAnsi" w:hAnsiTheme="minorHAnsi" w:cstheme="minorHAnsi"/>
          <w:b/>
          <w:sz w:val="24"/>
          <w:szCs w:val="24"/>
        </w:rPr>
        <w:t>§ 1</w:t>
      </w:r>
      <w:r w:rsidR="004D3201" w:rsidRPr="00802BBD">
        <w:rPr>
          <w:rFonts w:asciiTheme="minorHAnsi" w:hAnsiTheme="minorHAnsi" w:cstheme="minorHAnsi"/>
          <w:b/>
          <w:sz w:val="24"/>
          <w:szCs w:val="24"/>
        </w:rPr>
        <w:t>3</w:t>
      </w:r>
    </w:p>
    <w:p w14:paraId="345DC917" w14:textId="3D38F8B8" w:rsidR="0000203E" w:rsidRPr="00802BBD" w:rsidRDefault="0000203E" w:rsidP="001B0D50">
      <w:pPr>
        <w:pStyle w:val="Akapitzlist"/>
        <w:numPr>
          <w:ilvl w:val="0"/>
          <w:numId w:val="32"/>
        </w:numPr>
        <w:jc w:val="both"/>
        <w:rPr>
          <w:rFonts w:asciiTheme="minorHAnsi" w:hAnsiTheme="minorHAnsi" w:cstheme="minorHAnsi"/>
          <w:sz w:val="24"/>
          <w:szCs w:val="24"/>
        </w:rPr>
      </w:pPr>
      <w:r w:rsidRPr="00802BBD">
        <w:rPr>
          <w:rFonts w:asciiTheme="minorHAnsi" w:hAnsiTheme="minorHAnsi" w:cstheme="minorHAnsi"/>
          <w:sz w:val="24"/>
          <w:szCs w:val="24"/>
        </w:rPr>
        <w:t>W sprawach nieuregulowanych niniejszą umową stosuje się przepisy obowiązującego prawa, w szczególności Kodeksu cywilnego</w:t>
      </w:r>
      <w:r w:rsidR="00595990" w:rsidRPr="00802BBD">
        <w:rPr>
          <w:rFonts w:asciiTheme="minorHAnsi" w:hAnsiTheme="minorHAnsi" w:cstheme="minorHAnsi"/>
          <w:sz w:val="24"/>
          <w:szCs w:val="24"/>
        </w:rPr>
        <w:t xml:space="preserve"> </w:t>
      </w:r>
      <w:r w:rsidRPr="00802BBD">
        <w:rPr>
          <w:rFonts w:asciiTheme="minorHAnsi" w:hAnsiTheme="minorHAnsi" w:cstheme="minorHAnsi"/>
          <w:sz w:val="24"/>
          <w:szCs w:val="24"/>
        </w:rPr>
        <w:t>oraz Prawa budowlanego.</w:t>
      </w:r>
    </w:p>
    <w:p w14:paraId="3E03E0E2" w14:textId="64B950CE" w:rsidR="00DC3344" w:rsidRPr="00802BBD" w:rsidRDefault="00DC3344" w:rsidP="001B0D50">
      <w:pPr>
        <w:pStyle w:val="Akapitzlist"/>
        <w:numPr>
          <w:ilvl w:val="0"/>
          <w:numId w:val="32"/>
        </w:numPr>
        <w:jc w:val="both"/>
        <w:rPr>
          <w:rFonts w:asciiTheme="minorHAnsi" w:hAnsiTheme="minorHAnsi" w:cstheme="minorHAnsi"/>
          <w:sz w:val="24"/>
          <w:szCs w:val="24"/>
        </w:rPr>
      </w:pPr>
      <w:r w:rsidRPr="00802BBD">
        <w:rPr>
          <w:rFonts w:asciiTheme="minorHAnsi" w:hAnsiTheme="minorHAnsi" w:cstheme="minorHAnsi"/>
          <w:sz w:val="24"/>
          <w:szCs w:val="24"/>
        </w:rPr>
        <w:t>Wszelkie zmiany postanowień  niniejszej umowy wymagają formy pisemnej pod rygorem nieważności.</w:t>
      </w:r>
    </w:p>
    <w:p w14:paraId="14EFAA8F" w14:textId="77777777" w:rsidR="00DC3344" w:rsidRPr="00802BBD" w:rsidRDefault="00DC3344" w:rsidP="001B0D50">
      <w:pPr>
        <w:pStyle w:val="Akapitzlist"/>
        <w:numPr>
          <w:ilvl w:val="0"/>
          <w:numId w:val="32"/>
        </w:numPr>
        <w:jc w:val="both"/>
        <w:rPr>
          <w:rFonts w:asciiTheme="minorHAnsi" w:hAnsiTheme="minorHAnsi" w:cstheme="minorHAnsi"/>
          <w:sz w:val="24"/>
          <w:szCs w:val="24"/>
        </w:rPr>
      </w:pPr>
      <w:r w:rsidRPr="00802BBD">
        <w:rPr>
          <w:rFonts w:asciiTheme="minorHAnsi" w:hAnsiTheme="minorHAnsi" w:cstheme="minorHAnsi"/>
          <w:sz w:val="24"/>
          <w:szCs w:val="24"/>
        </w:rPr>
        <w:t>Wykonawca nie może bez zgody Zamawiającego dokonać cesji wierzytelności, przysługującej mu z tytułu realizacji umowy na osoby trzecie.</w:t>
      </w:r>
    </w:p>
    <w:p w14:paraId="33EFB2EB" w14:textId="27FEE7F1" w:rsidR="0000203E" w:rsidRPr="00802BBD" w:rsidRDefault="0000203E" w:rsidP="001B0D50">
      <w:pPr>
        <w:pStyle w:val="Akapitzlist"/>
        <w:numPr>
          <w:ilvl w:val="0"/>
          <w:numId w:val="32"/>
        </w:numPr>
        <w:jc w:val="both"/>
        <w:rPr>
          <w:rFonts w:asciiTheme="minorHAnsi" w:hAnsiTheme="minorHAnsi" w:cstheme="minorHAnsi"/>
          <w:sz w:val="24"/>
          <w:szCs w:val="24"/>
        </w:rPr>
      </w:pPr>
      <w:r w:rsidRPr="00802BBD">
        <w:rPr>
          <w:rFonts w:asciiTheme="minorHAnsi" w:eastAsia="Calibri" w:hAnsiTheme="minorHAnsi" w:cstheme="minorHAnsi"/>
          <w:kern w:val="2"/>
          <w:sz w:val="24"/>
          <w:szCs w:val="24"/>
          <w:lang w:eastAsia="zh-CN"/>
        </w:rPr>
        <w:t>Każda ze Stron, jeżeli uzna, iż prawidłowe wykonanie niniejszej umowy tego wymaga, może zażądać spotkania w celu wymiany informacji i podjęcia kroków zmierzających do wyeliminowania wszelkich nieprawidłowości związanych z realizacją umowy</w:t>
      </w:r>
    </w:p>
    <w:p w14:paraId="496EDD6E" w14:textId="77777777" w:rsidR="00DC3344" w:rsidRPr="00802BBD" w:rsidRDefault="00DC3344" w:rsidP="001B0D50">
      <w:pPr>
        <w:jc w:val="center"/>
        <w:rPr>
          <w:rFonts w:asciiTheme="minorHAnsi" w:hAnsiTheme="minorHAnsi" w:cstheme="minorHAnsi"/>
          <w:b/>
          <w:sz w:val="24"/>
          <w:szCs w:val="24"/>
        </w:rPr>
      </w:pPr>
    </w:p>
    <w:p w14:paraId="3D31A89E" w14:textId="72CB2C40" w:rsidR="00DC3344" w:rsidRPr="00802BBD" w:rsidRDefault="00DC3344" w:rsidP="001B0D50">
      <w:pPr>
        <w:jc w:val="center"/>
        <w:rPr>
          <w:rFonts w:asciiTheme="minorHAnsi" w:hAnsiTheme="minorHAnsi" w:cstheme="minorHAnsi"/>
          <w:b/>
          <w:sz w:val="24"/>
          <w:szCs w:val="24"/>
        </w:rPr>
      </w:pPr>
      <w:r w:rsidRPr="00802BBD">
        <w:rPr>
          <w:rFonts w:asciiTheme="minorHAnsi" w:hAnsiTheme="minorHAnsi" w:cstheme="minorHAnsi"/>
          <w:b/>
          <w:sz w:val="24"/>
          <w:szCs w:val="24"/>
        </w:rPr>
        <w:t>§ 1</w:t>
      </w:r>
      <w:r w:rsidR="004D3201" w:rsidRPr="00802BBD">
        <w:rPr>
          <w:rFonts w:asciiTheme="minorHAnsi" w:hAnsiTheme="minorHAnsi" w:cstheme="minorHAnsi"/>
          <w:b/>
          <w:sz w:val="24"/>
          <w:szCs w:val="24"/>
        </w:rPr>
        <w:t>4</w:t>
      </w:r>
    </w:p>
    <w:p w14:paraId="32A87D01" w14:textId="5C63D439" w:rsidR="003B380F" w:rsidRPr="00802BBD" w:rsidRDefault="003B380F" w:rsidP="00F9268D">
      <w:pPr>
        <w:pStyle w:val="Akapitzlist"/>
        <w:ind w:left="360"/>
        <w:jc w:val="both"/>
        <w:rPr>
          <w:rFonts w:asciiTheme="minorHAnsi" w:hAnsiTheme="minorHAnsi" w:cstheme="minorHAnsi"/>
          <w:sz w:val="24"/>
          <w:szCs w:val="24"/>
        </w:rPr>
      </w:pPr>
      <w:r w:rsidRPr="00802BBD">
        <w:rPr>
          <w:rFonts w:asciiTheme="minorHAnsi" w:eastAsia="Calibri" w:hAnsiTheme="minorHAnsi" w:cstheme="minorHAnsi"/>
          <w:kern w:val="2"/>
          <w:sz w:val="24"/>
          <w:szCs w:val="24"/>
          <w:lang w:eastAsia="zh-CN"/>
        </w:rPr>
        <w:t>Wszelkie spory</w:t>
      </w:r>
      <w:r w:rsidR="00F9268D" w:rsidRPr="00802BBD">
        <w:rPr>
          <w:rFonts w:asciiTheme="minorHAnsi" w:eastAsia="Calibri" w:hAnsiTheme="minorHAnsi" w:cstheme="minorHAnsi"/>
          <w:kern w:val="2"/>
          <w:sz w:val="24"/>
          <w:szCs w:val="24"/>
          <w:lang w:eastAsia="zh-CN"/>
        </w:rPr>
        <w:t xml:space="preserve"> </w:t>
      </w:r>
      <w:r w:rsidRPr="00802BBD">
        <w:rPr>
          <w:rFonts w:asciiTheme="minorHAnsi" w:eastAsia="Calibri" w:hAnsiTheme="minorHAnsi" w:cstheme="minorHAnsi"/>
          <w:kern w:val="2"/>
          <w:sz w:val="24"/>
          <w:szCs w:val="24"/>
          <w:lang w:eastAsia="zh-CN"/>
        </w:rPr>
        <w:t>wynikające z niniejszej umowy lub powstające w związku z umową będą rozstrzygane przez sąd właściwy dla siedziby Zamawiającego</w:t>
      </w:r>
    </w:p>
    <w:p w14:paraId="6929A479" w14:textId="77777777" w:rsidR="00DC3344" w:rsidRPr="00802BBD" w:rsidRDefault="00DC3344" w:rsidP="001B0D50">
      <w:pPr>
        <w:pStyle w:val="Akapitzlist"/>
        <w:ind w:left="360"/>
        <w:jc w:val="both"/>
        <w:rPr>
          <w:rFonts w:asciiTheme="minorHAnsi" w:hAnsiTheme="minorHAnsi" w:cstheme="minorHAnsi"/>
          <w:sz w:val="24"/>
          <w:szCs w:val="24"/>
        </w:rPr>
      </w:pPr>
    </w:p>
    <w:p w14:paraId="7D97A17A" w14:textId="3D6BECC1" w:rsidR="00DC3344" w:rsidRPr="00802BBD" w:rsidRDefault="00DC3344" w:rsidP="001B0D50">
      <w:pPr>
        <w:jc w:val="center"/>
        <w:rPr>
          <w:rFonts w:asciiTheme="minorHAnsi" w:hAnsiTheme="minorHAnsi" w:cstheme="minorHAnsi"/>
          <w:b/>
          <w:sz w:val="24"/>
          <w:szCs w:val="24"/>
        </w:rPr>
      </w:pPr>
      <w:r w:rsidRPr="00802BBD">
        <w:rPr>
          <w:rFonts w:asciiTheme="minorHAnsi" w:hAnsiTheme="minorHAnsi" w:cstheme="minorHAnsi"/>
          <w:b/>
          <w:sz w:val="24"/>
          <w:szCs w:val="24"/>
        </w:rPr>
        <w:t>§ 1</w:t>
      </w:r>
      <w:r w:rsidR="004D3201" w:rsidRPr="00802BBD">
        <w:rPr>
          <w:rFonts w:asciiTheme="minorHAnsi" w:hAnsiTheme="minorHAnsi" w:cstheme="minorHAnsi"/>
          <w:b/>
          <w:sz w:val="24"/>
          <w:szCs w:val="24"/>
        </w:rPr>
        <w:t>5</w:t>
      </w:r>
    </w:p>
    <w:p w14:paraId="3D1AB843" w14:textId="77777777" w:rsidR="00DC3344" w:rsidRPr="00802BBD" w:rsidRDefault="00DC3344" w:rsidP="001B0D50">
      <w:pPr>
        <w:jc w:val="both"/>
        <w:rPr>
          <w:rFonts w:asciiTheme="minorHAnsi" w:hAnsiTheme="minorHAnsi" w:cstheme="minorHAnsi"/>
          <w:sz w:val="24"/>
          <w:szCs w:val="24"/>
        </w:rPr>
      </w:pPr>
      <w:r w:rsidRPr="00802BBD">
        <w:rPr>
          <w:rFonts w:asciiTheme="minorHAnsi" w:hAnsiTheme="minorHAnsi" w:cstheme="minorHAnsi"/>
          <w:sz w:val="24"/>
          <w:szCs w:val="24"/>
        </w:rPr>
        <w:t xml:space="preserve">Umowę sporządzono w trzech jednakowo brzmiących egzemplarzach, 2 egzemplarze dla Zamawiającego, jeden dla Wykonawcy.     </w:t>
      </w:r>
    </w:p>
    <w:p w14:paraId="451BAE64" w14:textId="77777777" w:rsidR="00DC3344" w:rsidRPr="00802BBD" w:rsidRDefault="00DC3344" w:rsidP="001B0D50">
      <w:pPr>
        <w:jc w:val="both"/>
        <w:rPr>
          <w:rFonts w:asciiTheme="minorHAnsi" w:hAnsiTheme="minorHAnsi" w:cstheme="minorHAnsi"/>
          <w:sz w:val="24"/>
          <w:szCs w:val="24"/>
        </w:rPr>
      </w:pPr>
    </w:p>
    <w:p w14:paraId="51FE1A2E" w14:textId="77777777" w:rsidR="00DC3344" w:rsidRPr="00802BBD" w:rsidRDefault="00DC3344" w:rsidP="001B0D50">
      <w:pPr>
        <w:ind w:hanging="345"/>
        <w:jc w:val="both"/>
        <w:rPr>
          <w:rFonts w:asciiTheme="minorHAnsi" w:hAnsiTheme="minorHAnsi" w:cstheme="minorHAnsi"/>
          <w:sz w:val="24"/>
          <w:szCs w:val="24"/>
        </w:rPr>
      </w:pPr>
    </w:p>
    <w:p w14:paraId="1C3F271D" w14:textId="77777777" w:rsidR="00DC3344" w:rsidRPr="00802BBD" w:rsidRDefault="00DC3344" w:rsidP="001B0D50">
      <w:pPr>
        <w:jc w:val="center"/>
        <w:rPr>
          <w:rFonts w:asciiTheme="minorHAnsi" w:hAnsiTheme="minorHAnsi" w:cstheme="minorHAnsi"/>
          <w:sz w:val="24"/>
          <w:szCs w:val="24"/>
        </w:rPr>
      </w:pPr>
      <w:r w:rsidRPr="00802BBD">
        <w:rPr>
          <w:rFonts w:asciiTheme="minorHAnsi" w:hAnsiTheme="minorHAnsi" w:cstheme="minorHAnsi"/>
          <w:b/>
          <w:sz w:val="24"/>
          <w:szCs w:val="24"/>
        </w:rPr>
        <w:t>WYKONAWCA</w:t>
      </w:r>
      <w:r w:rsidRPr="00802BBD">
        <w:rPr>
          <w:rFonts w:asciiTheme="minorHAnsi" w:hAnsiTheme="minorHAnsi" w:cstheme="minorHAnsi"/>
          <w:b/>
          <w:sz w:val="24"/>
          <w:szCs w:val="24"/>
        </w:rPr>
        <w:tab/>
      </w:r>
      <w:r w:rsidRPr="00802BBD">
        <w:rPr>
          <w:rFonts w:asciiTheme="minorHAnsi" w:hAnsiTheme="minorHAnsi" w:cstheme="minorHAnsi"/>
          <w:b/>
          <w:sz w:val="24"/>
          <w:szCs w:val="24"/>
        </w:rPr>
        <w:tab/>
      </w:r>
      <w:r w:rsidRPr="00802BBD">
        <w:rPr>
          <w:rFonts w:asciiTheme="minorHAnsi" w:hAnsiTheme="minorHAnsi" w:cstheme="minorHAnsi"/>
          <w:b/>
          <w:sz w:val="24"/>
          <w:szCs w:val="24"/>
        </w:rPr>
        <w:tab/>
      </w:r>
      <w:r w:rsidRPr="00802BBD">
        <w:rPr>
          <w:rFonts w:asciiTheme="minorHAnsi" w:hAnsiTheme="minorHAnsi" w:cstheme="minorHAnsi"/>
          <w:b/>
          <w:sz w:val="24"/>
          <w:szCs w:val="24"/>
        </w:rPr>
        <w:tab/>
      </w:r>
      <w:r w:rsidRPr="00802BBD">
        <w:rPr>
          <w:rFonts w:asciiTheme="minorHAnsi" w:hAnsiTheme="minorHAnsi" w:cstheme="minorHAnsi"/>
          <w:b/>
          <w:sz w:val="24"/>
          <w:szCs w:val="24"/>
        </w:rPr>
        <w:tab/>
        <w:t>ZAMAWIAJĄCY</w:t>
      </w:r>
    </w:p>
    <w:p w14:paraId="1395A1C1" w14:textId="04EA13AB" w:rsidR="00E3130E" w:rsidRPr="00802BBD" w:rsidRDefault="00E3130E" w:rsidP="001B0D50">
      <w:pPr>
        <w:widowControl w:val="0"/>
        <w:suppressAutoHyphens/>
        <w:autoSpaceDE w:val="0"/>
        <w:autoSpaceDN w:val="0"/>
        <w:adjustRightInd w:val="0"/>
        <w:jc w:val="center"/>
        <w:textAlignment w:val="baseline"/>
        <w:rPr>
          <w:rFonts w:asciiTheme="minorHAnsi" w:hAnsiTheme="minorHAnsi" w:cstheme="minorHAnsi"/>
          <w:sz w:val="24"/>
          <w:szCs w:val="24"/>
        </w:rPr>
      </w:pPr>
    </w:p>
    <w:sectPr w:rsidR="00E3130E" w:rsidRPr="00802BB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C432CF" w14:textId="77777777" w:rsidR="00610BB7" w:rsidRDefault="00610BB7" w:rsidP="001632F3">
      <w:r>
        <w:separator/>
      </w:r>
    </w:p>
  </w:endnote>
  <w:endnote w:type="continuationSeparator" w:id="0">
    <w:p w14:paraId="376966A8" w14:textId="77777777" w:rsidR="00610BB7" w:rsidRDefault="00610BB7" w:rsidP="0016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Narrow">
    <w:altName w:val="Arial"/>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adea">
    <w:altName w:val="Calibri"/>
    <w:charset w:val="EE"/>
    <w:family w:val="auto"/>
    <w:pitch w:val="variable"/>
    <w:sig w:usb0="00000007" w:usb1="00000000"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Bold">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986000" w14:textId="77777777" w:rsidR="00610BB7" w:rsidRDefault="00610BB7" w:rsidP="001632F3">
      <w:r>
        <w:separator/>
      </w:r>
    </w:p>
  </w:footnote>
  <w:footnote w:type="continuationSeparator" w:id="0">
    <w:p w14:paraId="7BAE5480" w14:textId="77777777" w:rsidR="00610BB7" w:rsidRDefault="00610BB7" w:rsidP="00163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D2ABB" w14:textId="0D9820D6" w:rsidR="001632F3" w:rsidRDefault="00F96409" w:rsidP="00F96409">
    <w:pPr>
      <w:pStyle w:val="Nagwek"/>
      <w:jc w:val="center"/>
    </w:pPr>
    <w:r>
      <w:rPr>
        <w:noProof/>
      </w:rPr>
      <w:drawing>
        <wp:inline distT="0" distB="0" distL="0" distR="0" wp14:anchorId="203068AB" wp14:editId="7C2C2110">
          <wp:extent cx="3752850" cy="442218"/>
          <wp:effectExtent l="0" t="0" r="0" b="0"/>
          <wp:docPr id="157906785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067854" name="Obraz 1579067854"/>
                  <pic:cNvPicPr/>
                </pic:nvPicPr>
                <pic:blipFill>
                  <a:blip r:embed="rId1">
                    <a:extLst>
                      <a:ext uri="{28A0092B-C50C-407E-A947-70E740481C1C}">
                        <a14:useLocalDpi xmlns:a14="http://schemas.microsoft.com/office/drawing/2010/main" val="0"/>
                      </a:ext>
                    </a:extLst>
                  </a:blip>
                  <a:stretch>
                    <a:fillRect/>
                  </a:stretch>
                </pic:blipFill>
                <pic:spPr>
                  <a:xfrm>
                    <a:off x="0" y="0"/>
                    <a:ext cx="3931644" cy="463286"/>
                  </a:xfrm>
                  <a:prstGeom prst="rect">
                    <a:avLst/>
                  </a:prstGeom>
                </pic:spPr>
              </pic:pic>
            </a:graphicData>
          </a:graphic>
        </wp:inline>
      </w:drawing>
    </w:r>
  </w:p>
  <w:p w14:paraId="3D662170" w14:textId="77777777" w:rsidR="00F96409" w:rsidRDefault="00F96409" w:rsidP="00F96409">
    <w:pPr>
      <w:widowControl w:val="0"/>
      <w:suppressAutoHyphens/>
      <w:jc w:val="center"/>
      <w:rPr>
        <w:rFonts w:ascii="Cambria" w:hAnsi="Cambria" w:cs="Calibri-Bold"/>
        <w:kern w:val="2"/>
        <w:sz w:val="18"/>
        <w:szCs w:val="18"/>
        <w:lang w:eastAsia="ar-SA"/>
      </w:rPr>
    </w:pPr>
    <w:r>
      <w:rPr>
        <w:rFonts w:ascii="Cambria" w:hAnsi="Cambria" w:cs="Calibri-Bold"/>
        <w:i/>
        <w:kern w:val="2"/>
        <w:sz w:val="18"/>
        <w:szCs w:val="18"/>
        <w:lang w:eastAsia="ar-SA"/>
      </w:rPr>
      <w:t xml:space="preserve">Postępowanie </w:t>
    </w:r>
    <w:r>
      <w:rPr>
        <w:rFonts w:ascii="Cambria" w:hAnsi="Cambria" w:cs="Tahoma"/>
        <w:bCs/>
        <w:i/>
        <w:color w:val="000000"/>
        <w:kern w:val="2"/>
        <w:sz w:val="18"/>
        <w:szCs w:val="18"/>
        <w:lang w:eastAsia="ar-SA"/>
      </w:rPr>
      <w:t xml:space="preserve">współfinansowane jest ze </w:t>
    </w:r>
    <w:r>
      <w:rPr>
        <w:rFonts w:ascii="Cambria" w:hAnsi="Cambria" w:cs="Tahoma"/>
        <w:i/>
        <w:color w:val="000000"/>
        <w:kern w:val="2"/>
        <w:sz w:val="18"/>
        <w:szCs w:val="18"/>
        <w:lang w:eastAsia="ar-SA"/>
      </w:rPr>
      <w:t>ś</w:t>
    </w:r>
    <w:r>
      <w:rPr>
        <w:rFonts w:ascii="Cambria" w:hAnsi="Cambria" w:cs="Tahoma"/>
        <w:bCs/>
        <w:i/>
        <w:color w:val="000000"/>
        <w:kern w:val="2"/>
        <w:sz w:val="18"/>
        <w:szCs w:val="18"/>
        <w:lang w:eastAsia="ar-SA"/>
      </w:rPr>
      <w:t>rodków</w:t>
    </w:r>
    <w:r>
      <w:rPr>
        <w:rFonts w:ascii="Cambria" w:hAnsi="Cambria" w:cs="Tahoma"/>
        <w:bCs/>
        <w:color w:val="000000"/>
        <w:kern w:val="2"/>
        <w:sz w:val="18"/>
        <w:szCs w:val="18"/>
        <w:lang w:eastAsia="ar-SA"/>
      </w:rPr>
      <w:t>:</w:t>
    </w:r>
  </w:p>
  <w:p w14:paraId="66E128A3" w14:textId="121D8993" w:rsidR="001632F3" w:rsidRDefault="00F96409" w:rsidP="00F96409">
    <w:pPr>
      <w:pStyle w:val="Nagwek"/>
      <w:jc w:val="center"/>
    </w:pPr>
    <w:r>
      <w:rPr>
        <w:rFonts w:ascii="Cambria" w:hAnsi="Cambria" w:cs="Calibri-Bold"/>
        <w:b/>
        <w:kern w:val="2"/>
        <w:sz w:val="18"/>
        <w:szCs w:val="18"/>
        <w:lang w:eastAsia="ar-SA"/>
      </w:rPr>
      <w:t>RZĄDOWEGO PROGRAMU ODBUDOWY ZABYTKÓW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5069DD8"/>
    <w:lvl w:ilvl="0">
      <w:start w:val="1"/>
      <w:numFmt w:val="decimal"/>
      <w:pStyle w:val="Listanumerowana2"/>
      <w:lvlText w:val="%1."/>
      <w:lvlJc w:val="left"/>
      <w:pPr>
        <w:tabs>
          <w:tab w:val="num" w:pos="1492"/>
        </w:tabs>
        <w:ind w:left="1492" w:hanging="360"/>
      </w:pPr>
    </w:lvl>
  </w:abstractNum>
  <w:abstractNum w:abstractNumId="1" w15:restartNumberingAfterBreak="0">
    <w:nsid w:val="00000001"/>
    <w:multiLevelType w:val="multilevel"/>
    <w:tmpl w:val="00000001"/>
    <w:name w:val="WW8Num1"/>
    <w:lvl w:ilvl="0">
      <w:start w:val="19"/>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hint="default"/>
        <w:b/>
        <w:bCs/>
        <w:color w:val="00000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s="OpenSymbol"/>
        <w:sz w:val="22"/>
        <w:szCs w:val="22"/>
        <w:lang w:val="pl-PL"/>
      </w:rPr>
    </w:lvl>
  </w:abstractNum>
  <w:abstractNum w:abstractNumId="3" w15:restartNumberingAfterBreak="0">
    <w:nsid w:val="00000003"/>
    <w:multiLevelType w:val="singleLevel"/>
    <w:tmpl w:val="2C8C78D6"/>
    <w:name w:val="WW8Num11"/>
    <w:lvl w:ilvl="0">
      <w:start w:val="1"/>
      <w:numFmt w:val="decimal"/>
      <w:lvlText w:val="%1."/>
      <w:lvlJc w:val="left"/>
      <w:pPr>
        <w:tabs>
          <w:tab w:val="num" w:pos="720"/>
        </w:tabs>
        <w:ind w:left="720" w:hanging="360"/>
      </w:pPr>
      <w:rPr>
        <w:rFonts w:asciiTheme="minorHAnsi" w:hAnsiTheme="minorHAnsi" w:cstheme="minorHAnsi" w:hint="default"/>
        <w:b w:val="0"/>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66"/>
        </w:tabs>
        <w:ind w:left="786" w:hanging="360"/>
      </w:pPr>
      <w:rPr>
        <w:rFonts w:ascii="Cambria" w:hAnsi="Cambria" w:cs="ArialNarrow"/>
        <w:b w:val="0"/>
        <w:sz w:val="24"/>
        <w:szCs w:val="24"/>
      </w:rPr>
    </w:lvl>
  </w:abstractNum>
  <w:abstractNum w:abstractNumId="5" w15:restartNumberingAfterBreak="0">
    <w:nsid w:val="00000031"/>
    <w:multiLevelType w:val="singleLevel"/>
    <w:tmpl w:val="00000031"/>
    <w:name w:val="WW8Num49"/>
    <w:lvl w:ilvl="0">
      <w:start w:val="1"/>
      <w:numFmt w:val="decimal"/>
      <w:lvlText w:val="%1)"/>
      <w:lvlJc w:val="left"/>
      <w:pPr>
        <w:tabs>
          <w:tab w:val="num" w:pos="0"/>
        </w:tabs>
        <w:ind w:left="1713" w:hanging="360"/>
      </w:pPr>
      <w:rPr>
        <w:rFonts w:cs="Arial" w:hint="default"/>
      </w:rPr>
    </w:lvl>
  </w:abstractNum>
  <w:abstractNum w:abstractNumId="6"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00000055"/>
    <w:multiLevelType w:val="singleLevel"/>
    <w:tmpl w:val="00000055"/>
    <w:name w:val="WW8Num85"/>
    <w:lvl w:ilvl="0">
      <w:start w:val="1"/>
      <w:numFmt w:val="lowerLetter"/>
      <w:lvlText w:val="%1)"/>
      <w:lvlJc w:val="left"/>
      <w:pPr>
        <w:tabs>
          <w:tab w:val="num" w:pos="0"/>
        </w:tabs>
        <w:ind w:left="720" w:hanging="360"/>
      </w:pPr>
      <w:rPr>
        <w:rFonts w:ascii="Cambria" w:hAnsi="Cambria" w:cs="Times New Roman"/>
        <w:sz w:val="24"/>
        <w:szCs w:val="24"/>
      </w:rPr>
    </w:lvl>
  </w:abstractNum>
  <w:abstractNum w:abstractNumId="8" w15:restartNumberingAfterBreak="0">
    <w:nsid w:val="04AB48E5"/>
    <w:multiLevelType w:val="hybridMultilevel"/>
    <w:tmpl w:val="656AF4CC"/>
    <w:lvl w:ilvl="0" w:tplc="04150011">
      <w:start w:val="1"/>
      <w:numFmt w:val="decimal"/>
      <w:pStyle w:val="Listanumerowana21"/>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6800E55"/>
    <w:multiLevelType w:val="hybridMultilevel"/>
    <w:tmpl w:val="0BD65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72FD2"/>
    <w:multiLevelType w:val="hybridMultilevel"/>
    <w:tmpl w:val="73B44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912090"/>
    <w:multiLevelType w:val="hybridMultilevel"/>
    <w:tmpl w:val="B964BD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BE7801"/>
    <w:multiLevelType w:val="hybridMultilevel"/>
    <w:tmpl w:val="E9E243A4"/>
    <w:lvl w:ilvl="0" w:tplc="5FAEED92">
      <w:start w:val="1"/>
      <w:numFmt w:val="decimal"/>
      <w:lvlText w:val="%1."/>
      <w:lvlJc w:val="left"/>
      <w:pPr>
        <w:ind w:left="360" w:hanging="360"/>
      </w:pPr>
      <w:rPr>
        <w:rFonts w:asciiTheme="minorHAnsi" w:hAnsiTheme="minorHAnsi" w:cstheme="minorHAnsi" w:hint="default"/>
        <w:b w:val="0"/>
        <w:bCs/>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0D03578F"/>
    <w:multiLevelType w:val="hybridMultilevel"/>
    <w:tmpl w:val="94C84190"/>
    <w:styleLink w:val="Zaimportowanystyl21"/>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35119E"/>
    <w:multiLevelType w:val="hybridMultilevel"/>
    <w:tmpl w:val="2B326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EE66A8"/>
    <w:multiLevelType w:val="hybridMultilevel"/>
    <w:tmpl w:val="5EBA65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3724C1"/>
    <w:multiLevelType w:val="hybridMultilevel"/>
    <w:tmpl w:val="97BA5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C6094D"/>
    <w:multiLevelType w:val="hybridMultilevel"/>
    <w:tmpl w:val="F64A388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BA07D45"/>
    <w:multiLevelType w:val="hybridMultilevel"/>
    <w:tmpl w:val="19C4F1F0"/>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D266C4"/>
    <w:multiLevelType w:val="hybridMultilevel"/>
    <w:tmpl w:val="78D87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CF2C1C"/>
    <w:multiLevelType w:val="hybridMultilevel"/>
    <w:tmpl w:val="EC7266C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21423B3"/>
    <w:multiLevelType w:val="hybridMultilevel"/>
    <w:tmpl w:val="812858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8E7A39"/>
    <w:multiLevelType w:val="hybridMultilevel"/>
    <w:tmpl w:val="3FFE4B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A376A4"/>
    <w:multiLevelType w:val="hybridMultilevel"/>
    <w:tmpl w:val="9BB02A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3B33C4"/>
    <w:multiLevelType w:val="hybridMultilevel"/>
    <w:tmpl w:val="0E841F1E"/>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E7BC1"/>
    <w:multiLevelType w:val="hybridMultilevel"/>
    <w:tmpl w:val="E57425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4236343"/>
    <w:multiLevelType w:val="hybridMultilevel"/>
    <w:tmpl w:val="94A4F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AA13AC"/>
    <w:multiLevelType w:val="hybridMultilevel"/>
    <w:tmpl w:val="EE3C340C"/>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CD90AA0"/>
    <w:multiLevelType w:val="hybridMultilevel"/>
    <w:tmpl w:val="C0F047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2820D4"/>
    <w:multiLevelType w:val="hybridMultilevel"/>
    <w:tmpl w:val="D6528A90"/>
    <w:lvl w:ilvl="0" w:tplc="04150011">
      <w:start w:val="1"/>
      <w:numFmt w:val="decimal"/>
      <w:lvlText w:val="%1)"/>
      <w:lvlJc w:val="left"/>
      <w:pPr>
        <w:ind w:left="934" w:hanging="360"/>
      </w:pPr>
      <w:rPr>
        <w:sz w:val="24"/>
        <w:szCs w:val="24"/>
      </w:rPr>
    </w:lvl>
    <w:lvl w:ilvl="1" w:tplc="04150017">
      <w:start w:val="1"/>
      <w:numFmt w:val="lowerLetter"/>
      <w:lvlText w:val="%2)"/>
      <w:lvlJc w:val="left"/>
      <w:pPr>
        <w:ind w:left="2772" w:hanging="360"/>
      </w:pPr>
    </w:lvl>
    <w:lvl w:ilvl="2" w:tplc="FFFFFFFF" w:tentative="1">
      <w:start w:val="1"/>
      <w:numFmt w:val="lowerRoman"/>
      <w:lvlText w:val="%3."/>
      <w:lvlJc w:val="right"/>
      <w:pPr>
        <w:ind w:left="2374" w:hanging="180"/>
      </w:pPr>
    </w:lvl>
    <w:lvl w:ilvl="3" w:tplc="FFFFFFFF" w:tentative="1">
      <w:start w:val="1"/>
      <w:numFmt w:val="decimal"/>
      <w:lvlText w:val="%4."/>
      <w:lvlJc w:val="left"/>
      <w:pPr>
        <w:ind w:left="3094" w:hanging="360"/>
      </w:pPr>
    </w:lvl>
    <w:lvl w:ilvl="4" w:tplc="FFFFFFFF" w:tentative="1">
      <w:start w:val="1"/>
      <w:numFmt w:val="lowerLetter"/>
      <w:lvlText w:val="%5."/>
      <w:lvlJc w:val="left"/>
      <w:pPr>
        <w:ind w:left="3814" w:hanging="360"/>
      </w:pPr>
    </w:lvl>
    <w:lvl w:ilvl="5" w:tplc="FFFFFFFF" w:tentative="1">
      <w:start w:val="1"/>
      <w:numFmt w:val="lowerRoman"/>
      <w:lvlText w:val="%6."/>
      <w:lvlJc w:val="right"/>
      <w:pPr>
        <w:ind w:left="4534" w:hanging="180"/>
      </w:pPr>
    </w:lvl>
    <w:lvl w:ilvl="6" w:tplc="FFFFFFFF" w:tentative="1">
      <w:start w:val="1"/>
      <w:numFmt w:val="decimal"/>
      <w:lvlText w:val="%7."/>
      <w:lvlJc w:val="left"/>
      <w:pPr>
        <w:ind w:left="5254" w:hanging="360"/>
      </w:pPr>
    </w:lvl>
    <w:lvl w:ilvl="7" w:tplc="FFFFFFFF" w:tentative="1">
      <w:start w:val="1"/>
      <w:numFmt w:val="lowerLetter"/>
      <w:lvlText w:val="%8."/>
      <w:lvlJc w:val="left"/>
      <w:pPr>
        <w:ind w:left="5974" w:hanging="360"/>
      </w:pPr>
    </w:lvl>
    <w:lvl w:ilvl="8" w:tplc="FFFFFFFF" w:tentative="1">
      <w:start w:val="1"/>
      <w:numFmt w:val="lowerRoman"/>
      <w:lvlText w:val="%9."/>
      <w:lvlJc w:val="right"/>
      <w:pPr>
        <w:ind w:left="6694" w:hanging="180"/>
      </w:pPr>
    </w:lvl>
  </w:abstractNum>
  <w:abstractNum w:abstractNumId="31" w15:restartNumberingAfterBreak="0">
    <w:nsid w:val="3FF96E71"/>
    <w:multiLevelType w:val="hybridMultilevel"/>
    <w:tmpl w:val="4DCC253E"/>
    <w:lvl w:ilvl="0" w:tplc="2972540A">
      <w:start w:val="1"/>
      <w:numFmt w:val="decimal"/>
      <w:lvlText w:val="%1."/>
      <w:lvlJc w:val="left"/>
      <w:pPr>
        <w:ind w:left="720" w:hanging="360"/>
      </w:pPr>
      <w:rPr>
        <w:rFonts w:cs="Arial" w:hint="default"/>
        <w:b w:val="0"/>
        <w:bCs w:val="0"/>
        <w:color w:val="000000"/>
      </w:rPr>
    </w:lvl>
    <w:lvl w:ilvl="1" w:tplc="04150011">
      <w:start w:val="1"/>
      <w:numFmt w:val="decimal"/>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497F1C"/>
    <w:multiLevelType w:val="hybridMultilevel"/>
    <w:tmpl w:val="3E662618"/>
    <w:lvl w:ilvl="0" w:tplc="AF943B7E">
      <w:start w:val="1"/>
      <w:numFmt w:val="decimal"/>
      <w:lvlText w:val="%1."/>
      <w:lvlJc w:val="left"/>
      <w:pPr>
        <w:ind w:left="502" w:hanging="360"/>
      </w:pPr>
      <w:rPr>
        <w:rFonts w:asciiTheme="minorHAnsi" w:hAnsiTheme="minorHAnsi" w:cstheme="minorHAnsi" w:hint="default"/>
        <w:b w:val="0"/>
        <w:bCs/>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FC2EC8"/>
    <w:multiLevelType w:val="hybridMultilevel"/>
    <w:tmpl w:val="1F683F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592B54"/>
    <w:multiLevelType w:val="hybridMultilevel"/>
    <w:tmpl w:val="C5E8D86A"/>
    <w:lvl w:ilvl="0" w:tplc="0415000F">
      <w:start w:val="1"/>
      <w:numFmt w:val="decimal"/>
      <w:lvlText w:val="%1."/>
      <w:lvlJc w:val="left"/>
      <w:pPr>
        <w:ind w:left="644"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9C3B74"/>
    <w:multiLevelType w:val="hybridMultilevel"/>
    <w:tmpl w:val="DB7CCA7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B328B04A">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8EE1946"/>
    <w:multiLevelType w:val="hybridMultilevel"/>
    <w:tmpl w:val="9D2E985A"/>
    <w:lvl w:ilvl="0" w:tplc="64AC8636">
      <w:start w:val="1"/>
      <w:numFmt w:val="decimal"/>
      <w:lvlText w:val="%1."/>
      <w:lvlJc w:val="left"/>
      <w:pPr>
        <w:ind w:left="360" w:hanging="360"/>
      </w:pPr>
      <w:rPr>
        <w:rFonts w:asciiTheme="minorHAnsi" w:hAnsiTheme="minorHAnsi" w:cstheme="minorHAnsi" w:hint="default"/>
        <w:b w:val="0"/>
        <w:bCs w:val="0"/>
        <w:i w:val="0"/>
        <w:iCs w:val="0"/>
        <w:color w:val="000000"/>
      </w:rPr>
    </w:lvl>
    <w:lvl w:ilvl="1" w:tplc="FFFFFFFF">
      <w:start w:val="1"/>
      <w:numFmt w:val="decimal"/>
      <w:lvlText w:val="%2)"/>
      <w:lvlJc w:val="left"/>
      <w:pPr>
        <w:ind w:left="19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A9C04F9"/>
    <w:multiLevelType w:val="hybridMultilevel"/>
    <w:tmpl w:val="A226275A"/>
    <w:lvl w:ilvl="0" w:tplc="04DA637E">
      <w:start w:val="1"/>
      <w:numFmt w:val="decimal"/>
      <w:lvlText w:val="%1)"/>
      <w:lvlJc w:val="left"/>
      <w:pPr>
        <w:ind w:left="720" w:hanging="360"/>
      </w:pPr>
      <w:rPr>
        <w:b w:val="0"/>
        <w:bCs/>
      </w:rPr>
    </w:lvl>
    <w:lvl w:ilvl="1" w:tplc="04150017">
      <w:start w:val="1"/>
      <w:numFmt w:val="lowerLetter"/>
      <w:lvlText w:val="%2)"/>
      <w:lvlJc w:val="left"/>
      <w:pPr>
        <w:ind w:left="862" w:hanging="360"/>
      </w:pPr>
    </w:lvl>
    <w:lvl w:ilvl="2" w:tplc="FFFFFFFF">
      <w:start w:val="1"/>
      <w:numFmt w:val="decimal"/>
      <w:lvlText w:val="%3)"/>
      <w:lvlJc w:val="left"/>
      <w:pPr>
        <w:ind w:left="2558" w:hanging="360"/>
      </w:pPr>
    </w:lvl>
    <w:lvl w:ilvl="3" w:tplc="FFFFFFFF">
      <w:start w:val="1"/>
      <w:numFmt w:val="lowerLetter"/>
      <w:lvlText w:val="%4)"/>
      <w:lvlJc w:val="left"/>
      <w:pPr>
        <w:ind w:left="3098" w:hanging="360"/>
      </w:pPr>
    </w:lvl>
    <w:lvl w:ilvl="4" w:tplc="FFFFFFFF">
      <w:start w:val="1"/>
      <w:numFmt w:val="lowerLetter"/>
      <w:lvlText w:val="%5."/>
      <w:lvlJc w:val="left"/>
      <w:pPr>
        <w:ind w:left="3818" w:hanging="360"/>
      </w:pPr>
    </w:lvl>
    <w:lvl w:ilvl="5" w:tplc="FFFFFFFF">
      <w:start w:val="1"/>
      <w:numFmt w:val="lowerRoman"/>
      <w:lvlText w:val="%6."/>
      <w:lvlJc w:val="right"/>
      <w:pPr>
        <w:ind w:left="4538" w:hanging="180"/>
      </w:pPr>
    </w:lvl>
    <w:lvl w:ilvl="6" w:tplc="FFFFFFFF">
      <w:start w:val="1"/>
      <w:numFmt w:val="decimal"/>
      <w:lvlText w:val="%7."/>
      <w:lvlJc w:val="left"/>
      <w:pPr>
        <w:ind w:left="5258" w:hanging="360"/>
      </w:pPr>
    </w:lvl>
    <w:lvl w:ilvl="7" w:tplc="FFFFFFFF">
      <w:start w:val="1"/>
      <w:numFmt w:val="lowerLetter"/>
      <w:lvlText w:val="%8."/>
      <w:lvlJc w:val="left"/>
      <w:pPr>
        <w:ind w:left="5978" w:hanging="360"/>
      </w:pPr>
    </w:lvl>
    <w:lvl w:ilvl="8" w:tplc="FFFFFFFF">
      <w:start w:val="1"/>
      <w:numFmt w:val="lowerRoman"/>
      <w:lvlText w:val="%9."/>
      <w:lvlJc w:val="right"/>
      <w:pPr>
        <w:ind w:left="6698" w:hanging="180"/>
      </w:pPr>
    </w:lvl>
  </w:abstractNum>
  <w:abstractNum w:abstractNumId="38" w15:restartNumberingAfterBreak="0">
    <w:nsid w:val="4BC50B79"/>
    <w:multiLevelType w:val="hybridMultilevel"/>
    <w:tmpl w:val="CCD0DAF8"/>
    <w:lvl w:ilvl="0" w:tplc="0415000F">
      <w:start w:val="1"/>
      <w:numFmt w:val="decimal"/>
      <w:lvlText w:val="%1."/>
      <w:lvlJc w:val="left"/>
      <w:pPr>
        <w:ind w:left="360" w:hanging="360"/>
      </w:pPr>
    </w:lvl>
    <w:lvl w:ilvl="1" w:tplc="C978A2C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F4B3BEA"/>
    <w:multiLevelType w:val="hybridMultilevel"/>
    <w:tmpl w:val="90BE3016"/>
    <w:lvl w:ilvl="0" w:tplc="04150017">
      <w:start w:val="1"/>
      <w:numFmt w:val="lowerLetter"/>
      <w:lvlText w:val="%1)"/>
      <w:lvlJc w:val="left"/>
      <w:pPr>
        <w:ind w:left="1004" w:hanging="360"/>
      </w:pPr>
    </w:lvl>
    <w:lvl w:ilvl="1" w:tplc="04150017">
      <w:start w:val="1"/>
      <w:numFmt w:val="lowerLetter"/>
      <w:lvlText w:val="%2)"/>
      <w:lvlJc w:val="left"/>
      <w:pPr>
        <w:ind w:left="1222" w:hanging="360"/>
      </w:pPr>
    </w:lvl>
    <w:lvl w:ilvl="2" w:tplc="FFFFFFFF">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0" w15:restartNumberingAfterBreak="0">
    <w:nsid w:val="509F23D3"/>
    <w:multiLevelType w:val="hybridMultilevel"/>
    <w:tmpl w:val="0C88FA2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11B2D0A"/>
    <w:multiLevelType w:val="hybridMultilevel"/>
    <w:tmpl w:val="C69E166E"/>
    <w:lvl w:ilvl="0" w:tplc="04150011">
      <w:start w:val="1"/>
      <w:numFmt w:val="decimal"/>
      <w:lvlText w:val="%1)"/>
      <w:lvlJc w:val="left"/>
      <w:pPr>
        <w:ind w:left="720" w:hanging="360"/>
      </w:pPr>
    </w:lvl>
    <w:lvl w:ilvl="1" w:tplc="F606E07C">
      <w:start w:val="1"/>
      <w:numFmt w:val="decimal"/>
      <w:lvlText w:val="%2."/>
      <w:lvlJc w:val="left"/>
      <w:pPr>
        <w:ind w:left="1440" w:hanging="360"/>
      </w:pPr>
      <w:rPr>
        <w:rFonts w:asciiTheme="minorHAnsi" w:hAnsiTheme="minorHAnsi" w:cstheme="minorHAnsi" w:hint="default"/>
        <w:b w:val="0"/>
        <w:bCs/>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881D86"/>
    <w:multiLevelType w:val="hybridMultilevel"/>
    <w:tmpl w:val="ABBC01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61947FC"/>
    <w:multiLevelType w:val="hybridMultilevel"/>
    <w:tmpl w:val="91169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F67AF6"/>
    <w:multiLevelType w:val="hybridMultilevel"/>
    <w:tmpl w:val="9E1E88F8"/>
    <w:lvl w:ilvl="0" w:tplc="FFFFFFFF">
      <w:start w:val="1"/>
      <w:numFmt w:val="decimal"/>
      <w:lvlText w:val="%1."/>
      <w:lvlJc w:val="left"/>
      <w:pPr>
        <w:ind w:left="720" w:hanging="360"/>
      </w:pPr>
    </w:lvl>
    <w:lvl w:ilvl="1" w:tplc="F798301C">
      <w:start w:val="1"/>
      <w:numFmt w:val="decimal"/>
      <w:lvlText w:val="%2."/>
      <w:lvlJc w:val="left"/>
      <w:pPr>
        <w:ind w:left="720" w:hanging="360"/>
      </w:pPr>
      <w:rPr>
        <w:b w:val="0"/>
        <w:bCs w:val="0"/>
      </w:rPr>
    </w:lvl>
    <w:lvl w:ilvl="2" w:tplc="2EB656A2">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BE93BE4"/>
    <w:multiLevelType w:val="hybridMultilevel"/>
    <w:tmpl w:val="A3487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8D5EE6"/>
    <w:multiLevelType w:val="hybridMultilevel"/>
    <w:tmpl w:val="DDE09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2F229C3"/>
    <w:multiLevelType w:val="hybridMultilevel"/>
    <w:tmpl w:val="9BF232C6"/>
    <w:lvl w:ilvl="0" w:tplc="33F25A7E">
      <w:start w:val="1"/>
      <w:numFmt w:val="decimal"/>
      <w:lvlText w:val="%1."/>
      <w:lvlJc w:val="left"/>
      <w:pPr>
        <w:tabs>
          <w:tab w:val="num" w:pos="802"/>
        </w:tabs>
        <w:ind w:left="802" w:hanging="360"/>
      </w:pPr>
      <w:rPr>
        <w:sz w:val="24"/>
        <w:szCs w:val="24"/>
      </w:rPr>
    </w:lvl>
    <w:lvl w:ilvl="1" w:tplc="04150019">
      <w:start w:val="1"/>
      <w:numFmt w:val="lowerLetter"/>
      <w:lvlText w:val="%2."/>
      <w:lvlJc w:val="left"/>
      <w:pPr>
        <w:ind w:left="202" w:hanging="360"/>
      </w:pPr>
    </w:lvl>
    <w:lvl w:ilvl="2" w:tplc="0415001B">
      <w:start w:val="1"/>
      <w:numFmt w:val="lowerRoman"/>
      <w:lvlText w:val="%3."/>
      <w:lvlJc w:val="right"/>
      <w:pPr>
        <w:ind w:left="922" w:hanging="180"/>
      </w:pPr>
    </w:lvl>
    <w:lvl w:ilvl="3" w:tplc="0415000F">
      <w:start w:val="1"/>
      <w:numFmt w:val="decimal"/>
      <w:lvlText w:val="%4."/>
      <w:lvlJc w:val="left"/>
      <w:pPr>
        <w:ind w:left="1642" w:hanging="360"/>
      </w:pPr>
    </w:lvl>
    <w:lvl w:ilvl="4" w:tplc="04150019">
      <w:start w:val="1"/>
      <w:numFmt w:val="lowerLetter"/>
      <w:lvlText w:val="%5."/>
      <w:lvlJc w:val="left"/>
      <w:pPr>
        <w:ind w:left="2362" w:hanging="360"/>
      </w:pPr>
    </w:lvl>
    <w:lvl w:ilvl="5" w:tplc="0415001B">
      <w:start w:val="1"/>
      <w:numFmt w:val="lowerRoman"/>
      <w:lvlText w:val="%6."/>
      <w:lvlJc w:val="right"/>
      <w:pPr>
        <w:ind w:left="3082" w:hanging="180"/>
      </w:pPr>
    </w:lvl>
    <w:lvl w:ilvl="6" w:tplc="0415000F">
      <w:start w:val="1"/>
      <w:numFmt w:val="decimal"/>
      <w:lvlText w:val="%7."/>
      <w:lvlJc w:val="left"/>
      <w:pPr>
        <w:ind w:left="3802" w:hanging="360"/>
      </w:pPr>
    </w:lvl>
    <w:lvl w:ilvl="7" w:tplc="04150019">
      <w:start w:val="1"/>
      <w:numFmt w:val="lowerLetter"/>
      <w:lvlText w:val="%8."/>
      <w:lvlJc w:val="left"/>
      <w:pPr>
        <w:ind w:left="4522" w:hanging="360"/>
      </w:pPr>
    </w:lvl>
    <w:lvl w:ilvl="8" w:tplc="0415001B">
      <w:start w:val="1"/>
      <w:numFmt w:val="lowerRoman"/>
      <w:lvlText w:val="%9."/>
      <w:lvlJc w:val="right"/>
      <w:pPr>
        <w:ind w:left="5242" w:hanging="180"/>
      </w:pPr>
    </w:lvl>
  </w:abstractNum>
  <w:abstractNum w:abstractNumId="49"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3AE64D3"/>
    <w:multiLevelType w:val="hybridMultilevel"/>
    <w:tmpl w:val="3A868DA4"/>
    <w:lvl w:ilvl="0" w:tplc="3482CE42">
      <w:start w:val="1"/>
      <w:numFmt w:val="decimal"/>
      <w:lvlText w:val="%1."/>
      <w:lvlJc w:val="left"/>
      <w:pPr>
        <w:tabs>
          <w:tab w:val="num" w:pos="3633"/>
        </w:tabs>
        <w:ind w:left="3633" w:hanging="360"/>
      </w:pPr>
      <w:rPr>
        <w:rFonts w:asciiTheme="minorHAnsi" w:eastAsia="Times New Roman" w:hAnsiTheme="minorHAnsi" w:cstheme="minorHAnsi" w:hint="default"/>
        <w:b w:val="0"/>
        <w:sz w:val="24"/>
        <w:szCs w:val="24"/>
      </w:rPr>
    </w:lvl>
    <w:lvl w:ilvl="1" w:tplc="D1C40878">
      <w:start w:val="1"/>
      <w:numFmt w:val="decimal"/>
      <w:lvlText w:val="%2)"/>
      <w:lvlJc w:val="left"/>
      <w:pPr>
        <w:tabs>
          <w:tab w:val="num" w:pos="4653"/>
        </w:tabs>
        <w:ind w:left="4653" w:hanging="360"/>
      </w:pPr>
      <w:rPr>
        <w:rFonts w:ascii="Times New Roman" w:eastAsia="Calibri" w:hAnsi="Times New Roman" w:cs="Times New Roman" w:hint="default"/>
      </w:rPr>
    </w:lvl>
    <w:lvl w:ilvl="2" w:tplc="48AEC818">
      <w:start w:val="1"/>
      <w:numFmt w:val="decimal"/>
      <w:lvlText w:val="%3)"/>
      <w:lvlJc w:val="left"/>
      <w:pPr>
        <w:tabs>
          <w:tab w:val="num" w:pos="5553"/>
        </w:tabs>
        <w:ind w:left="5553" w:hanging="360"/>
      </w:pPr>
    </w:lvl>
    <w:lvl w:ilvl="3" w:tplc="0415000F">
      <w:start w:val="1"/>
      <w:numFmt w:val="decimal"/>
      <w:lvlText w:val="%4."/>
      <w:lvlJc w:val="left"/>
      <w:pPr>
        <w:tabs>
          <w:tab w:val="num" w:pos="6093"/>
        </w:tabs>
        <w:ind w:left="6093" w:hanging="360"/>
      </w:pPr>
    </w:lvl>
    <w:lvl w:ilvl="4" w:tplc="04150019">
      <w:start w:val="1"/>
      <w:numFmt w:val="lowerLetter"/>
      <w:lvlText w:val="%5."/>
      <w:lvlJc w:val="left"/>
      <w:pPr>
        <w:tabs>
          <w:tab w:val="num" w:pos="6813"/>
        </w:tabs>
        <w:ind w:left="6813" w:hanging="360"/>
      </w:pPr>
    </w:lvl>
    <w:lvl w:ilvl="5" w:tplc="0415001B">
      <w:start w:val="1"/>
      <w:numFmt w:val="lowerRoman"/>
      <w:lvlText w:val="%6."/>
      <w:lvlJc w:val="right"/>
      <w:pPr>
        <w:tabs>
          <w:tab w:val="num" w:pos="7533"/>
        </w:tabs>
        <w:ind w:left="7533" w:hanging="180"/>
      </w:pPr>
    </w:lvl>
    <w:lvl w:ilvl="6" w:tplc="0415000F">
      <w:start w:val="1"/>
      <w:numFmt w:val="decimal"/>
      <w:lvlText w:val="%7."/>
      <w:lvlJc w:val="left"/>
      <w:pPr>
        <w:tabs>
          <w:tab w:val="num" w:pos="8253"/>
        </w:tabs>
        <w:ind w:left="8253" w:hanging="360"/>
      </w:pPr>
    </w:lvl>
    <w:lvl w:ilvl="7" w:tplc="04150019">
      <w:start w:val="1"/>
      <w:numFmt w:val="lowerLetter"/>
      <w:lvlText w:val="%8."/>
      <w:lvlJc w:val="left"/>
      <w:pPr>
        <w:tabs>
          <w:tab w:val="num" w:pos="8973"/>
        </w:tabs>
        <w:ind w:left="8973" w:hanging="360"/>
      </w:pPr>
    </w:lvl>
    <w:lvl w:ilvl="8" w:tplc="0415001B">
      <w:start w:val="1"/>
      <w:numFmt w:val="lowerRoman"/>
      <w:lvlText w:val="%9."/>
      <w:lvlJc w:val="right"/>
      <w:pPr>
        <w:tabs>
          <w:tab w:val="num" w:pos="9693"/>
        </w:tabs>
        <w:ind w:left="9693" w:hanging="180"/>
      </w:pPr>
    </w:lvl>
  </w:abstractNum>
  <w:abstractNum w:abstractNumId="51" w15:restartNumberingAfterBreak="0">
    <w:nsid w:val="64252198"/>
    <w:multiLevelType w:val="hybridMultilevel"/>
    <w:tmpl w:val="2C5892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1452D90"/>
    <w:multiLevelType w:val="hybridMultilevel"/>
    <w:tmpl w:val="4872CB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44546C"/>
    <w:multiLevelType w:val="hybridMultilevel"/>
    <w:tmpl w:val="153E6BF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C9F2B1B"/>
    <w:multiLevelType w:val="hybridMultilevel"/>
    <w:tmpl w:val="CC9AB674"/>
    <w:lvl w:ilvl="0" w:tplc="04150011">
      <w:start w:val="1"/>
      <w:numFmt w:val="decimal"/>
      <w:lvlText w:val="%1)"/>
      <w:lvlJc w:val="left"/>
      <w:pPr>
        <w:ind w:left="499" w:hanging="360"/>
      </w:pPr>
    </w:lvl>
    <w:lvl w:ilvl="1" w:tplc="04150019" w:tentative="1">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num w:numId="1" w16cid:durableId="19779084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4168708">
    <w:abstractNumId w:val="0"/>
  </w:num>
  <w:num w:numId="3" w16cid:durableId="895973129">
    <w:abstractNumId w:val="52"/>
  </w:num>
  <w:num w:numId="4" w16cid:durableId="1518349016">
    <w:abstractNumId w:val="31"/>
  </w:num>
  <w:num w:numId="5" w16cid:durableId="1771311341">
    <w:abstractNumId w:val="32"/>
  </w:num>
  <w:num w:numId="6" w16cid:durableId="400055786">
    <w:abstractNumId w:val="13"/>
  </w:num>
  <w:num w:numId="7" w16cid:durableId="538201188">
    <w:abstractNumId w:val="41"/>
  </w:num>
  <w:num w:numId="8" w16cid:durableId="1536502088">
    <w:abstractNumId w:val="22"/>
  </w:num>
  <w:num w:numId="9" w16cid:durableId="3832138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95295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5503297">
    <w:abstractNumId w:val="43"/>
  </w:num>
  <w:num w:numId="12" w16cid:durableId="623855029">
    <w:abstractNumId w:val="18"/>
  </w:num>
  <w:num w:numId="13" w16cid:durableId="936868901">
    <w:abstractNumId w:val="30"/>
  </w:num>
  <w:num w:numId="14" w16cid:durableId="1492257361">
    <w:abstractNumId w:val="4"/>
  </w:num>
  <w:num w:numId="15" w16cid:durableId="1680279553">
    <w:abstractNumId w:val="36"/>
  </w:num>
  <w:num w:numId="16" w16cid:durableId="615597068">
    <w:abstractNumId w:val="37"/>
  </w:num>
  <w:num w:numId="17" w16cid:durableId="1509445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33736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0185">
    <w:abstractNumId w:val="34"/>
  </w:num>
  <w:num w:numId="20" w16cid:durableId="438254404">
    <w:abstractNumId w:val="3"/>
  </w:num>
  <w:num w:numId="21" w16cid:durableId="1385057521">
    <w:abstractNumId w:val="25"/>
  </w:num>
  <w:num w:numId="22" w16cid:durableId="475146482">
    <w:abstractNumId w:val="42"/>
  </w:num>
  <w:num w:numId="23" w16cid:durableId="1297220997">
    <w:abstractNumId w:val="29"/>
  </w:num>
  <w:num w:numId="24" w16cid:durableId="2051613579">
    <w:abstractNumId w:val="14"/>
  </w:num>
  <w:num w:numId="25" w16cid:durableId="2039349296">
    <w:abstractNumId w:val="46"/>
  </w:num>
  <w:num w:numId="26" w16cid:durableId="180896333">
    <w:abstractNumId w:val="15"/>
  </w:num>
  <w:num w:numId="27" w16cid:durableId="777523648">
    <w:abstractNumId w:val="38"/>
  </w:num>
  <w:num w:numId="28" w16cid:durableId="55131468">
    <w:abstractNumId w:val="51"/>
  </w:num>
  <w:num w:numId="29" w16cid:durableId="1675110644">
    <w:abstractNumId w:val="21"/>
  </w:num>
  <w:num w:numId="30" w16cid:durableId="952858508">
    <w:abstractNumId w:val="54"/>
  </w:num>
  <w:num w:numId="31" w16cid:durableId="746152073">
    <w:abstractNumId w:val="11"/>
  </w:num>
  <w:num w:numId="32" w16cid:durableId="1573465003">
    <w:abstractNumId w:val="24"/>
  </w:num>
  <w:num w:numId="33" w16cid:durableId="614944100">
    <w:abstractNumId w:val="26"/>
  </w:num>
  <w:num w:numId="34" w16cid:durableId="517813254">
    <w:abstractNumId w:val="53"/>
  </w:num>
  <w:num w:numId="35" w16cid:durableId="175274544">
    <w:abstractNumId w:val="47"/>
  </w:num>
  <w:num w:numId="36" w16cid:durableId="426997472">
    <w:abstractNumId w:val="40"/>
  </w:num>
  <w:num w:numId="37" w16cid:durableId="684136739">
    <w:abstractNumId w:val="55"/>
  </w:num>
  <w:num w:numId="38" w16cid:durableId="759910922">
    <w:abstractNumId w:val="17"/>
  </w:num>
  <w:num w:numId="39" w16cid:durableId="303124828">
    <w:abstractNumId w:val="56"/>
  </w:num>
  <w:num w:numId="40" w16cid:durableId="2076734846">
    <w:abstractNumId w:val="35"/>
  </w:num>
  <w:num w:numId="41" w16cid:durableId="1277062542">
    <w:abstractNumId w:val="20"/>
  </w:num>
  <w:num w:numId="42" w16cid:durableId="1342853302">
    <w:abstractNumId w:val="39"/>
  </w:num>
  <w:num w:numId="43" w16cid:durableId="1867257718">
    <w:abstractNumId w:val="33"/>
  </w:num>
  <w:num w:numId="44" w16cid:durableId="1953125175">
    <w:abstractNumId w:val="8"/>
  </w:num>
  <w:num w:numId="45" w16cid:durableId="2020504916">
    <w:abstractNumId w:val="44"/>
  </w:num>
  <w:num w:numId="46" w16cid:durableId="1328167622">
    <w:abstractNumId w:val="16"/>
  </w:num>
  <w:num w:numId="47" w16cid:durableId="1006253719">
    <w:abstractNumId w:val="9"/>
  </w:num>
  <w:num w:numId="48" w16cid:durableId="145057178">
    <w:abstractNumId w:val="45"/>
  </w:num>
  <w:num w:numId="49" w16cid:durableId="1981959526">
    <w:abstractNumId w:val="10"/>
  </w:num>
  <w:num w:numId="50" w16cid:durableId="2102218057">
    <w:abstractNumId w:val="19"/>
  </w:num>
  <w:num w:numId="51" w16cid:durableId="1631932899">
    <w:abstractNumId w:val="23"/>
  </w:num>
  <w:num w:numId="52" w16cid:durableId="2015305484">
    <w:abstractNumId w:val="27"/>
  </w:num>
  <w:num w:numId="53" w16cid:durableId="1925647650">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F3"/>
    <w:rsid w:val="0000203E"/>
    <w:rsid w:val="00030175"/>
    <w:rsid w:val="00033E0D"/>
    <w:rsid w:val="00040460"/>
    <w:rsid w:val="00044127"/>
    <w:rsid w:val="00046144"/>
    <w:rsid w:val="000529A7"/>
    <w:rsid w:val="000550AC"/>
    <w:rsid w:val="00076E20"/>
    <w:rsid w:val="00076F6A"/>
    <w:rsid w:val="000A5BAF"/>
    <w:rsid w:val="000C3858"/>
    <w:rsid w:val="000C6E97"/>
    <w:rsid w:val="000D1160"/>
    <w:rsid w:val="000E24AD"/>
    <w:rsid w:val="001014BD"/>
    <w:rsid w:val="001426D9"/>
    <w:rsid w:val="001632F3"/>
    <w:rsid w:val="001830F6"/>
    <w:rsid w:val="00186C30"/>
    <w:rsid w:val="001B0D50"/>
    <w:rsid w:val="001B5A0D"/>
    <w:rsid w:val="001C12A3"/>
    <w:rsid w:val="001C2D5C"/>
    <w:rsid w:val="001D3F7B"/>
    <w:rsid w:val="001E2A95"/>
    <w:rsid w:val="002028C5"/>
    <w:rsid w:val="00210792"/>
    <w:rsid w:val="00235C90"/>
    <w:rsid w:val="0023768C"/>
    <w:rsid w:val="00270CF6"/>
    <w:rsid w:val="002802D0"/>
    <w:rsid w:val="00282B77"/>
    <w:rsid w:val="00286581"/>
    <w:rsid w:val="002B105B"/>
    <w:rsid w:val="002B6C61"/>
    <w:rsid w:val="002C2811"/>
    <w:rsid w:val="002D3AD7"/>
    <w:rsid w:val="002E1407"/>
    <w:rsid w:val="002E547C"/>
    <w:rsid w:val="002F498B"/>
    <w:rsid w:val="003076C8"/>
    <w:rsid w:val="00317F2B"/>
    <w:rsid w:val="003365A9"/>
    <w:rsid w:val="00340853"/>
    <w:rsid w:val="00352D53"/>
    <w:rsid w:val="003540E4"/>
    <w:rsid w:val="00356E58"/>
    <w:rsid w:val="00393B3B"/>
    <w:rsid w:val="003A3888"/>
    <w:rsid w:val="003B380F"/>
    <w:rsid w:val="003B7603"/>
    <w:rsid w:val="003D1A7D"/>
    <w:rsid w:val="003D6B5B"/>
    <w:rsid w:val="003E731A"/>
    <w:rsid w:val="00415E57"/>
    <w:rsid w:val="00432279"/>
    <w:rsid w:val="00444B39"/>
    <w:rsid w:val="00460FF5"/>
    <w:rsid w:val="00463D16"/>
    <w:rsid w:val="0047453A"/>
    <w:rsid w:val="004919D6"/>
    <w:rsid w:val="004A5F40"/>
    <w:rsid w:val="004C1708"/>
    <w:rsid w:val="004C789A"/>
    <w:rsid w:val="004D0C96"/>
    <w:rsid w:val="004D3201"/>
    <w:rsid w:val="004E10A4"/>
    <w:rsid w:val="004F64CA"/>
    <w:rsid w:val="004F7899"/>
    <w:rsid w:val="00506C4E"/>
    <w:rsid w:val="005250D3"/>
    <w:rsid w:val="0053341C"/>
    <w:rsid w:val="005467B9"/>
    <w:rsid w:val="005515DE"/>
    <w:rsid w:val="00555D8D"/>
    <w:rsid w:val="005727C4"/>
    <w:rsid w:val="005775F9"/>
    <w:rsid w:val="0058321A"/>
    <w:rsid w:val="00595990"/>
    <w:rsid w:val="005A4D38"/>
    <w:rsid w:val="005A71E6"/>
    <w:rsid w:val="005B498D"/>
    <w:rsid w:val="005C145C"/>
    <w:rsid w:val="005C35EE"/>
    <w:rsid w:val="005C55F6"/>
    <w:rsid w:val="005C65AF"/>
    <w:rsid w:val="005E2A61"/>
    <w:rsid w:val="005F4A0A"/>
    <w:rsid w:val="006061D9"/>
    <w:rsid w:val="00610BB7"/>
    <w:rsid w:val="00611AD8"/>
    <w:rsid w:val="00641FC9"/>
    <w:rsid w:val="0064249F"/>
    <w:rsid w:val="00647C0C"/>
    <w:rsid w:val="006612AD"/>
    <w:rsid w:val="006632B2"/>
    <w:rsid w:val="00665AEA"/>
    <w:rsid w:val="00683E0D"/>
    <w:rsid w:val="00692F2E"/>
    <w:rsid w:val="006930D7"/>
    <w:rsid w:val="006B0B5C"/>
    <w:rsid w:val="006C100A"/>
    <w:rsid w:val="006D70C2"/>
    <w:rsid w:val="006F1570"/>
    <w:rsid w:val="00713186"/>
    <w:rsid w:val="00727993"/>
    <w:rsid w:val="00765F11"/>
    <w:rsid w:val="00785ACE"/>
    <w:rsid w:val="00792FA2"/>
    <w:rsid w:val="007A134F"/>
    <w:rsid w:val="007B71E9"/>
    <w:rsid w:val="007C1E6F"/>
    <w:rsid w:val="007C3781"/>
    <w:rsid w:val="007C6A8B"/>
    <w:rsid w:val="007D0A01"/>
    <w:rsid w:val="007F7869"/>
    <w:rsid w:val="00802BBD"/>
    <w:rsid w:val="0081015A"/>
    <w:rsid w:val="008145ED"/>
    <w:rsid w:val="0081667D"/>
    <w:rsid w:val="00824AFB"/>
    <w:rsid w:val="008529C6"/>
    <w:rsid w:val="00852E77"/>
    <w:rsid w:val="00855E42"/>
    <w:rsid w:val="00860F7B"/>
    <w:rsid w:val="008771B7"/>
    <w:rsid w:val="00892A9F"/>
    <w:rsid w:val="008940A2"/>
    <w:rsid w:val="008961E5"/>
    <w:rsid w:val="008C12F1"/>
    <w:rsid w:val="008C3CBA"/>
    <w:rsid w:val="008C761A"/>
    <w:rsid w:val="008D439F"/>
    <w:rsid w:val="008D609D"/>
    <w:rsid w:val="008F1893"/>
    <w:rsid w:val="00900846"/>
    <w:rsid w:val="009029AD"/>
    <w:rsid w:val="00947901"/>
    <w:rsid w:val="00961868"/>
    <w:rsid w:val="0096727B"/>
    <w:rsid w:val="00972006"/>
    <w:rsid w:val="00974AF4"/>
    <w:rsid w:val="00976D82"/>
    <w:rsid w:val="00976E1E"/>
    <w:rsid w:val="009774A2"/>
    <w:rsid w:val="009831E0"/>
    <w:rsid w:val="009A21C7"/>
    <w:rsid w:val="009C4745"/>
    <w:rsid w:val="00A04BCE"/>
    <w:rsid w:val="00A20020"/>
    <w:rsid w:val="00A447D6"/>
    <w:rsid w:val="00A50B39"/>
    <w:rsid w:val="00A623D5"/>
    <w:rsid w:val="00A77D75"/>
    <w:rsid w:val="00A834CD"/>
    <w:rsid w:val="00A973F8"/>
    <w:rsid w:val="00AB1221"/>
    <w:rsid w:val="00AC7F0B"/>
    <w:rsid w:val="00AE2632"/>
    <w:rsid w:val="00AE2BC1"/>
    <w:rsid w:val="00B2516C"/>
    <w:rsid w:val="00B33AB1"/>
    <w:rsid w:val="00B340A4"/>
    <w:rsid w:val="00B62226"/>
    <w:rsid w:val="00B664E2"/>
    <w:rsid w:val="00B74FAA"/>
    <w:rsid w:val="00B90A87"/>
    <w:rsid w:val="00B928F0"/>
    <w:rsid w:val="00BB615C"/>
    <w:rsid w:val="00BD59E9"/>
    <w:rsid w:val="00C006D4"/>
    <w:rsid w:val="00C322D1"/>
    <w:rsid w:val="00C434A7"/>
    <w:rsid w:val="00C62073"/>
    <w:rsid w:val="00C8256B"/>
    <w:rsid w:val="00C83B46"/>
    <w:rsid w:val="00C861F7"/>
    <w:rsid w:val="00C94FF1"/>
    <w:rsid w:val="00CA483A"/>
    <w:rsid w:val="00CC2F6D"/>
    <w:rsid w:val="00CC7705"/>
    <w:rsid w:val="00CE42B1"/>
    <w:rsid w:val="00D0596F"/>
    <w:rsid w:val="00D072CD"/>
    <w:rsid w:val="00D1323E"/>
    <w:rsid w:val="00D31E42"/>
    <w:rsid w:val="00D350D7"/>
    <w:rsid w:val="00D35B7B"/>
    <w:rsid w:val="00D436C6"/>
    <w:rsid w:val="00D4431B"/>
    <w:rsid w:val="00D530B9"/>
    <w:rsid w:val="00D57C59"/>
    <w:rsid w:val="00D57D36"/>
    <w:rsid w:val="00D6535F"/>
    <w:rsid w:val="00D8795E"/>
    <w:rsid w:val="00D90256"/>
    <w:rsid w:val="00DC3344"/>
    <w:rsid w:val="00DC42B0"/>
    <w:rsid w:val="00DF08B8"/>
    <w:rsid w:val="00DF6C75"/>
    <w:rsid w:val="00E166C4"/>
    <w:rsid w:val="00E200EF"/>
    <w:rsid w:val="00E3130E"/>
    <w:rsid w:val="00E32106"/>
    <w:rsid w:val="00E34792"/>
    <w:rsid w:val="00E47FE7"/>
    <w:rsid w:val="00E6090C"/>
    <w:rsid w:val="00E60A32"/>
    <w:rsid w:val="00E6768D"/>
    <w:rsid w:val="00E97375"/>
    <w:rsid w:val="00EA161E"/>
    <w:rsid w:val="00EB250A"/>
    <w:rsid w:val="00EB2F4C"/>
    <w:rsid w:val="00EB71C1"/>
    <w:rsid w:val="00EC77E8"/>
    <w:rsid w:val="00ED076D"/>
    <w:rsid w:val="00EE7DA8"/>
    <w:rsid w:val="00EF3CA6"/>
    <w:rsid w:val="00F10E0B"/>
    <w:rsid w:val="00F120F9"/>
    <w:rsid w:val="00F12639"/>
    <w:rsid w:val="00F21189"/>
    <w:rsid w:val="00F220F1"/>
    <w:rsid w:val="00F6612A"/>
    <w:rsid w:val="00F7114E"/>
    <w:rsid w:val="00F9268D"/>
    <w:rsid w:val="00F96409"/>
    <w:rsid w:val="00FB3FE0"/>
    <w:rsid w:val="00FD3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8C84F"/>
  <w15:chartTrackingRefBased/>
  <w15:docId w15:val="{14FCB23E-B596-45B8-A296-79ED37A2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ny">
    <w:name w:val="Normal"/>
    <w:qFormat/>
    <w:rsid w:val="00AE2632"/>
    <w:pPr>
      <w:spacing w:after="0" w:line="240" w:lineRule="auto"/>
    </w:pPr>
    <w:rPr>
      <w:rFonts w:ascii="Trebuchet MS" w:eastAsia="Times New Roman" w:hAnsi="Trebuchet MS" w:cs="Times New Roman"/>
      <w:lang w:eastAsia="pl-PL"/>
    </w:rPr>
  </w:style>
  <w:style w:type="paragraph" w:styleId="Nagwek1">
    <w:name w:val="heading 1"/>
    <w:basedOn w:val="Normalny"/>
    <w:next w:val="Normalny"/>
    <w:link w:val="Nagwek1Znak"/>
    <w:uiPriority w:val="9"/>
    <w:qFormat/>
    <w:rsid w:val="00E3130E"/>
    <w:pPr>
      <w:keepNext/>
      <w:widowControl w:val="0"/>
      <w:suppressAutoHyphens/>
      <w:adjustRightInd w:val="0"/>
      <w:spacing w:before="240" w:after="60" w:line="276" w:lineRule="auto"/>
      <w:jc w:val="both"/>
      <w:textAlignment w:val="baseline"/>
      <w:outlineLvl w:val="0"/>
    </w:pPr>
    <w:rPr>
      <w:rFonts w:ascii="Calibri Light" w:hAnsi="Calibri Light"/>
      <w:b/>
      <w:bCs/>
      <w:kern w:val="32"/>
      <w:sz w:val="32"/>
      <w:szCs w:val="32"/>
      <w:lang w:eastAsia="ar-SA"/>
    </w:rPr>
  </w:style>
  <w:style w:type="paragraph" w:styleId="Nagwek5">
    <w:name w:val="heading 5"/>
    <w:basedOn w:val="Normalny"/>
    <w:next w:val="Normalny"/>
    <w:link w:val="Nagwek5Znak"/>
    <w:uiPriority w:val="9"/>
    <w:qFormat/>
    <w:rsid w:val="00E3130E"/>
    <w:pPr>
      <w:keepNext/>
      <w:keepLines/>
      <w:pBdr>
        <w:top w:val="nil"/>
        <w:left w:val="nil"/>
        <w:bottom w:val="nil"/>
        <w:right w:val="nil"/>
        <w:between w:val="nil"/>
        <w:bar w:val="nil"/>
      </w:pBdr>
      <w:spacing w:before="200" w:line="276" w:lineRule="auto"/>
      <w:outlineLvl w:val="4"/>
    </w:pPr>
    <w:rPr>
      <w:rFonts w:ascii="Calibri Light" w:hAnsi="Calibri Light"/>
      <w:color w:val="1F4D78"/>
      <w:sz w:val="20"/>
      <w:szCs w:val="20"/>
      <w:u w:color="000000"/>
      <w:bdr w:val="nil"/>
      <w:lang w:val="de-DE"/>
    </w:rPr>
  </w:style>
  <w:style w:type="paragraph" w:styleId="Nagwek6">
    <w:name w:val="heading 6"/>
    <w:basedOn w:val="Normalny"/>
    <w:next w:val="Normalny"/>
    <w:link w:val="Nagwek6Znak"/>
    <w:uiPriority w:val="9"/>
    <w:qFormat/>
    <w:rsid w:val="00E3130E"/>
    <w:pPr>
      <w:keepNext/>
      <w:keepLines/>
      <w:spacing w:before="200" w:line="276" w:lineRule="auto"/>
      <w:outlineLvl w:val="5"/>
    </w:pPr>
    <w:rPr>
      <w:rFonts w:ascii="Calibri Light" w:hAnsi="Calibri Light"/>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1632F3"/>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1632F3"/>
  </w:style>
  <w:style w:type="paragraph" w:styleId="Stopka">
    <w:name w:val="footer"/>
    <w:basedOn w:val="Normalny"/>
    <w:link w:val="StopkaZnak"/>
    <w:uiPriority w:val="99"/>
    <w:unhideWhenUsed/>
    <w:rsid w:val="001632F3"/>
    <w:pPr>
      <w:tabs>
        <w:tab w:val="center" w:pos="4536"/>
        <w:tab w:val="right" w:pos="9072"/>
      </w:tabs>
    </w:pPr>
  </w:style>
  <w:style w:type="character" w:customStyle="1" w:styleId="StopkaZnak">
    <w:name w:val="Stopka Znak"/>
    <w:basedOn w:val="Domylnaczcionkaakapitu"/>
    <w:link w:val="Stopka"/>
    <w:uiPriority w:val="99"/>
    <w:qFormat/>
    <w:rsid w:val="001632F3"/>
  </w:style>
  <w:style w:type="paragraph" w:customStyle="1" w:styleId="Standard">
    <w:name w:val="Standard"/>
    <w:rsid w:val="00BD59E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BD59E9"/>
    <w:pPr>
      <w:spacing w:after="120"/>
    </w:pPr>
  </w:style>
  <w:style w:type="character" w:customStyle="1" w:styleId="StrongEmphasis">
    <w:name w:val="Strong Emphasis"/>
    <w:rsid w:val="00BD59E9"/>
    <w:rPr>
      <w:b/>
      <w:bCs/>
    </w:rPr>
  </w:style>
  <w:style w:type="character" w:styleId="Hipercze">
    <w:name w:val="Hyperlink"/>
    <w:basedOn w:val="Domylnaczcionkaakapitu"/>
    <w:unhideWhenUsed/>
    <w:rsid w:val="00BD59E9"/>
    <w:rPr>
      <w:color w:val="0563C1" w:themeColor="hyperlink"/>
      <w:u w:val="single"/>
    </w:rPr>
  </w:style>
  <w:style w:type="character" w:styleId="Nierozpoznanawzmianka">
    <w:name w:val="Unresolved Mention"/>
    <w:basedOn w:val="Domylnaczcionkaakapitu"/>
    <w:uiPriority w:val="50"/>
    <w:unhideWhenUsed/>
    <w:rsid w:val="000C6E97"/>
    <w:rPr>
      <w:color w:val="605E5C"/>
      <w:shd w:val="clear" w:color="auto" w:fill="E1DFDD"/>
    </w:rPr>
  </w:style>
  <w:style w:type="paragraph" w:styleId="Tekstpodstawowy">
    <w:name w:val="Body Text"/>
    <w:basedOn w:val="Normalny"/>
    <w:link w:val="TekstpodstawowyZnak"/>
    <w:semiHidden/>
    <w:unhideWhenUsed/>
    <w:rsid w:val="00D436C6"/>
    <w:pPr>
      <w:jc w:val="both"/>
    </w:pPr>
    <w:rPr>
      <w:i/>
    </w:rPr>
  </w:style>
  <w:style w:type="character" w:customStyle="1" w:styleId="TekstpodstawowyZnak">
    <w:name w:val="Tekst podstawowy Znak"/>
    <w:basedOn w:val="Domylnaczcionkaakapitu"/>
    <w:link w:val="Tekstpodstawowy"/>
    <w:semiHidden/>
    <w:rsid w:val="00D436C6"/>
    <w:rPr>
      <w:rFonts w:ascii="Trebuchet MS" w:eastAsia="Times New Roman" w:hAnsi="Trebuchet MS" w:cs="Times New Roman"/>
      <w:i/>
      <w:lang w:eastAsia="pl-PL"/>
    </w:rPr>
  </w:style>
  <w:style w:type="paragraph" w:styleId="Akapitzlist">
    <w:name w:val="List Paragraph"/>
    <w:aliases w:val="CW_Lista,Numerowanie,L1,Akapit z listą5,Akapit normalny,List Paragraph,maz_wyliczenie,opis dzialania,K-P_odwolanie,A_wyliczenie,Preambuła,Akapit z listą 1,Nagłowek 3,Akapit z listą BS,zwykły tekst,List Paragraph1,BulletC,normalny tekst,lp"/>
    <w:basedOn w:val="Normalny"/>
    <w:link w:val="AkapitzlistZnak"/>
    <w:uiPriority w:val="34"/>
    <w:qFormat/>
    <w:rsid w:val="00D436C6"/>
    <w:pPr>
      <w:ind w:left="720"/>
      <w:contextualSpacing/>
    </w:pPr>
  </w:style>
  <w:style w:type="character" w:customStyle="1" w:styleId="markedcontent">
    <w:name w:val="markedcontent"/>
    <w:basedOn w:val="Domylnaczcionkaakapitu"/>
    <w:rsid w:val="00186C30"/>
  </w:style>
  <w:style w:type="character" w:styleId="UyteHipercze">
    <w:name w:val="FollowedHyperlink"/>
    <w:basedOn w:val="Domylnaczcionkaakapitu"/>
    <w:uiPriority w:val="99"/>
    <w:semiHidden/>
    <w:unhideWhenUsed/>
    <w:rsid w:val="00BB615C"/>
    <w:rPr>
      <w:color w:val="954F72" w:themeColor="followedHyperlink"/>
      <w:u w:val="single"/>
    </w:rPr>
  </w:style>
  <w:style w:type="character" w:styleId="Pogrubienie">
    <w:name w:val="Strong"/>
    <w:basedOn w:val="Domylnaczcionkaakapitu"/>
    <w:uiPriority w:val="22"/>
    <w:qFormat/>
    <w:rsid w:val="00076E20"/>
    <w:rPr>
      <w:b/>
      <w:bCs/>
    </w:rPr>
  </w:style>
  <w:style w:type="paragraph" w:styleId="Tekstdymka">
    <w:name w:val="Balloon Text"/>
    <w:basedOn w:val="Normalny"/>
    <w:link w:val="TekstdymkaZnak"/>
    <w:uiPriority w:val="99"/>
    <w:semiHidden/>
    <w:rsid w:val="005515DE"/>
    <w:pPr>
      <w:suppressAutoHyphens/>
      <w:autoSpaceDN w:val="0"/>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5515DE"/>
    <w:rPr>
      <w:rFonts w:ascii="Segoe UI" w:eastAsia="Calibri" w:hAnsi="Segoe UI" w:cs="Segoe UI"/>
      <w:sz w:val="18"/>
      <w:szCs w:val="18"/>
    </w:rPr>
  </w:style>
  <w:style w:type="character" w:customStyle="1" w:styleId="AkapitzlistZnak">
    <w:name w:val="Akapit z listą Znak"/>
    <w:aliases w:val="CW_Lista Znak,Numerowanie Znak,L1 Znak,Akapit z listą5 Znak,Akapit normalny Znak,List Paragraph Znak,maz_wyliczenie Znak,opis dzialania Znak,K-P_odwolanie Znak,A_wyliczenie Znak,Preambuła Znak,Akapit z listą 1 Znak,Nagłowek 3 Znak"/>
    <w:link w:val="Akapitzlist"/>
    <w:uiPriority w:val="34"/>
    <w:qFormat/>
    <w:rsid w:val="00713186"/>
    <w:rPr>
      <w:rFonts w:ascii="Trebuchet MS" w:eastAsia="Times New Roman" w:hAnsi="Trebuchet MS" w:cs="Times New Roman"/>
      <w:lang w:eastAsia="pl-PL"/>
    </w:rPr>
  </w:style>
  <w:style w:type="paragraph" w:customStyle="1" w:styleId="Listanumerowana21">
    <w:name w:val="Lista numerowana 21"/>
    <w:basedOn w:val="Normalny"/>
    <w:rsid w:val="006B0B5C"/>
    <w:pPr>
      <w:numPr>
        <w:numId w:val="1"/>
      </w:numPr>
      <w:autoSpaceDE w:val="0"/>
      <w:spacing w:line="288" w:lineRule="auto"/>
      <w:jc w:val="both"/>
    </w:pPr>
    <w:rPr>
      <w:rFonts w:ascii="Times New Roman" w:hAnsi="Times New Roman"/>
      <w:sz w:val="24"/>
      <w:szCs w:val="24"/>
    </w:rPr>
  </w:style>
  <w:style w:type="paragraph" w:styleId="Zwykytekst">
    <w:name w:val="Plain Text"/>
    <w:basedOn w:val="Normalny"/>
    <w:link w:val="ZwykytekstZnak"/>
    <w:rsid w:val="009C4745"/>
    <w:rPr>
      <w:rFonts w:ascii="Courier New" w:hAnsi="Courier New"/>
      <w:sz w:val="20"/>
      <w:szCs w:val="20"/>
      <w:lang w:val="x-none" w:eastAsia="x-none"/>
    </w:rPr>
  </w:style>
  <w:style w:type="character" w:customStyle="1" w:styleId="ZwykytekstZnak">
    <w:name w:val="Zwykły tekst Znak"/>
    <w:basedOn w:val="Domylnaczcionkaakapitu"/>
    <w:link w:val="Zwykytekst"/>
    <w:rsid w:val="009C4745"/>
    <w:rPr>
      <w:rFonts w:ascii="Courier New" w:eastAsia="Times New Roman" w:hAnsi="Courier New" w:cs="Times New Roman"/>
      <w:sz w:val="20"/>
      <w:szCs w:val="20"/>
      <w:lang w:val="x-none" w:eastAsia="x-none"/>
    </w:rPr>
  </w:style>
  <w:style w:type="paragraph" w:customStyle="1" w:styleId="Kolorowecieniowanieakcent31">
    <w:name w:val="Kolorowe cieniowanie — akcent 31"/>
    <w:basedOn w:val="Normalny"/>
    <w:rsid w:val="001014BD"/>
    <w:pPr>
      <w:ind w:left="720"/>
    </w:pPr>
    <w:rPr>
      <w:rFonts w:ascii="Times New Roman" w:hAnsi="Times New Roman"/>
      <w:sz w:val="24"/>
      <w:szCs w:val="24"/>
    </w:rPr>
  </w:style>
  <w:style w:type="paragraph" w:styleId="Listanumerowana2">
    <w:name w:val="List Number 2"/>
    <w:basedOn w:val="Normalny"/>
    <w:semiHidden/>
    <w:rsid w:val="009831E0"/>
    <w:pPr>
      <w:numPr>
        <w:numId w:val="2"/>
      </w:numPr>
      <w:tabs>
        <w:tab w:val="clear" w:pos="1492"/>
      </w:tabs>
      <w:autoSpaceDE w:val="0"/>
      <w:autoSpaceDN w:val="0"/>
      <w:adjustRightInd w:val="0"/>
      <w:spacing w:line="288" w:lineRule="auto"/>
      <w:ind w:left="360"/>
      <w:jc w:val="both"/>
    </w:pPr>
    <w:rPr>
      <w:rFonts w:ascii="Times" w:hAnsi="Times"/>
      <w:szCs w:val="24"/>
    </w:rPr>
  </w:style>
  <w:style w:type="character" w:customStyle="1" w:styleId="TekstprzypisudolnegoZnak">
    <w:name w:val="Tekst przypisu dolnego Znak"/>
    <w:link w:val="Tekstprzypisudolnego"/>
    <w:uiPriority w:val="99"/>
    <w:qFormat/>
    <w:rsid w:val="00D0596F"/>
  </w:style>
  <w:style w:type="paragraph" w:styleId="Tekstprzypisudolnego">
    <w:name w:val="footnote text"/>
    <w:basedOn w:val="Normalny"/>
    <w:link w:val="TekstprzypisudolnegoZnak"/>
    <w:uiPriority w:val="99"/>
    <w:unhideWhenUsed/>
    <w:rsid w:val="00D0596F"/>
    <w:rPr>
      <w:rFonts w:asciiTheme="minorHAnsi" w:eastAsiaTheme="minorHAnsi" w:hAnsiTheme="minorHAnsi" w:cstheme="minorBidi"/>
      <w:lang w:eastAsia="en-US"/>
    </w:rPr>
  </w:style>
  <w:style w:type="character" w:customStyle="1" w:styleId="TekstprzypisudolnegoZnak1">
    <w:name w:val="Tekst przypisu dolnego Znak1"/>
    <w:basedOn w:val="Domylnaczcionkaakapitu"/>
    <w:uiPriority w:val="99"/>
    <w:semiHidden/>
    <w:rsid w:val="00D0596F"/>
    <w:rPr>
      <w:rFonts w:ascii="Trebuchet MS" w:eastAsia="Times New Roman" w:hAnsi="Trebuchet MS" w:cs="Times New Roman"/>
      <w:sz w:val="20"/>
      <w:szCs w:val="20"/>
      <w:lang w:eastAsia="pl-PL"/>
    </w:rPr>
  </w:style>
  <w:style w:type="character" w:styleId="Odwoanieprzypisudolnego">
    <w:name w:val="footnote reference"/>
    <w:basedOn w:val="Domylnaczcionkaakapitu"/>
    <w:uiPriority w:val="99"/>
    <w:unhideWhenUsed/>
    <w:rsid w:val="00D0596F"/>
    <w:rPr>
      <w:vertAlign w:val="superscript"/>
    </w:rPr>
  </w:style>
  <w:style w:type="character" w:customStyle="1" w:styleId="Nagwek1Znak">
    <w:name w:val="Nagłówek 1 Znak"/>
    <w:basedOn w:val="Domylnaczcionkaakapitu"/>
    <w:link w:val="Nagwek1"/>
    <w:uiPriority w:val="9"/>
    <w:rsid w:val="00E3130E"/>
    <w:rPr>
      <w:rFonts w:ascii="Calibri Light" w:eastAsia="Times New Roman" w:hAnsi="Calibri Light" w:cs="Times New Roman"/>
      <w:b/>
      <w:bCs/>
      <w:kern w:val="32"/>
      <w:sz w:val="32"/>
      <w:szCs w:val="32"/>
      <w:lang w:eastAsia="ar-SA"/>
    </w:rPr>
  </w:style>
  <w:style w:type="character" w:customStyle="1" w:styleId="Nagwek5Znak">
    <w:name w:val="Nagłówek 5 Znak"/>
    <w:basedOn w:val="Domylnaczcionkaakapitu"/>
    <w:link w:val="Nagwek5"/>
    <w:uiPriority w:val="9"/>
    <w:rsid w:val="00E3130E"/>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E3130E"/>
    <w:rPr>
      <w:rFonts w:ascii="Calibri Light" w:eastAsia="Times New Roman" w:hAnsi="Calibri Light" w:cs="Times New Roman"/>
      <w:i/>
      <w:iCs/>
      <w:color w:val="1F4D78"/>
      <w:sz w:val="20"/>
      <w:szCs w:val="20"/>
      <w:u w:color="000000"/>
      <w:lang w:val="x-none" w:eastAsia="x-none"/>
    </w:rPr>
  </w:style>
  <w:style w:type="numbering" w:customStyle="1" w:styleId="Bezlisty1">
    <w:name w:val="Bez listy1"/>
    <w:next w:val="Bezlisty"/>
    <w:uiPriority w:val="99"/>
    <w:semiHidden/>
    <w:unhideWhenUsed/>
    <w:rsid w:val="00E3130E"/>
  </w:style>
  <w:style w:type="table" w:styleId="Tabela-Siatka">
    <w:name w:val="Table Grid"/>
    <w:basedOn w:val="Standardowy"/>
    <w:uiPriority w:val="59"/>
    <w:rsid w:val="00E3130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21">
    <w:name w:val="Średnia siatka 21"/>
    <w:link w:val="redniasiatka2Znak"/>
    <w:uiPriority w:val="99"/>
    <w:qFormat/>
    <w:rsid w:val="00E3130E"/>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E3130E"/>
    <w:rPr>
      <w:rFonts w:ascii="Calibri" w:eastAsia="Calibri" w:hAnsi="Calibri" w:cs="Times New Roman"/>
    </w:rPr>
  </w:style>
  <w:style w:type="paragraph" w:customStyle="1" w:styleId="Default">
    <w:name w:val="Default"/>
    <w:uiPriority w:val="99"/>
    <w:qFormat/>
    <w:rsid w:val="00E3130E"/>
    <w:pPr>
      <w:autoSpaceDE w:val="0"/>
      <w:autoSpaceDN w:val="0"/>
      <w:adjustRightInd w:val="0"/>
      <w:spacing w:after="0" w:line="240" w:lineRule="auto"/>
    </w:pPr>
    <w:rPr>
      <w:rFonts w:ascii="Arial" w:eastAsia="Calibri" w:hAnsi="Arial" w:cs="Arial"/>
      <w:color w:val="000000"/>
      <w:sz w:val="24"/>
      <w:szCs w:val="24"/>
    </w:rPr>
  </w:style>
  <w:style w:type="paragraph" w:styleId="Tekstpodstawowywcity">
    <w:name w:val="Body Text Indent"/>
    <w:basedOn w:val="Normalny"/>
    <w:link w:val="TekstpodstawowywcityZnak"/>
    <w:uiPriority w:val="99"/>
    <w:unhideWhenUsed/>
    <w:rsid w:val="00E3130E"/>
    <w:pPr>
      <w:spacing w:after="120" w:line="276" w:lineRule="auto"/>
      <w:ind w:left="283"/>
    </w:pPr>
    <w:rPr>
      <w:rFonts w:ascii="Calibri" w:eastAsia="Calibri" w:hAnsi="Calibri"/>
      <w:sz w:val="20"/>
      <w:szCs w:val="20"/>
      <w:u w:color="000000"/>
      <w:lang w:val="x-none" w:eastAsia="x-none"/>
    </w:rPr>
  </w:style>
  <w:style w:type="character" w:customStyle="1" w:styleId="TekstpodstawowywcityZnak">
    <w:name w:val="Tekst podstawowy wcięty Znak"/>
    <w:basedOn w:val="Domylnaczcionkaakapitu"/>
    <w:link w:val="Tekstpodstawowywcity"/>
    <w:uiPriority w:val="99"/>
    <w:rsid w:val="00E3130E"/>
    <w:rPr>
      <w:rFonts w:ascii="Calibri" w:eastAsia="Calibri" w:hAnsi="Calibri" w:cs="Times New Roman"/>
      <w:sz w:val="20"/>
      <w:szCs w:val="20"/>
      <w:u w:color="000000"/>
      <w:lang w:val="x-none" w:eastAsia="x-none"/>
    </w:rPr>
  </w:style>
  <w:style w:type="paragraph" w:styleId="Tekstpodstawowy2">
    <w:name w:val="Body Text 2"/>
    <w:basedOn w:val="Normalny"/>
    <w:link w:val="Tekstpodstawowy2Znak"/>
    <w:uiPriority w:val="99"/>
    <w:semiHidden/>
    <w:unhideWhenUsed/>
    <w:rsid w:val="00E3130E"/>
    <w:pPr>
      <w:widowControl w:val="0"/>
      <w:suppressAutoHyphens/>
      <w:adjustRightInd w:val="0"/>
      <w:spacing w:after="120" w:line="480" w:lineRule="auto"/>
      <w:jc w:val="both"/>
      <w:textAlignment w:val="baseline"/>
    </w:pPr>
    <w:rPr>
      <w:rFonts w:ascii="Times New Roman" w:hAnsi="Times New Roman"/>
      <w:sz w:val="20"/>
      <w:szCs w:val="20"/>
      <w:lang w:val="x-none" w:eastAsia="ar-SA"/>
    </w:rPr>
  </w:style>
  <w:style w:type="character" w:customStyle="1" w:styleId="Tekstpodstawowy2Znak">
    <w:name w:val="Tekst podstawowy 2 Znak"/>
    <w:basedOn w:val="Domylnaczcionkaakapitu"/>
    <w:link w:val="Tekstpodstawowy2"/>
    <w:uiPriority w:val="99"/>
    <w:semiHidden/>
    <w:rsid w:val="00E3130E"/>
    <w:rPr>
      <w:rFonts w:ascii="Times New Roman" w:eastAsia="Times New Roman" w:hAnsi="Times New Roman" w:cs="Times New Roman"/>
      <w:sz w:val="20"/>
      <w:szCs w:val="20"/>
      <w:lang w:val="x-none" w:eastAsia="ar-SA"/>
    </w:rPr>
  </w:style>
  <w:style w:type="paragraph" w:styleId="Tekstpodstawowywcity2">
    <w:name w:val="Body Text Indent 2"/>
    <w:basedOn w:val="Normalny"/>
    <w:link w:val="Tekstpodstawowywcity2Znak"/>
    <w:uiPriority w:val="99"/>
    <w:semiHidden/>
    <w:unhideWhenUsed/>
    <w:rsid w:val="00E3130E"/>
    <w:pPr>
      <w:pBdr>
        <w:top w:val="nil"/>
        <w:left w:val="nil"/>
        <w:bottom w:val="nil"/>
        <w:right w:val="nil"/>
        <w:between w:val="nil"/>
        <w:bar w:val="nil"/>
      </w:pBdr>
      <w:spacing w:after="120" w:line="480" w:lineRule="auto"/>
      <w:ind w:left="283"/>
    </w:pPr>
    <w:rPr>
      <w:rFonts w:ascii="Calibri" w:eastAsia="Calibri" w:hAnsi="Calibri"/>
      <w:color w:val="000000"/>
      <w:sz w:val="20"/>
      <w:szCs w:val="20"/>
      <w:u w:color="000000"/>
      <w:bdr w:val="nil"/>
      <w:lang w:val="de-DE"/>
    </w:rPr>
  </w:style>
  <w:style w:type="character" w:customStyle="1" w:styleId="Tekstpodstawowywcity2Znak">
    <w:name w:val="Tekst podstawowy wcięty 2 Znak"/>
    <w:basedOn w:val="Domylnaczcionkaakapitu"/>
    <w:link w:val="Tekstpodstawowywcity2"/>
    <w:uiPriority w:val="99"/>
    <w:semiHidden/>
    <w:rsid w:val="00E3130E"/>
    <w:rPr>
      <w:rFonts w:ascii="Calibri" w:eastAsia="Calibri" w:hAnsi="Calibri" w:cs="Times New Roman"/>
      <w:color w:val="000000"/>
      <w:sz w:val="20"/>
      <w:szCs w:val="20"/>
      <w:u w:color="000000"/>
      <w:bdr w:val="nil"/>
      <w:lang w:val="de-DE" w:eastAsia="pl-PL"/>
    </w:rPr>
  </w:style>
  <w:style w:type="paragraph" w:styleId="Lista">
    <w:name w:val="List"/>
    <w:basedOn w:val="Normalny"/>
    <w:unhideWhenUsed/>
    <w:rsid w:val="00E3130E"/>
    <w:pPr>
      <w:ind w:left="283" w:hanging="283"/>
    </w:pPr>
    <w:rPr>
      <w:rFonts w:ascii="Arial" w:eastAsia="Calibri" w:hAnsi="Arial"/>
      <w:sz w:val="24"/>
      <w:szCs w:val="20"/>
      <w:u w:color="000000"/>
    </w:rPr>
  </w:style>
  <w:style w:type="paragraph" w:styleId="Lista2">
    <w:name w:val="List 2"/>
    <w:basedOn w:val="Normalny"/>
    <w:uiPriority w:val="99"/>
    <w:semiHidden/>
    <w:unhideWhenUsed/>
    <w:rsid w:val="00E3130E"/>
    <w:pPr>
      <w:ind w:left="566" w:hanging="283"/>
      <w:contextualSpacing/>
    </w:pPr>
    <w:rPr>
      <w:rFonts w:ascii="Times New Roman" w:hAnsi="Times New Roman"/>
      <w:sz w:val="24"/>
      <w:szCs w:val="24"/>
      <w:u w:color="000000"/>
    </w:rPr>
  </w:style>
  <w:style w:type="paragraph" w:customStyle="1" w:styleId="oddl-nadpis">
    <w:name w:val="oddíl-nadpis"/>
    <w:basedOn w:val="Normalny"/>
    <w:rsid w:val="00E3130E"/>
    <w:pPr>
      <w:keepNext/>
      <w:widowControl w:val="0"/>
      <w:tabs>
        <w:tab w:val="left" w:pos="567"/>
      </w:tabs>
      <w:spacing w:before="240" w:line="240" w:lineRule="exact"/>
    </w:pPr>
    <w:rPr>
      <w:rFonts w:ascii="Arial" w:hAnsi="Arial"/>
      <w:b/>
      <w:sz w:val="24"/>
      <w:szCs w:val="18"/>
      <w:u w:color="000000"/>
      <w:lang w:val="cs-CZ"/>
    </w:rPr>
  </w:style>
  <w:style w:type="numbering" w:customStyle="1" w:styleId="Zaimportowanystyl2">
    <w:name w:val="Zaimportowany styl 2"/>
    <w:rsid w:val="00E3130E"/>
    <w:pPr>
      <w:numPr>
        <w:numId w:val="3"/>
      </w:numPr>
    </w:pPr>
  </w:style>
  <w:style w:type="character" w:styleId="Odwoaniedokomentarza">
    <w:name w:val="annotation reference"/>
    <w:uiPriority w:val="99"/>
    <w:unhideWhenUsed/>
    <w:qFormat/>
    <w:rsid w:val="00E3130E"/>
    <w:rPr>
      <w:sz w:val="16"/>
      <w:szCs w:val="16"/>
    </w:rPr>
  </w:style>
  <w:style w:type="paragraph" w:styleId="Tekstkomentarza">
    <w:name w:val="annotation text"/>
    <w:basedOn w:val="Normalny"/>
    <w:link w:val="TekstkomentarzaZnak"/>
    <w:uiPriority w:val="99"/>
    <w:unhideWhenUsed/>
    <w:qFormat/>
    <w:rsid w:val="00E3130E"/>
    <w:pPr>
      <w:widowControl w:val="0"/>
      <w:suppressAutoHyphens/>
      <w:adjustRightInd w:val="0"/>
      <w:spacing w:after="200"/>
      <w:jc w:val="both"/>
      <w:textAlignment w:val="baseline"/>
    </w:pPr>
    <w:rPr>
      <w:rFonts w:ascii="Times New Roman" w:hAnsi="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E3130E"/>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E3130E"/>
    <w:rPr>
      <w:b/>
      <w:bCs/>
    </w:rPr>
  </w:style>
  <w:style w:type="character" w:customStyle="1" w:styleId="TematkomentarzaZnak">
    <w:name w:val="Temat komentarza Znak"/>
    <w:basedOn w:val="TekstkomentarzaZnak"/>
    <w:link w:val="Tematkomentarza"/>
    <w:uiPriority w:val="99"/>
    <w:semiHidden/>
    <w:rsid w:val="00E3130E"/>
    <w:rPr>
      <w:rFonts w:ascii="Times New Roman" w:eastAsia="Times New Roman" w:hAnsi="Times New Roman" w:cs="Times New Roman"/>
      <w:b/>
      <w:bCs/>
      <w:sz w:val="20"/>
      <w:szCs w:val="20"/>
      <w:lang w:val="x-none" w:eastAsia="ar-SA"/>
    </w:rPr>
  </w:style>
  <w:style w:type="paragraph" w:styleId="Tekstprzypisukocowego">
    <w:name w:val="endnote text"/>
    <w:basedOn w:val="Normalny"/>
    <w:link w:val="TekstprzypisukocowegoZnak"/>
    <w:uiPriority w:val="99"/>
    <w:semiHidden/>
    <w:unhideWhenUsed/>
    <w:rsid w:val="00E3130E"/>
    <w:pPr>
      <w:widowControl w:val="0"/>
      <w:suppressAutoHyphens/>
      <w:adjustRightInd w:val="0"/>
      <w:jc w:val="both"/>
      <w:textAlignment w:val="baseline"/>
    </w:pPr>
    <w:rPr>
      <w:rFonts w:ascii="Times New Roman" w:hAnsi="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E3130E"/>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E3130E"/>
    <w:rPr>
      <w:vertAlign w:val="superscript"/>
    </w:rPr>
  </w:style>
  <w:style w:type="paragraph" w:customStyle="1" w:styleId="gmail-msolistparagraph">
    <w:name w:val="gmail-msolistparagraph"/>
    <w:basedOn w:val="Normalny"/>
    <w:rsid w:val="00E3130E"/>
    <w:pPr>
      <w:spacing w:before="100" w:beforeAutospacing="1" w:after="100" w:afterAutospacing="1"/>
    </w:pPr>
    <w:rPr>
      <w:rFonts w:ascii="Times New Roman" w:hAnsi="Times New Roman"/>
      <w:sz w:val="24"/>
      <w:szCs w:val="24"/>
    </w:rPr>
  </w:style>
  <w:style w:type="character" w:customStyle="1" w:styleId="m8069290857866364993gmail-alb">
    <w:name w:val="m_8069290857866364993gmail-a_lb"/>
    <w:rsid w:val="00E3130E"/>
  </w:style>
  <w:style w:type="paragraph" w:customStyle="1" w:styleId="m8069290857866364993gmail-text-justify">
    <w:name w:val="m_8069290857866364993gmail-text-justify"/>
    <w:basedOn w:val="Normalny"/>
    <w:qFormat/>
    <w:rsid w:val="00E3130E"/>
    <w:pPr>
      <w:spacing w:before="100" w:beforeAutospacing="1" w:after="100" w:afterAutospacing="1"/>
    </w:pPr>
    <w:rPr>
      <w:rFonts w:ascii="Times New Roman" w:hAnsi="Times New Roman"/>
      <w:sz w:val="24"/>
      <w:szCs w:val="24"/>
    </w:rPr>
  </w:style>
  <w:style w:type="paragraph" w:customStyle="1" w:styleId="tyt">
    <w:name w:val="tyt"/>
    <w:basedOn w:val="Normalny"/>
    <w:rsid w:val="00E3130E"/>
    <w:pPr>
      <w:keepNext/>
      <w:spacing w:before="60" w:after="60"/>
      <w:jc w:val="center"/>
    </w:pPr>
    <w:rPr>
      <w:rFonts w:ascii="Times New Roman" w:hAnsi="Times New Roman"/>
      <w:b/>
      <w:sz w:val="24"/>
      <w:szCs w:val="20"/>
      <w:lang w:eastAsia="ar-SA"/>
    </w:rPr>
  </w:style>
  <w:style w:type="character" w:customStyle="1" w:styleId="Znakiprzypiswdolnych">
    <w:name w:val="Znaki przypisów dolnych"/>
    <w:rsid w:val="00E3130E"/>
    <w:rPr>
      <w:vertAlign w:val="superscript"/>
    </w:rPr>
  </w:style>
  <w:style w:type="paragraph" w:customStyle="1" w:styleId="Jasnasiatkaakcent31">
    <w:name w:val="Jasna siatka — akcent 31"/>
    <w:aliases w:val="sw tek"/>
    <w:basedOn w:val="Normalny"/>
    <w:qFormat/>
    <w:rsid w:val="00E3130E"/>
    <w:pPr>
      <w:suppressAutoHyphens/>
      <w:spacing w:after="200" w:line="276" w:lineRule="auto"/>
      <w:ind w:left="720"/>
      <w:contextualSpacing/>
    </w:pPr>
    <w:rPr>
      <w:rFonts w:ascii="Calibri" w:eastAsia="Calibri" w:hAnsi="Calibri"/>
      <w:kern w:val="2"/>
      <w:lang w:eastAsia="zh-CN"/>
    </w:rPr>
  </w:style>
  <w:style w:type="paragraph" w:customStyle="1" w:styleId="Jasnasiatkaakcent32">
    <w:name w:val="Jasna siatka — akcent 32"/>
    <w:aliases w:val="Wypunktowanie,Asia 2  Akapit z listą,tekst normalny,Light Grid Accent 3"/>
    <w:basedOn w:val="Normalny"/>
    <w:uiPriority w:val="34"/>
    <w:qFormat/>
    <w:rsid w:val="00E3130E"/>
    <w:pPr>
      <w:spacing w:after="200" w:line="276" w:lineRule="auto"/>
      <w:ind w:left="720"/>
      <w:contextualSpacing/>
    </w:pPr>
    <w:rPr>
      <w:rFonts w:ascii="Calibri" w:eastAsia="Calibri" w:hAnsi="Calibri"/>
    </w:rPr>
  </w:style>
  <w:style w:type="paragraph" w:customStyle="1" w:styleId="rednialista2akcent21">
    <w:name w:val="Średnia lista 2 — akcent 21"/>
    <w:hidden/>
    <w:uiPriority w:val="99"/>
    <w:unhideWhenUsed/>
    <w:rsid w:val="00E3130E"/>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E3130E"/>
    <w:pPr>
      <w:spacing w:before="20" w:after="40" w:line="252" w:lineRule="auto"/>
      <w:ind w:left="720"/>
      <w:contextualSpacing/>
      <w:jc w:val="both"/>
    </w:pPr>
    <w:rPr>
      <w:rFonts w:ascii="Calibri" w:eastAsia="SimSun" w:hAnsi="Calibri"/>
      <w:sz w:val="20"/>
      <w:szCs w:val="20"/>
      <w:lang w:eastAsia="zh-CN"/>
    </w:rPr>
  </w:style>
  <w:style w:type="character" w:customStyle="1" w:styleId="alb">
    <w:name w:val="a_lb"/>
    <w:basedOn w:val="Domylnaczcionkaakapitu"/>
    <w:rsid w:val="00E3130E"/>
  </w:style>
  <w:style w:type="character" w:customStyle="1" w:styleId="WW8Num16z0">
    <w:name w:val="WW8Num16z0"/>
    <w:rsid w:val="00E3130E"/>
  </w:style>
  <w:style w:type="paragraph" w:styleId="Poprawka">
    <w:name w:val="Revision"/>
    <w:hidden/>
    <w:uiPriority w:val="99"/>
    <w:unhideWhenUsed/>
    <w:rsid w:val="00E3130E"/>
    <w:pPr>
      <w:spacing w:after="0" w:line="240" w:lineRule="auto"/>
    </w:pPr>
    <w:rPr>
      <w:rFonts w:ascii="Times New Roman" w:eastAsia="Times New Roman" w:hAnsi="Times New Roman" w:cs="Calibri"/>
      <w:lang w:eastAsia="ar-SA"/>
    </w:rPr>
  </w:style>
  <w:style w:type="character" w:customStyle="1" w:styleId="ng-binding">
    <w:name w:val="ng-binding"/>
    <w:basedOn w:val="Domylnaczcionkaakapitu"/>
    <w:rsid w:val="00E3130E"/>
  </w:style>
  <w:style w:type="character" w:styleId="Uwydatnienie">
    <w:name w:val="Emphasis"/>
    <w:uiPriority w:val="20"/>
    <w:qFormat/>
    <w:rsid w:val="00E3130E"/>
    <w:rPr>
      <w:i/>
      <w:iCs/>
    </w:rPr>
  </w:style>
  <w:style w:type="paragraph" w:customStyle="1" w:styleId="p2">
    <w:name w:val="p2"/>
    <w:basedOn w:val="Normalny"/>
    <w:rsid w:val="00E3130E"/>
    <w:pPr>
      <w:suppressAutoHyphens/>
    </w:pPr>
    <w:rPr>
      <w:rFonts w:ascii="Helvetica" w:hAnsi="Helvetica" w:cs="Helvetica"/>
      <w:sz w:val="17"/>
      <w:szCs w:val="17"/>
      <w:lang w:eastAsia="zh-CN"/>
    </w:rPr>
  </w:style>
  <w:style w:type="paragraph" w:styleId="HTML-wstpniesformatowany">
    <w:name w:val="HTML Preformatted"/>
    <w:basedOn w:val="Normalny"/>
    <w:link w:val="HTML-wstpniesformatowanyZnak"/>
    <w:uiPriority w:val="99"/>
    <w:semiHidden/>
    <w:unhideWhenUsed/>
    <w:rsid w:val="00E3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3130E"/>
    <w:rPr>
      <w:rFonts w:ascii="Courier New" w:eastAsia="Times New Roman" w:hAnsi="Courier New" w:cs="Courier New"/>
      <w:sz w:val="20"/>
      <w:szCs w:val="20"/>
      <w:lang w:eastAsia="pl-PL"/>
    </w:rPr>
  </w:style>
  <w:style w:type="character" w:customStyle="1" w:styleId="x4k7w5x">
    <w:name w:val="x4k7w5x"/>
    <w:basedOn w:val="Domylnaczcionkaakapitu"/>
    <w:rsid w:val="00E3130E"/>
  </w:style>
  <w:style w:type="character" w:customStyle="1" w:styleId="TekstkomentarzaZnak1">
    <w:name w:val="Tekst komentarza Znak1"/>
    <w:uiPriority w:val="99"/>
    <w:rsid w:val="00E3130E"/>
    <w:rPr>
      <w:rFonts w:ascii="Times New Roman" w:eastAsia="Times New Roman" w:hAnsi="Times New Roman" w:cs="Times New Roman"/>
      <w:kern w:val="1"/>
      <w:sz w:val="20"/>
      <w:szCs w:val="20"/>
      <w:lang w:val="en-US" w:eastAsia="ar-SA"/>
    </w:rPr>
  </w:style>
  <w:style w:type="character" w:customStyle="1" w:styleId="NagwekZnak1">
    <w:name w:val="Nagłówek Znak1"/>
    <w:aliases w:val="Nagłówek strony Znak1"/>
    <w:uiPriority w:val="99"/>
    <w:rsid w:val="00E3130E"/>
    <w:rPr>
      <w:rFonts w:ascii="Times New Roman" w:eastAsia="Calibri" w:hAnsi="Times New Roman" w:cs="Tahoma"/>
      <w:kern w:val="1"/>
      <w:szCs w:val="20"/>
      <w:lang w:val="en-US" w:eastAsia="ar-SA"/>
    </w:rPr>
  </w:style>
  <w:style w:type="table" w:customStyle="1" w:styleId="TableNormal">
    <w:name w:val="Table Normal"/>
    <w:uiPriority w:val="2"/>
    <w:semiHidden/>
    <w:unhideWhenUsed/>
    <w:qFormat/>
    <w:rsid w:val="00E313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3130E"/>
    <w:pPr>
      <w:widowControl w:val="0"/>
      <w:autoSpaceDE w:val="0"/>
      <w:autoSpaceDN w:val="0"/>
      <w:spacing w:line="261" w:lineRule="exact"/>
      <w:ind w:left="200"/>
    </w:pPr>
    <w:rPr>
      <w:rFonts w:ascii="Caladea" w:eastAsia="Caladea" w:hAnsi="Caladea" w:cs="Caladea"/>
      <w:lang w:eastAsia="en-US"/>
    </w:rPr>
  </w:style>
  <w:style w:type="paragraph" w:customStyle="1" w:styleId="Akapitzlist2">
    <w:name w:val="Akapit z listą2"/>
    <w:basedOn w:val="Normalny"/>
    <w:rsid w:val="00E3130E"/>
    <w:pPr>
      <w:widowControl w:val="0"/>
      <w:suppressAutoHyphens/>
      <w:spacing w:before="20" w:after="40" w:line="252" w:lineRule="auto"/>
      <w:ind w:left="720"/>
      <w:jc w:val="both"/>
    </w:pPr>
    <w:rPr>
      <w:rFonts w:ascii="Calibri" w:eastAsia="SimSun" w:hAnsi="Calibri" w:cs="Calibri"/>
      <w:kern w:val="1"/>
      <w:sz w:val="20"/>
      <w:szCs w:val="20"/>
      <w:lang w:val="en-US" w:eastAsia="ar-SA"/>
    </w:rPr>
  </w:style>
  <w:style w:type="character" w:customStyle="1" w:styleId="Domylnaczcionkaakapitu1">
    <w:name w:val="Domyślna czcionka akapitu1"/>
    <w:rsid w:val="00E3130E"/>
  </w:style>
  <w:style w:type="paragraph" w:customStyle="1" w:styleId="Standarduser">
    <w:name w:val="Standard (user)"/>
    <w:rsid w:val="00E3130E"/>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E3130E"/>
  </w:style>
  <w:style w:type="numbering" w:customStyle="1" w:styleId="Zaimportowanystyl21">
    <w:name w:val="Zaimportowany styl 21"/>
    <w:rsid w:val="00E3130E"/>
    <w:pPr>
      <w:numPr>
        <w:numId w:val="6"/>
      </w:numPr>
    </w:pPr>
  </w:style>
  <w:style w:type="character" w:customStyle="1" w:styleId="Nierozpoznanawzmianka1">
    <w:name w:val="Nierozpoznana wzmianka1"/>
    <w:uiPriority w:val="50"/>
    <w:rsid w:val="00E3130E"/>
    <w:rPr>
      <w:color w:val="605E5C"/>
      <w:shd w:val="clear" w:color="auto" w:fill="E1DFDD"/>
    </w:rPr>
  </w:style>
  <w:style w:type="character" w:customStyle="1" w:styleId="alb-s">
    <w:name w:val="a_lb-s"/>
    <w:basedOn w:val="Domylnaczcionkaakapitu"/>
    <w:rsid w:val="00E3130E"/>
  </w:style>
  <w:style w:type="paragraph" w:styleId="NormalnyWeb">
    <w:name w:val="Normal (Web)"/>
    <w:basedOn w:val="Normalny"/>
    <w:uiPriority w:val="99"/>
    <w:semiHidden/>
    <w:unhideWhenUsed/>
    <w:rsid w:val="00E3130E"/>
    <w:pPr>
      <w:spacing w:before="100" w:beforeAutospacing="1" w:after="100" w:afterAutospacing="1"/>
    </w:pPr>
    <w:rPr>
      <w:rFonts w:ascii="Times New Roman" w:hAnsi="Times New Roman"/>
      <w:sz w:val="24"/>
      <w:szCs w:val="24"/>
    </w:rPr>
  </w:style>
  <w:style w:type="paragraph" w:customStyle="1" w:styleId="Styl1">
    <w:name w:val="Styl1"/>
    <w:basedOn w:val="Normalny"/>
    <w:qFormat/>
    <w:rsid w:val="00E3130E"/>
    <w:pPr>
      <w:widowControl w:val="0"/>
      <w:suppressAutoHyphens/>
    </w:pPr>
    <w:rPr>
      <w:rFonts w:ascii="Times New Roman" w:hAnsi="Times New Roman"/>
      <w:color w:val="000000"/>
      <w:sz w:val="24"/>
      <w:szCs w:val="24"/>
      <w:lang w:val="en-US" w:eastAsia="en-US"/>
    </w:rPr>
  </w:style>
  <w:style w:type="paragraph" w:customStyle="1" w:styleId="Nagwek10">
    <w:name w:val="Nagłówek1"/>
    <w:basedOn w:val="Normalny"/>
    <w:rsid w:val="00E3130E"/>
    <w:pPr>
      <w:keepNext/>
      <w:spacing w:before="240" w:after="120"/>
    </w:pPr>
    <w:rPr>
      <w:rFonts w:ascii="Arial" w:eastAsia="Microsoft YaHei" w:hAnsi="Arial" w:cs="Mangal"/>
      <w:color w:val="000000"/>
      <w:sz w:val="28"/>
      <w:szCs w:val="28"/>
      <w:lang w:val="en-US" w:eastAsia="zh-CN" w:bidi="en-US"/>
    </w:rPr>
  </w:style>
  <w:style w:type="paragraph" w:styleId="Bezodstpw">
    <w:name w:val="No Spacing"/>
    <w:qFormat/>
    <w:rsid w:val="00E3130E"/>
    <w:pPr>
      <w:suppressAutoHyphens/>
      <w:autoSpaceDN w:val="0"/>
      <w:spacing w:after="0" w:line="240" w:lineRule="auto"/>
    </w:pPr>
    <w:rPr>
      <w:rFonts w:ascii="Calibri" w:eastAsia="Calibri" w:hAnsi="Calibri" w:cs="Calibri"/>
      <w:kern w:val="3"/>
      <w:lang w:eastAsia="zh-CN"/>
    </w:rPr>
  </w:style>
  <w:style w:type="character" w:customStyle="1" w:styleId="cf01">
    <w:name w:val="cf01"/>
    <w:rsid w:val="00E3130E"/>
    <w:rPr>
      <w:rFonts w:ascii="Segoe UI" w:hAnsi="Segoe UI" w:cs="Segoe UI" w:hint="default"/>
      <w:sz w:val="18"/>
      <w:szCs w:val="18"/>
    </w:rPr>
  </w:style>
  <w:style w:type="paragraph" w:customStyle="1" w:styleId="pf0">
    <w:name w:val="pf0"/>
    <w:basedOn w:val="Normalny"/>
    <w:rsid w:val="00E3130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551389">
      <w:bodyDiv w:val="1"/>
      <w:marLeft w:val="0"/>
      <w:marRight w:val="0"/>
      <w:marTop w:val="0"/>
      <w:marBottom w:val="0"/>
      <w:divBdr>
        <w:top w:val="none" w:sz="0" w:space="0" w:color="auto"/>
        <w:left w:val="none" w:sz="0" w:space="0" w:color="auto"/>
        <w:bottom w:val="none" w:sz="0" w:space="0" w:color="auto"/>
        <w:right w:val="none" w:sz="0" w:space="0" w:color="auto"/>
      </w:divBdr>
    </w:div>
    <w:div w:id="1495679666">
      <w:bodyDiv w:val="1"/>
      <w:marLeft w:val="0"/>
      <w:marRight w:val="0"/>
      <w:marTop w:val="0"/>
      <w:marBottom w:val="0"/>
      <w:divBdr>
        <w:top w:val="none" w:sz="0" w:space="0" w:color="auto"/>
        <w:left w:val="none" w:sz="0" w:space="0" w:color="auto"/>
        <w:bottom w:val="none" w:sz="0" w:space="0" w:color="auto"/>
        <w:right w:val="none" w:sz="0" w:space="0" w:color="auto"/>
      </w:divBdr>
    </w:div>
    <w:div w:id="16255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g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3931</Words>
  <Characters>23589</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Beata Widźgowska</cp:lastModifiedBy>
  <cp:revision>4</cp:revision>
  <cp:lastPrinted>2024-05-08T12:48:00Z</cp:lastPrinted>
  <dcterms:created xsi:type="dcterms:W3CDTF">2024-05-08T12:46:00Z</dcterms:created>
  <dcterms:modified xsi:type="dcterms:W3CDTF">2024-05-09T09:20:00Z</dcterms:modified>
</cp:coreProperties>
</file>