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2EDE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Pr="009B61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</w:p>
    <w:p w14:paraId="0C83E580" w14:textId="0D2D8F6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61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Nr </w:t>
      </w:r>
      <w:r w:rsidR="00186F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101/678/2021</w:t>
      </w:r>
    </w:p>
    <w:p w14:paraId="3B0813E0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61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Zarządu Powiatu w Nowym Mieście Lubawskim</w:t>
      </w:r>
    </w:p>
    <w:p w14:paraId="3FEF50F1" w14:textId="27E32182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61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z dnia </w:t>
      </w:r>
      <w:r w:rsidR="00E960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 października</w:t>
      </w:r>
      <w:r w:rsidRPr="009B61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2021r.</w:t>
      </w:r>
    </w:p>
    <w:p w14:paraId="5B00FBD9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CAACEA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614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ANKIETA DOTYCZĄCA OPINII I UWAG DO PROJEKTU UCHWAŁY RADY POWIATU W NOWYM MIEŚCIE LUBAWSKIM W SPRAWIE USTALENIA NA 2022 ROK WYSOKOŚCI OPŁAT ZA USUWANIE STATKÓW I INNYCH OBIEKTÓW PŁYWAJĄCYCH Z OBSZARU WODNEGO I ICH PRZECHOWYWANIE</w:t>
      </w:r>
    </w:p>
    <w:p w14:paraId="2D587B3B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31" w:type="dxa"/>
        <w:tblLayout w:type="fixed"/>
        <w:tblLook w:val="04A0" w:firstRow="1" w:lastRow="0" w:firstColumn="1" w:lastColumn="0" w:noHBand="0" w:noVBand="1"/>
      </w:tblPr>
      <w:tblGrid>
        <w:gridCol w:w="9086"/>
      </w:tblGrid>
      <w:tr w:rsidR="009B614F" w:rsidRPr="009B614F" w14:paraId="61666939" w14:textId="77777777" w:rsidTr="009B614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154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Nazwisko/ Nazwa organizacji pozarządowej</w:t>
            </w:r>
          </w:p>
          <w:p w14:paraId="57E30483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B30FCFE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614F" w:rsidRPr="009B614F" w14:paraId="748FB3E7" w14:textId="77777777" w:rsidTr="009B614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9E74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organizacji pozarządowej</w:t>
            </w:r>
          </w:p>
          <w:p w14:paraId="0DCE8D74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8154F4A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B614F" w:rsidRPr="009B614F" w14:paraId="345AF338" w14:textId="77777777" w:rsidTr="009B614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A5F2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1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Telefon/ e-mail organizacji pozarządowej</w:t>
            </w:r>
          </w:p>
          <w:p w14:paraId="35EC06A9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C861C1" w14:textId="77777777" w:rsidR="009B614F" w:rsidRPr="009B614F" w:rsidRDefault="009B614F" w:rsidP="009B614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0317779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1256A" w14:textId="77777777" w:rsidR="009B614F" w:rsidRPr="009B614F" w:rsidRDefault="009B614F" w:rsidP="009B6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B614F">
        <w:rPr>
          <w:rFonts w:ascii="Arial" w:eastAsia="Times New Roman" w:hAnsi="Arial" w:cs="Times New Roman"/>
          <w:sz w:val="18"/>
          <w:szCs w:val="18"/>
          <w:lang w:eastAsia="pl-PL"/>
        </w:rPr>
        <w:t xml:space="preserve">Wnoszę opinie i uwagi do projektu Uchwały </w:t>
      </w:r>
    </w:p>
    <w:p w14:paraId="20C51FC9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B614F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</w:t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>tak □ (proszę przejść do pkt. 2)</w:t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  <w:t>nie □</w:t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45613869" w14:textId="77777777" w:rsidR="009B614F" w:rsidRPr="009B614F" w:rsidRDefault="009B614F" w:rsidP="009B61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3DBDFE8B" w14:textId="77777777" w:rsidR="009B614F" w:rsidRPr="009B614F" w:rsidRDefault="009B614F" w:rsidP="009B6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B614F">
        <w:rPr>
          <w:rFonts w:ascii="Arial" w:eastAsia="Times New Roman" w:hAnsi="Arial" w:cs="Times New Roman"/>
          <w:sz w:val="18"/>
          <w:szCs w:val="18"/>
          <w:lang w:eastAsia="pl-PL"/>
        </w:rPr>
        <w:t xml:space="preserve">Opinie i uwagi do projektu Uchwały </w:t>
      </w:r>
    </w:p>
    <w:tbl>
      <w:tblPr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570"/>
        <w:gridCol w:w="3495"/>
        <w:gridCol w:w="2835"/>
        <w:gridCol w:w="2129"/>
      </w:tblGrid>
      <w:tr w:rsidR="009B614F" w:rsidRPr="009B614F" w14:paraId="60BCADC9" w14:textId="77777777" w:rsidTr="009B61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AF1A3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4DD92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Stan zapisu w </w:t>
            </w:r>
            <w:smartTag w:uri="urn:schemas-microsoft-com:office:smarttags" w:element="PersonName">
              <w:r w:rsidRPr="009B614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pl-PL"/>
                </w:rPr>
                <w:t>pro</w:t>
              </w:r>
            </w:smartTag>
            <w:r w:rsidRPr="009B6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jekcie</w:t>
            </w:r>
          </w:p>
          <w:p w14:paraId="3C64FE55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Uchwały </w:t>
            </w:r>
          </w:p>
          <w:p w14:paraId="097DE9FC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619A0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Sugerowana zmiana</w:t>
            </w:r>
          </w:p>
          <w:p w14:paraId="3991E7FE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BF16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Uzasadnienie</w:t>
            </w:r>
          </w:p>
          <w:p w14:paraId="4C18713A" w14:textId="77777777" w:rsidR="009B614F" w:rsidRPr="009B614F" w:rsidRDefault="009B614F" w:rsidP="009B614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614F" w:rsidRPr="009B614F" w14:paraId="55663AF8" w14:textId="77777777" w:rsidTr="009B614F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3F18E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69FE4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0B65B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AAB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9860477" w14:textId="77777777" w:rsidR="009B614F" w:rsidRPr="009B614F" w:rsidRDefault="009B614F" w:rsidP="009B614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614F" w:rsidRPr="009B614F" w14:paraId="0BE25C55" w14:textId="77777777" w:rsidTr="009B614F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131F5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5321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87FEBA3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E7F8D1A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503D4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8646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3AC165A" w14:textId="77777777" w:rsidR="009B614F" w:rsidRPr="009B614F" w:rsidRDefault="009B614F" w:rsidP="009B614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614F" w:rsidRPr="009B614F" w14:paraId="3F13E18F" w14:textId="77777777" w:rsidTr="009B61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CCFFF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41612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38F7F5D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315EFEC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2021B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A9B0" w14:textId="77777777" w:rsidR="009B614F" w:rsidRPr="009B614F" w:rsidRDefault="009B614F" w:rsidP="009B614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F75A3A5" w14:textId="77777777" w:rsidR="009B614F" w:rsidRPr="009B614F" w:rsidRDefault="009B614F" w:rsidP="009B614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8C10503" w14:textId="77777777" w:rsidR="009B614F" w:rsidRPr="009B614F" w:rsidRDefault="009B614F" w:rsidP="009B614F">
      <w:pPr>
        <w:tabs>
          <w:tab w:val="left" w:pos="345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FEA2AAB" w14:textId="77777777" w:rsidR="009B614F" w:rsidRPr="009B614F" w:rsidRDefault="009B614F" w:rsidP="009B614F">
      <w:pPr>
        <w:tabs>
          <w:tab w:val="left" w:pos="3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Pana/Pani danych osobowych jest Starosta Nowomiejski – Starostwo Powiatowe w Nowym Mieście Lubawskim, z siedzibą w Nowym Mieście Lubawskim przy ul. Rynek 1. </w:t>
      </w:r>
    </w:p>
    <w:p w14:paraId="7573AF38" w14:textId="77777777" w:rsidR="009B614F" w:rsidRPr="009B614F" w:rsidRDefault="009B614F" w:rsidP="009B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Kontakt do Inspektora Ochrony Danych: iod@powiat-nowomiejski.pl </w:t>
      </w:r>
    </w:p>
    <w:p w14:paraId="7215F406" w14:textId="77777777" w:rsidR="009B614F" w:rsidRPr="009B614F" w:rsidRDefault="009B614F" w:rsidP="009B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Podane dane osobowe będą przetwarzane w celu realizacji konsultacji w związku z </w:t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 w:rsidRPr="009B614F">
          <w:rPr>
            <w:rFonts w:ascii="Arial" w:eastAsia="Times New Roman" w:hAnsi="Arial" w:cs="Arial"/>
            <w:sz w:val="18"/>
            <w:szCs w:val="18"/>
            <w:lang w:eastAsia="pl-PL"/>
          </w:rPr>
          <w:t>pro</w:t>
        </w:r>
      </w:smartTag>
      <w:r w:rsidRPr="009B614F">
        <w:rPr>
          <w:rFonts w:ascii="Arial" w:eastAsia="Times New Roman" w:hAnsi="Arial" w:cs="Arial"/>
          <w:sz w:val="18"/>
          <w:szCs w:val="18"/>
          <w:lang w:eastAsia="pl-PL"/>
        </w:rPr>
        <w:t>jektów aktów prawa miejscowego w dziedzinach dotyczących działalności statutowej tych organizacji</w:t>
      </w:r>
      <w:r w:rsidRPr="009B614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>( Dz. U. Województwa Warmińsko-Mazurskiego z 2017 r., poz.39) oraz ustawy z dnia 24 kwietnia 2003 r</w:t>
      </w:r>
      <w:r w:rsidRPr="009B614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o </w:t>
      </w:r>
      <w:r w:rsidRPr="009B61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działalności pożytku publicznego</w:t>
      </w:r>
      <w:r w:rsidRPr="009B614F">
        <w:rPr>
          <w:rFonts w:ascii="Arial" w:eastAsia="Times New Roman" w:hAnsi="Arial" w:cs="Arial"/>
          <w:sz w:val="18"/>
          <w:szCs w:val="18"/>
          <w:lang w:eastAsia="pl-PL"/>
        </w:rPr>
        <w:t xml:space="preserve"> i o wolontariacie (tj. Dz. U. z 2020 poz. 1057)</w:t>
      </w:r>
      <w:r w:rsidRPr="009B614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</w:p>
    <w:p w14:paraId="4F3F6D9C" w14:textId="77777777" w:rsidR="009B614F" w:rsidRPr="009B614F" w:rsidRDefault="009B614F" w:rsidP="009B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14:paraId="4F5CD502" w14:textId="77777777" w:rsidR="009B614F" w:rsidRPr="009B614F" w:rsidRDefault="009B614F" w:rsidP="009B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Zebrane dane będą przetwarzane do momentu realizacji celu przetwarzania, wygaśnięcia podstawy prawnej przetwarzania z wyłączeniem celów statystycznych, archiwalnych.</w:t>
      </w:r>
    </w:p>
    <w:p w14:paraId="376497AD" w14:textId="77777777" w:rsidR="009B614F" w:rsidRPr="009B614F" w:rsidRDefault="009B614F" w:rsidP="009B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Panu/Pani w przypadkach określonych przepisami, prawo dostępu do treści swoich danych oraz ich s</w:t>
      </w:r>
      <w:smartTag w:uri="urn:schemas-microsoft-com:office:smarttags" w:element="PersonName">
        <w:r w:rsidRPr="009B614F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pro</w:t>
        </w:r>
      </w:smartTag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praw.</w:t>
      </w:r>
    </w:p>
    <w:p w14:paraId="291B9B8B" w14:textId="77777777" w:rsidR="009B614F" w:rsidRPr="009B614F" w:rsidRDefault="009B614F" w:rsidP="009B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 Pan/Pani prawo wniesienia skargi do Prezesa Urzędu Ochrony Danych Osobowych gdy uzna Pan/Pani, iż przetwarzanie danych osobowych narusza przepisy o ochronie danych osobowych.</w:t>
      </w:r>
    </w:p>
    <w:p w14:paraId="232AF937" w14:textId="77777777" w:rsidR="009B614F" w:rsidRPr="009B614F" w:rsidRDefault="009B614F" w:rsidP="009B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78507" w14:textId="77777777" w:rsidR="009B614F" w:rsidRPr="009B614F" w:rsidRDefault="009B614F" w:rsidP="009B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7336A" w14:textId="77777777" w:rsidR="009B614F" w:rsidRPr="009B614F" w:rsidRDefault="009B614F" w:rsidP="009B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1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Data…………………….. ……                                                  Podpis………………………..</w:t>
      </w:r>
    </w:p>
    <w:p w14:paraId="3C6C2321" w14:textId="77777777" w:rsidR="00356097" w:rsidRDefault="00356097"/>
    <w:sectPr w:rsidR="00356097" w:rsidSect="00E96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4F"/>
    <w:rsid w:val="00186FD1"/>
    <w:rsid w:val="00356097"/>
    <w:rsid w:val="009B614F"/>
    <w:rsid w:val="00E960AE"/>
    <w:rsid w:val="00F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3528CC"/>
  <w15:chartTrackingRefBased/>
  <w15:docId w15:val="{600C78A3-A5E0-4687-84EB-D604B2D2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4</cp:revision>
  <cp:lastPrinted>2021-10-14T09:51:00Z</cp:lastPrinted>
  <dcterms:created xsi:type="dcterms:W3CDTF">2021-10-14T09:39:00Z</dcterms:created>
  <dcterms:modified xsi:type="dcterms:W3CDTF">2021-10-14T10:57:00Z</dcterms:modified>
</cp:coreProperties>
</file>