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272C" w14:textId="77777777" w:rsidR="00DB5E08" w:rsidRDefault="00DB5E08" w:rsidP="00354A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</w:t>
      </w:r>
    </w:p>
    <w:p w14:paraId="37A0B2E2" w14:textId="2E6B386C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>NOWE MIASTO LUB</w:t>
      </w:r>
      <w:r w:rsidR="00A92B7C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6"/>
          <w:szCs w:val="26"/>
        </w:rPr>
        <w:t>,</w:t>
      </w:r>
      <w:r w:rsidR="00A92B7C">
        <w:rPr>
          <w:rFonts w:ascii="TimesNewRomanPSMT" w:hAnsi="TimesNewRomanPSMT" w:cs="TimesNewRomanPSMT"/>
          <w:sz w:val="26"/>
          <w:szCs w:val="26"/>
        </w:rPr>
        <w:t>……………</w:t>
      </w:r>
    </w:p>
    <w:p w14:paraId="2AFB5F9F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0890103C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19CB8D7D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właściciela pojazdu</w:t>
      </w:r>
      <w:r w:rsidRPr="005E3E88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14:paraId="30FFB706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D1D2703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....................................................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426E8305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24A523FF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6E62A48F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pojazdu1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)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26"/>
          <w:szCs w:val="26"/>
        </w:rPr>
        <w:t>RYNEK 1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594FE142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68817C9D" w14:textId="4A96727E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PESEL lub REGON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 xml:space="preserve">1)2)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14:paraId="08B3355A" w14:textId="77777777" w:rsidR="00354A61" w:rsidRDefault="00354A61" w:rsidP="0035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674851" w14:textId="5E126E8C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,Bold" w:hAnsi="Times New Roman,Bold" w:cs="Times New Roman,Bold"/>
          <w:b/>
          <w:bCs/>
        </w:rPr>
        <w:t>Wnoszę o wydanie</w:t>
      </w:r>
      <w:r w:rsidRPr="00354A61">
        <w:rPr>
          <w:rFonts w:ascii="TimesNewRomanPS-BoldMT" w:hAnsi="TimesNewRomanPS-BoldMT" w:cs="TimesNewRomanPS-BoldMT"/>
          <w:b/>
          <w:bCs/>
          <w:sz w:val="14"/>
          <w:szCs w:val="14"/>
          <w:vertAlign w:val="superscript"/>
        </w:rPr>
        <w:t>4)</w:t>
      </w:r>
      <w:r>
        <w:rPr>
          <w:rFonts w:ascii="TimesNewRomanPS-BoldMT" w:hAnsi="TimesNewRomanPS-BoldMT" w:cs="TimesNewRomanPS-BoldMT"/>
          <w:b/>
          <w:bCs/>
        </w:rPr>
        <w:t>:</w:t>
      </w:r>
    </w:p>
    <w:p w14:paraId="0427DB30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44BFB22" w14:textId="1FBDD93F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I. dodatkowej zalegalizowanej tablicy rejestracyjnej </w:t>
      </w:r>
      <w:r>
        <w:rPr>
          <w:rFonts w:ascii="Times New Roman,Bold" w:hAnsi="Times New Roman,Bold" w:cs="Times New Roman,Bold"/>
          <w:b/>
          <w:bCs/>
        </w:rPr>
        <w:t xml:space="preserve">do oznaczenia bagażnika zakrywającego tylną tablicę rejestracyjną dla </w:t>
      </w:r>
      <w:r>
        <w:rPr>
          <w:rFonts w:ascii="TimesNewRomanPS-BoldMT" w:hAnsi="TimesNewRomanPS-BoldMT" w:cs="TimesNewRomanPS-BoldMT"/>
          <w:b/>
          <w:bCs/>
        </w:rPr>
        <w:t>pojazdu zarejestrowanego na terytorium Rzeczypospolitej Polskiej:</w:t>
      </w:r>
    </w:p>
    <w:p w14:paraId="51441A68" w14:textId="77777777" w:rsidR="00354A61" w:rsidRPr="00DB5E08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01EE31D4" w14:textId="5F999023" w:rsidR="00DB5E08" w:rsidRDefault="00DB5E08" w:rsidP="00354A6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numer VIN/nr nadwozia, podwozia lub ramy ......................................................................................</w:t>
      </w:r>
    </w:p>
    <w:p w14:paraId="29FA49C4" w14:textId="5060BF58" w:rsidR="00DB5E08" w:rsidRDefault="00DB5E08" w:rsidP="00354A6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dotychczasowy numer rejestracyjny......................................................................................................</w:t>
      </w:r>
    </w:p>
    <w:p w14:paraId="2A997C52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C083EA" w14:textId="67916872" w:rsidR="00354A61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II. wtórnika dodatkowej </w:t>
      </w:r>
      <w:r>
        <w:rPr>
          <w:rFonts w:ascii="TimesNewRomanPS-BoldMT" w:hAnsi="TimesNewRomanPS-BoldMT" w:cs="TimesNewRomanPS-BoldMT"/>
          <w:b/>
          <w:bCs/>
        </w:rPr>
        <w:t xml:space="preserve">zalegalizowanej tablicy rejestracyjnej </w:t>
      </w:r>
      <w:r>
        <w:rPr>
          <w:rFonts w:ascii="Times New Roman,Bold" w:hAnsi="Times New Roman,Bold" w:cs="Times New Roman,Bold"/>
          <w:b/>
          <w:bCs/>
        </w:rPr>
        <w:t>do oznaczenia bagażnika</w:t>
      </w:r>
    </w:p>
    <w:p w14:paraId="6D52CD92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zakrywającego tylną tablicę rejestracyjną dla pojazdu </w:t>
      </w:r>
      <w:r>
        <w:rPr>
          <w:rFonts w:ascii="TimesNewRomanPS-BoldMT" w:hAnsi="TimesNewRomanPS-BoldMT" w:cs="TimesNewRomanPS-BoldMT"/>
          <w:b/>
          <w:bCs/>
        </w:rPr>
        <w:t>zarejestrowanego na terytorium</w:t>
      </w:r>
    </w:p>
    <w:p w14:paraId="1CA55AEC" w14:textId="742AD4D1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Rzeczypospolitej Polskiej:</w:t>
      </w:r>
    </w:p>
    <w:p w14:paraId="2A333E74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E9DC41D" w14:textId="6CCFA252" w:rsidR="00DB5E08" w:rsidRDefault="00DB5E08" w:rsidP="00354A6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numer VIN/nr nadwozia, podwozia lub ramy ......................................................................................</w:t>
      </w:r>
    </w:p>
    <w:p w14:paraId="55793EBC" w14:textId="1A457875" w:rsidR="00DB5E08" w:rsidRDefault="00DB5E08" w:rsidP="00354A61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dotychczasowy numer rejestracyjny .....................................................................................................</w:t>
      </w:r>
    </w:p>
    <w:p w14:paraId="762AD09B" w14:textId="6391BBAC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8D9AEF1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68A6F6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załączam:</w:t>
      </w:r>
    </w:p>
    <w:p w14:paraId="74D9FE16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 New Roman" w:hAnsi="Times New Roman" w:cs="Times New Roman"/>
        </w:rPr>
        <w:t xml:space="preserve">oświadczenie o utracie dodatkowej </w:t>
      </w:r>
      <w:r>
        <w:rPr>
          <w:rFonts w:ascii="TimesNewRomanPSMT" w:hAnsi="TimesNewRomanPSMT" w:cs="TimesNewRomanPSMT"/>
        </w:rPr>
        <w:t>zalegalizowanej tablicy rejestracyjnej</w:t>
      </w:r>
      <w:r w:rsidRPr="00354A61">
        <w:rPr>
          <w:rFonts w:ascii="TimesNewRomanPSMT" w:hAnsi="TimesNewRomanPSMT" w:cs="TimesNewRomanPSMT"/>
          <w:sz w:val="14"/>
          <w:szCs w:val="14"/>
          <w:vertAlign w:val="superscript"/>
        </w:rPr>
        <w:t>4),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Pr="00354A61">
        <w:rPr>
          <w:rFonts w:ascii="TimesNewRomanPSMT" w:hAnsi="TimesNewRomanPSMT" w:cs="TimesNewRomanPSMT"/>
          <w:sz w:val="14"/>
          <w:szCs w:val="14"/>
          <w:vertAlign w:val="superscript"/>
        </w:rPr>
        <w:t>5)</w:t>
      </w:r>
      <w:r>
        <w:rPr>
          <w:rFonts w:ascii="TimesNewRomanPSMT" w:hAnsi="TimesNewRomanPSMT" w:cs="TimesNewRomanPSMT"/>
        </w:rPr>
        <w:t>;</w:t>
      </w:r>
    </w:p>
    <w:p w14:paraId="69F58036" w14:textId="02193E41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 New Roman" w:hAnsi="Times New Roman" w:cs="Times New Roman"/>
        </w:rPr>
        <w:t>dotychczasową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 New Roman" w:hAnsi="Times New Roman" w:cs="Times New Roman"/>
        </w:rPr>
        <w:t>zniszczoną dodatkową zalegalizowaną tablicę rejestracyjną</w:t>
      </w:r>
      <w:r w:rsidRPr="00354A61">
        <w:rPr>
          <w:rFonts w:ascii="TimesNewRomanPSMT" w:hAnsi="TimesNewRomanPSMT" w:cs="TimesNewRomanPSMT"/>
          <w:sz w:val="14"/>
          <w:szCs w:val="14"/>
          <w:vertAlign w:val="superscript"/>
        </w:rPr>
        <w:t>4), 6)</w:t>
      </w:r>
      <w:r>
        <w:rPr>
          <w:rFonts w:ascii="TimesNewRomanPSMT" w:hAnsi="TimesNewRomanPSMT" w:cs="TimesNewRomanPSMT"/>
        </w:rPr>
        <w:t>.</w:t>
      </w:r>
    </w:p>
    <w:p w14:paraId="1D75E9E7" w14:textId="4F9B15CA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B9FD32F" w14:textId="0D755BAA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4A34F7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4478F4" w14:textId="77777777" w:rsidR="00DB5E08" w:rsidRDefault="00DB5E08" w:rsidP="00354A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</w:t>
      </w:r>
    </w:p>
    <w:p w14:paraId="7FE0DA3D" w14:textId="3BDEC804" w:rsidR="00DB5E08" w:rsidRDefault="00DB5E08" w:rsidP="0035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(podpis właściciela)</w:t>
      </w:r>
    </w:p>
    <w:p w14:paraId="6CAC0496" w14:textId="1E38E51B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7BA04F8" w14:textId="065D4E80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4994503" w14:textId="46F96CFD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9D70B23" w14:textId="79D326C3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482FA01" w14:textId="77777777" w:rsidR="00354A61" w:rsidRDefault="00354A61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0215FCD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Objaśnienia do odnośników znajdują się na odwrocie </w:t>
      </w:r>
      <w:r>
        <w:rPr>
          <w:rFonts w:ascii="TimesNewRomanPSMT" w:hAnsi="TimesNewRomanPSMT" w:cs="TimesNewRomanPSMT"/>
          <w:sz w:val="14"/>
          <w:szCs w:val="14"/>
        </w:rPr>
        <w:t>wniosku.</w:t>
      </w:r>
    </w:p>
    <w:p w14:paraId="4B652F3D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>
        <w:rPr>
          <w:rFonts w:ascii="TimesNewRomanPSMT" w:hAnsi="TimesNewRomanPSMT" w:cs="TimesNewRomanPSMT"/>
          <w:sz w:val="16"/>
          <w:szCs w:val="16"/>
        </w:rPr>
        <w:t>Prawo o ruchu</w:t>
      </w:r>
    </w:p>
    <w:p w14:paraId="03D20311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14:paraId="2ACC56BA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7C27F635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hAnsi="TimesNewRomanPSMT" w:cs="TimesNewRomanPSMT"/>
          <w:sz w:val="16"/>
          <w:szCs w:val="16"/>
        </w:rPr>
        <w:t>umeru PESEL.</w:t>
      </w:r>
    </w:p>
    <w:p w14:paraId="241D4AE3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4) </w:t>
      </w:r>
      <w:r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12CEB538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5) </w:t>
      </w:r>
      <w:r>
        <w:rPr>
          <w:rFonts w:ascii="Times New Roman" w:hAnsi="Times New Roman" w:cs="Times New Roman"/>
          <w:sz w:val="16"/>
          <w:szCs w:val="16"/>
        </w:rPr>
        <w:t xml:space="preserve">Oświadczenie dołącza się w przypadku utraty dodatkowej </w:t>
      </w:r>
      <w:r>
        <w:rPr>
          <w:rFonts w:ascii="TimesNewRomanPSMT" w:hAnsi="TimesNewRomanPSMT" w:cs="TimesNewRomanPSMT"/>
          <w:sz w:val="16"/>
          <w:szCs w:val="16"/>
        </w:rPr>
        <w:t>zalegalizowanej tablicy rejestracyjnej</w:t>
      </w:r>
      <w:r>
        <w:rPr>
          <w:rFonts w:ascii="Times New Roman" w:hAnsi="Times New Roman" w:cs="Times New Roman"/>
          <w:sz w:val="16"/>
          <w:szCs w:val="16"/>
        </w:rPr>
        <w:t>. Oświadczenie to może być złożone na</w:t>
      </w:r>
    </w:p>
    <w:p w14:paraId="1F0AD526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odwrocie wniosku.</w:t>
      </w:r>
    </w:p>
    <w:p w14:paraId="2BBC865A" w14:textId="7D9FE84B" w:rsidR="007C3781" w:rsidRDefault="00DB5E08" w:rsidP="00DB5E08">
      <w:r>
        <w:rPr>
          <w:rFonts w:ascii="TimesNewRomanPSMT" w:hAnsi="TimesNewRomanPSMT" w:cs="TimesNewRomanPSMT"/>
          <w:sz w:val="10"/>
          <w:szCs w:val="10"/>
        </w:rPr>
        <w:t xml:space="preserve">6) </w:t>
      </w:r>
      <w:r>
        <w:rPr>
          <w:rFonts w:ascii="TimesNewRomanPSMT" w:hAnsi="TimesNewRomanPSMT" w:cs="TimesNewRomanPSMT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otychczasową, zniszczoną dodatkową zalegalizowaną tablicę rejestracyjną dołącza się </w:t>
      </w:r>
      <w:r>
        <w:rPr>
          <w:rFonts w:ascii="TimesNewRomanPSMT" w:hAnsi="TimesNewRomanPSMT" w:cs="TimesNewRomanPSMT"/>
          <w:sz w:val="16"/>
          <w:szCs w:val="16"/>
        </w:rPr>
        <w:t>w przypadku jej zniszczenia.</w:t>
      </w:r>
    </w:p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08"/>
    <w:rsid w:val="000550AC"/>
    <w:rsid w:val="00271A15"/>
    <w:rsid w:val="00354A61"/>
    <w:rsid w:val="007C1E6F"/>
    <w:rsid w:val="007C3781"/>
    <w:rsid w:val="00A92B7C"/>
    <w:rsid w:val="00D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596"/>
  <w15:chartTrackingRefBased/>
  <w15:docId w15:val="{3C711B56-61AE-4F87-AE15-D886ACB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5</cp:revision>
  <cp:lastPrinted>2022-12-21T10:11:00Z</cp:lastPrinted>
  <dcterms:created xsi:type="dcterms:W3CDTF">2022-12-20T09:28:00Z</dcterms:created>
  <dcterms:modified xsi:type="dcterms:W3CDTF">2022-12-21T12:11:00Z</dcterms:modified>
</cp:coreProperties>
</file>