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960" w14:textId="62259BEB" w:rsidR="00CD41DF" w:rsidRPr="006E2AC8" w:rsidRDefault="00CD41DF" w:rsidP="00EA6663">
      <w:pPr>
        <w:pStyle w:val="Standard"/>
        <w:spacing w:before="113"/>
        <w:ind w:left="708"/>
        <w:jc w:val="right"/>
        <w:rPr>
          <w:rFonts w:asciiTheme="minorHAnsi" w:hAnsiTheme="minorHAnsi" w:cstheme="minorHAnsi"/>
        </w:rPr>
      </w:pP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t xml:space="preserve">Nowe Miasto Lubawskie </w:t>
      </w:r>
      <w:r w:rsidR="00A505BD">
        <w:rPr>
          <w:rFonts w:asciiTheme="minorHAnsi" w:hAnsiTheme="minorHAnsi" w:cstheme="minorHAnsi"/>
        </w:rPr>
        <w:t>2</w:t>
      </w:r>
      <w:r w:rsidR="003B4670">
        <w:rPr>
          <w:rFonts w:asciiTheme="minorHAnsi" w:hAnsiTheme="minorHAnsi" w:cstheme="minorHAnsi"/>
        </w:rPr>
        <w:t>1</w:t>
      </w:r>
      <w:r w:rsidR="003441D5">
        <w:rPr>
          <w:rFonts w:asciiTheme="minorHAnsi" w:hAnsiTheme="minorHAnsi" w:cstheme="minorHAnsi"/>
        </w:rPr>
        <w:t xml:space="preserve"> lipca </w:t>
      </w:r>
      <w:r w:rsidRPr="006E2AC8">
        <w:rPr>
          <w:rFonts w:asciiTheme="minorHAnsi" w:hAnsiTheme="minorHAnsi" w:cstheme="minorHAnsi"/>
        </w:rPr>
        <w:t>2023 r.</w:t>
      </w:r>
    </w:p>
    <w:p w14:paraId="07663349" w14:textId="0332DA8E" w:rsidR="00CD41DF" w:rsidRPr="006E2AC8" w:rsidRDefault="00CD41DF" w:rsidP="00EA6663">
      <w:pPr>
        <w:pStyle w:val="Standard"/>
        <w:spacing w:before="113"/>
        <w:rPr>
          <w:rFonts w:asciiTheme="minorHAnsi" w:hAnsiTheme="minorHAnsi" w:cstheme="minorHAnsi"/>
          <w:b/>
          <w:bCs/>
        </w:rPr>
      </w:pPr>
      <w:r w:rsidRPr="006E2AC8">
        <w:rPr>
          <w:rFonts w:asciiTheme="minorHAnsi" w:hAnsiTheme="minorHAnsi" w:cstheme="minorHAnsi"/>
          <w:b/>
          <w:bCs/>
        </w:rPr>
        <w:t>GM.272.2.</w:t>
      </w:r>
      <w:r w:rsidR="003441D5">
        <w:rPr>
          <w:rFonts w:asciiTheme="minorHAnsi" w:hAnsiTheme="minorHAnsi" w:cstheme="minorHAnsi"/>
          <w:b/>
          <w:bCs/>
        </w:rPr>
        <w:t>1</w:t>
      </w:r>
      <w:r w:rsidR="003B5455">
        <w:rPr>
          <w:rFonts w:asciiTheme="minorHAnsi" w:hAnsiTheme="minorHAnsi" w:cstheme="minorHAnsi"/>
          <w:b/>
          <w:bCs/>
        </w:rPr>
        <w:t>1</w:t>
      </w:r>
      <w:r w:rsidRPr="006E2AC8">
        <w:rPr>
          <w:rFonts w:asciiTheme="minorHAnsi" w:hAnsiTheme="minorHAnsi" w:cstheme="minorHAnsi"/>
          <w:b/>
          <w:bCs/>
        </w:rPr>
        <w:t xml:space="preserve">.2023 </w:t>
      </w:r>
    </w:p>
    <w:p w14:paraId="799AF2DB" w14:textId="77777777" w:rsidR="00EA6663" w:rsidRDefault="00EA6663" w:rsidP="00EA6663">
      <w:pPr>
        <w:pStyle w:val="Standard"/>
        <w:jc w:val="center"/>
        <w:rPr>
          <w:rFonts w:asciiTheme="minorHAnsi" w:hAnsiTheme="minorHAnsi" w:cstheme="minorHAnsi"/>
          <w:b/>
          <w:bCs/>
        </w:rPr>
      </w:pPr>
    </w:p>
    <w:p w14:paraId="45D1BF72" w14:textId="6C0AE909" w:rsidR="00CD41DF" w:rsidRPr="006E2AC8" w:rsidRDefault="00CD41DF" w:rsidP="00EA6663">
      <w:pPr>
        <w:pStyle w:val="Standard"/>
        <w:jc w:val="center"/>
        <w:rPr>
          <w:rFonts w:asciiTheme="minorHAnsi" w:hAnsiTheme="minorHAnsi" w:cstheme="minorHAnsi"/>
          <w:b/>
          <w:bCs/>
        </w:rPr>
      </w:pPr>
      <w:r w:rsidRPr="006E2AC8">
        <w:rPr>
          <w:rFonts w:asciiTheme="minorHAnsi" w:hAnsiTheme="minorHAnsi" w:cstheme="minorHAnsi"/>
          <w:b/>
          <w:bCs/>
        </w:rPr>
        <w:t>ZAPYTANIE OFERTOWE</w:t>
      </w:r>
    </w:p>
    <w:p w14:paraId="1AAA510F" w14:textId="77777777" w:rsidR="00CD41DF" w:rsidRPr="006E2AC8" w:rsidRDefault="00CD41DF" w:rsidP="00EA6663">
      <w:pPr>
        <w:pStyle w:val="Standard"/>
        <w:jc w:val="center"/>
        <w:rPr>
          <w:rFonts w:asciiTheme="minorHAnsi" w:hAnsiTheme="minorHAnsi" w:cstheme="minorHAnsi"/>
          <w:b/>
          <w:bCs/>
        </w:rPr>
      </w:pPr>
    </w:p>
    <w:p w14:paraId="12F45B5B" w14:textId="77777777" w:rsidR="00CD41DF" w:rsidRPr="006E2AC8" w:rsidRDefault="00CD41DF" w:rsidP="00EA6663">
      <w:pPr>
        <w:pStyle w:val="Standard"/>
        <w:jc w:val="both"/>
        <w:rPr>
          <w:rFonts w:asciiTheme="minorHAnsi" w:hAnsiTheme="minorHAnsi" w:cstheme="minorHAnsi"/>
        </w:rPr>
      </w:pPr>
    </w:p>
    <w:p w14:paraId="436180A9" w14:textId="78420565" w:rsidR="00CD41DF" w:rsidRDefault="00CD41DF" w:rsidP="00EA6663">
      <w:pPr>
        <w:jc w:val="both"/>
        <w:rPr>
          <w:rFonts w:asciiTheme="minorHAnsi" w:hAnsiTheme="minorHAnsi" w:cstheme="minorHAnsi"/>
          <w:sz w:val="24"/>
          <w:szCs w:val="24"/>
        </w:rPr>
      </w:pPr>
      <w:r w:rsidRPr="00B52CE6">
        <w:rPr>
          <w:rFonts w:asciiTheme="minorHAnsi" w:hAnsiTheme="minorHAnsi" w:cstheme="minorHAnsi"/>
          <w:sz w:val="24"/>
          <w:szCs w:val="24"/>
        </w:rPr>
        <w:t xml:space="preserve">                 Zapraszam do złożenia ofert na</w:t>
      </w:r>
      <w:bookmarkStart w:id="0" w:name="_Hlk128396678"/>
      <w:r w:rsidR="008F363D" w:rsidRPr="00256085">
        <w:rPr>
          <w:rFonts w:asciiTheme="minorHAnsi" w:hAnsiTheme="minorHAnsi" w:cstheme="minorHAnsi"/>
          <w:b/>
          <w:bCs/>
          <w:sz w:val="24"/>
          <w:szCs w:val="24"/>
        </w:rPr>
        <w:t xml:space="preserve"> </w:t>
      </w:r>
      <w:bookmarkEnd w:id="0"/>
      <w:r w:rsidR="003441D5" w:rsidRPr="00680DE6">
        <w:rPr>
          <w:rFonts w:asciiTheme="minorHAnsi" w:hAnsiTheme="minorHAnsi" w:cstheme="minorHAnsi"/>
          <w:b/>
          <w:bCs/>
          <w:i/>
          <w:iCs/>
          <w:sz w:val="24"/>
          <w:szCs w:val="24"/>
        </w:rPr>
        <w:t>wykonanie</w:t>
      </w:r>
      <w:r w:rsidR="003441D5">
        <w:rPr>
          <w:rFonts w:asciiTheme="minorHAnsi" w:hAnsiTheme="minorHAnsi" w:cstheme="minorHAnsi"/>
          <w:sz w:val="24"/>
          <w:szCs w:val="24"/>
        </w:rPr>
        <w:t xml:space="preserve"> </w:t>
      </w:r>
      <w:r w:rsidR="00B82C2A">
        <w:rPr>
          <w:rFonts w:asciiTheme="minorHAnsi" w:eastAsiaTheme="minorHAnsi" w:hAnsiTheme="minorHAnsi" w:cstheme="minorHAnsi"/>
          <w:b/>
          <w:bCs/>
          <w:i/>
          <w:iCs/>
          <w:sz w:val="24"/>
          <w:szCs w:val="24"/>
          <w:lang w:eastAsia="en-US"/>
        </w:rPr>
        <w:t>kompletu</w:t>
      </w:r>
      <w:r w:rsidR="003441D5" w:rsidRPr="00680DE6">
        <w:rPr>
          <w:rFonts w:asciiTheme="minorHAnsi" w:eastAsiaTheme="minorHAnsi" w:hAnsiTheme="minorHAnsi" w:cstheme="minorHAnsi"/>
          <w:b/>
          <w:bCs/>
          <w:i/>
          <w:iCs/>
          <w:sz w:val="24"/>
          <w:szCs w:val="24"/>
          <w:lang w:eastAsia="en-US"/>
        </w:rPr>
        <w:t xml:space="preserve"> tabliczek przydrzwiowych z</w:t>
      </w:r>
      <w:r w:rsidR="003441D5">
        <w:rPr>
          <w:rFonts w:asciiTheme="minorHAnsi" w:eastAsiaTheme="minorHAnsi" w:hAnsiTheme="minorHAnsi" w:cstheme="minorHAnsi"/>
          <w:b/>
          <w:bCs/>
          <w:i/>
          <w:iCs/>
          <w:sz w:val="24"/>
          <w:szCs w:val="24"/>
          <w:lang w:eastAsia="en-US"/>
        </w:rPr>
        <w:t> </w:t>
      </w:r>
      <w:r w:rsidR="003441D5" w:rsidRPr="00680DE6">
        <w:rPr>
          <w:rFonts w:asciiTheme="minorHAnsi" w:eastAsiaTheme="minorHAnsi" w:hAnsiTheme="minorHAnsi" w:cstheme="minorHAnsi"/>
          <w:b/>
          <w:bCs/>
          <w:i/>
          <w:iCs/>
          <w:sz w:val="24"/>
          <w:szCs w:val="24"/>
          <w:lang w:eastAsia="en-US"/>
        </w:rPr>
        <w:t xml:space="preserve">wypukłym oznaczeniem w alfabecie </w:t>
      </w:r>
      <w:r w:rsidR="005D0D6A" w:rsidRPr="005D0D6A">
        <w:rPr>
          <w:rFonts w:asciiTheme="minorHAnsi" w:eastAsiaTheme="minorHAnsi" w:hAnsiTheme="minorHAnsi" w:cstheme="minorHAnsi"/>
          <w:b/>
          <w:bCs/>
          <w:i/>
          <w:iCs/>
          <w:sz w:val="24"/>
          <w:szCs w:val="24"/>
          <w:lang w:eastAsia="en-US"/>
        </w:rPr>
        <w:t>Braille’a</w:t>
      </w:r>
      <w:r w:rsidR="003441D5" w:rsidRPr="00B04AEA">
        <w:rPr>
          <w:rFonts w:asciiTheme="minorHAnsi" w:hAnsiTheme="minorHAnsi" w:cstheme="minorHAnsi"/>
          <w:b/>
          <w:bCs/>
          <w:i/>
          <w:iCs/>
          <w:sz w:val="24"/>
          <w:szCs w:val="24"/>
        </w:rPr>
        <w:t xml:space="preserve"> w ramach przedsięwzięcia grantowego „Dostępny Powiat Nowomiejski”</w:t>
      </w:r>
    </w:p>
    <w:p w14:paraId="6AAF7F13" w14:textId="77777777" w:rsidR="00B52CE6" w:rsidRPr="00B52CE6" w:rsidRDefault="00B52CE6" w:rsidP="00EA6663">
      <w:pPr>
        <w:jc w:val="both"/>
        <w:rPr>
          <w:rFonts w:asciiTheme="minorHAnsi" w:hAnsiTheme="minorHAnsi" w:cstheme="minorHAnsi"/>
          <w:bCs/>
          <w:sz w:val="24"/>
          <w:szCs w:val="24"/>
        </w:rPr>
      </w:pPr>
    </w:p>
    <w:p w14:paraId="030C26DD" w14:textId="107FA869" w:rsidR="00CD41DF" w:rsidRPr="00B52CE6" w:rsidRDefault="00CD41DF" w:rsidP="00EA6663">
      <w:pPr>
        <w:pStyle w:val="Akapitzlist"/>
        <w:numPr>
          <w:ilvl w:val="0"/>
          <w:numId w:val="3"/>
        </w:numPr>
        <w:jc w:val="both"/>
        <w:rPr>
          <w:rFonts w:asciiTheme="minorHAnsi" w:hAnsiTheme="minorHAnsi" w:cstheme="minorHAnsi"/>
          <w:bCs/>
          <w:sz w:val="24"/>
          <w:szCs w:val="24"/>
        </w:rPr>
      </w:pPr>
      <w:r w:rsidRPr="00B52CE6">
        <w:rPr>
          <w:rFonts w:asciiTheme="minorHAnsi" w:hAnsiTheme="minorHAnsi" w:cstheme="minorHAnsi"/>
          <w:b/>
          <w:bCs/>
          <w:sz w:val="24"/>
          <w:szCs w:val="24"/>
        </w:rPr>
        <w:t>TRYB UDZIELENIA ZAMÓWIENIA:</w:t>
      </w:r>
    </w:p>
    <w:p w14:paraId="043BA8AE" w14:textId="77777777" w:rsidR="00CD41DF" w:rsidRPr="006E2AC8" w:rsidRDefault="00CD41DF" w:rsidP="00EA6663">
      <w:pPr>
        <w:pStyle w:val="Akapitzlist"/>
        <w:ind w:left="360"/>
        <w:jc w:val="both"/>
        <w:rPr>
          <w:rFonts w:asciiTheme="minorHAnsi" w:hAnsiTheme="minorHAnsi" w:cstheme="minorHAnsi"/>
          <w:bCs/>
          <w:sz w:val="24"/>
          <w:szCs w:val="24"/>
        </w:rPr>
      </w:pPr>
    </w:p>
    <w:p w14:paraId="7FC2DE1F"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Zamawiający: Powiat Nowomiejski, ul. Rynek 1, 13-300 Nowe Miasto Lubawskie.</w:t>
      </w:r>
    </w:p>
    <w:p w14:paraId="71D043F6"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Na podstawie art. 2  ust. 1 pkt. 1 ustawy z dnia 11 września 2019 r. Prawo zamówień publicznych  niniejsze postępowanie nie podlega przepisom w/w ustawy.</w:t>
      </w:r>
    </w:p>
    <w:p w14:paraId="5DCC16E5" w14:textId="7F832BB0"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Zamówienie realizowane jest w ramach programu „Dostępny Powiat Nowomiejski” w</w:t>
      </w:r>
      <w:r w:rsidR="0044651A">
        <w:rPr>
          <w:rFonts w:asciiTheme="minorHAnsi" w:hAnsiTheme="minorHAnsi" w:cstheme="minorHAnsi"/>
          <w:bCs/>
          <w:sz w:val="24"/>
          <w:szCs w:val="24"/>
        </w:rPr>
        <w:t> </w:t>
      </w:r>
      <w:r w:rsidRPr="006E2AC8">
        <w:rPr>
          <w:rFonts w:asciiTheme="minorHAnsi" w:hAnsiTheme="minorHAnsi" w:cstheme="minorHAnsi"/>
          <w:bCs/>
          <w:sz w:val="24"/>
          <w:szCs w:val="24"/>
        </w:rPr>
        <w:t>ramach konkursu grantowego „Dostępny samorząd – granty” realizowanego przez Państwowy Fundusz Rehabilitacji Osób Niepełnosprawnych w ramach Programu Operacyjnego Wiedza Edukacja Rozwój 2014 – 2020, działanie 2.18 Wysokiej jakości usługi administracyjne.</w:t>
      </w:r>
    </w:p>
    <w:p w14:paraId="799749FF"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Wspólny Słownik Zamówień CPV:</w:t>
      </w:r>
    </w:p>
    <w:p w14:paraId="3BFEB0AD" w14:textId="762F964B" w:rsidR="00CD41DF" w:rsidRPr="00DA5CBE" w:rsidRDefault="00CD41DF" w:rsidP="00C93C3D">
      <w:pPr>
        <w:pStyle w:val="Akapitzlist"/>
        <w:ind w:left="0" w:firstLine="348"/>
        <w:jc w:val="both"/>
        <w:rPr>
          <w:rFonts w:asciiTheme="minorHAnsi" w:hAnsiTheme="minorHAnsi" w:cstheme="minorHAnsi"/>
          <w:sz w:val="24"/>
          <w:szCs w:val="24"/>
        </w:rPr>
      </w:pPr>
      <w:r w:rsidRPr="00DA5CBE">
        <w:rPr>
          <w:rFonts w:asciiTheme="minorHAnsi" w:hAnsiTheme="minorHAnsi" w:cstheme="minorHAnsi"/>
          <w:sz w:val="24"/>
          <w:szCs w:val="24"/>
        </w:rPr>
        <w:t>33196200-2 – sprzęt dla osób niepełnosprawnych</w:t>
      </w:r>
      <w:r w:rsidR="00DA5CBE" w:rsidRPr="00DA5CBE">
        <w:rPr>
          <w:rFonts w:asciiTheme="minorHAnsi" w:hAnsiTheme="minorHAnsi" w:cstheme="minorHAnsi"/>
          <w:sz w:val="24"/>
          <w:szCs w:val="24"/>
        </w:rPr>
        <w:t>,</w:t>
      </w:r>
      <w:r w:rsidRPr="00DA5CBE">
        <w:rPr>
          <w:rFonts w:asciiTheme="minorHAnsi" w:hAnsiTheme="minorHAnsi" w:cstheme="minorHAnsi"/>
          <w:sz w:val="24"/>
          <w:szCs w:val="24"/>
        </w:rPr>
        <w:t xml:space="preserve"> </w:t>
      </w:r>
    </w:p>
    <w:p w14:paraId="6AF5876E" w14:textId="6E455DE2" w:rsidR="00802E87" w:rsidRPr="00DA5CBE" w:rsidRDefault="00802E87" w:rsidP="00C93C3D">
      <w:pPr>
        <w:pStyle w:val="Akapitzlist"/>
        <w:ind w:left="0" w:firstLine="348"/>
        <w:jc w:val="both"/>
        <w:rPr>
          <w:rFonts w:asciiTheme="minorHAnsi" w:hAnsiTheme="minorHAnsi" w:cstheme="minorHAnsi"/>
          <w:sz w:val="24"/>
          <w:szCs w:val="24"/>
        </w:rPr>
      </w:pPr>
      <w:r w:rsidRPr="00DA5CBE">
        <w:rPr>
          <w:rFonts w:asciiTheme="minorHAnsi" w:hAnsiTheme="minorHAnsi" w:cstheme="minorHAnsi"/>
          <w:sz w:val="24"/>
          <w:szCs w:val="24"/>
        </w:rPr>
        <w:t>79552000-8 – usługi przetwarzania tekstu</w:t>
      </w:r>
      <w:r w:rsidR="00DA5CBE" w:rsidRPr="00DA5CBE">
        <w:rPr>
          <w:rFonts w:asciiTheme="minorHAnsi" w:hAnsiTheme="minorHAnsi" w:cstheme="minorHAnsi"/>
          <w:sz w:val="24"/>
          <w:szCs w:val="24"/>
        </w:rPr>
        <w:t>,</w:t>
      </w:r>
    </w:p>
    <w:p w14:paraId="3F8FD9A1" w14:textId="6D30897D" w:rsidR="00D26ADF" w:rsidRPr="00D26ADF" w:rsidRDefault="00D26ADF" w:rsidP="00C93C3D">
      <w:pPr>
        <w:pStyle w:val="Akapitzlist"/>
        <w:ind w:left="0" w:firstLine="348"/>
        <w:rPr>
          <w:rFonts w:asciiTheme="minorHAnsi" w:hAnsiTheme="minorHAnsi" w:cstheme="minorHAnsi"/>
          <w:bCs/>
          <w:sz w:val="24"/>
          <w:szCs w:val="24"/>
        </w:rPr>
      </w:pPr>
      <w:r w:rsidRPr="00D26ADF">
        <w:rPr>
          <w:rFonts w:asciiTheme="minorHAnsi" w:hAnsiTheme="minorHAnsi" w:cstheme="minorHAnsi"/>
          <w:bCs/>
          <w:color w:val="000000" w:themeColor="text1"/>
          <w:sz w:val="24"/>
          <w:szCs w:val="24"/>
        </w:rPr>
        <w:t xml:space="preserve">30195000-2 </w:t>
      </w:r>
      <w:r>
        <w:rPr>
          <w:rFonts w:asciiTheme="minorHAnsi" w:hAnsiTheme="minorHAnsi" w:cstheme="minorHAnsi"/>
          <w:bCs/>
          <w:color w:val="000000" w:themeColor="text1"/>
          <w:sz w:val="24"/>
          <w:szCs w:val="24"/>
        </w:rPr>
        <w:t>–</w:t>
      </w:r>
      <w:r w:rsidRPr="00D26ADF">
        <w:rPr>
          <w:rFonts w:asciiTheme="minorHAnsi" w:hAnsiTheme="minorHAnsi" w:cstheme="minorHAnsi"/>
          <w:bCs/>
          <w:color w:val="000000" w:themeColor="text1"/>
          <w:sz w:val="24"/>
          <w:szCs w:val="24"/>
        </w:rPr>
        <w:t xml:space="preserve"> tablice</w:t>
      </w:r>
      <w:r>
        <w:rPr>
          <w:rFonts w:asciiTheme="minorHAnsi" w:hAnsiTheme="minorHAnsi" w:cstheme="minorHAnsi"/>
          <w:bCs/>
          <w:color w:val="000000" w:themeColor="text1"/>
          <w:sz w:val="24"/>
          <w:szCs w:val="24"/>
        </w:rPr>
        <w:t>,</w:t>
      </w:r>
    </w:p>
    <w:p w14:paraId="58BDBF0A" w14:textId="330AF2B8" w:rsidR="00CD41DF" w:rsidRPr="004D57F8" w:rsidRDefault="00CD41DF" w:rsidP="00C93C3D">
      <w:pPr>
        <w:pStyle w:val="Akapitzlist"/>
        <w:ind w:left="0" w:firstLine="348"/>
        <w:jc w:val="both"/>
        <w:rPr>
          <w:rFonts w:asciiTheme="minorHAnsi" w:hAnsiTheme="minorHAnsi" w:cstheme="minorHAnsi"/>
          <w:sz w:val="24"/>
          <w:szCs w:val="24"/>
        </w:rPr>
      </w:pPr>
      <w:r w:rsidRPr="00DA5CBE">
        <w:rPr>
          <w:rFonts w:asciiTheme="minorHAnsi" w:hAnsiTheme="minorHAnsi" w:cstheme="minorHAnsi"/>
          <w:sz w:val="24"/>
          <w:szCs w:val="24"/>
        </w:rPr>
        <w:t>31523200-0 – trwałe znaki informacyjne</w:t>
      </w:r>
      <w:r w:rsidR="00DA5CBE" w:rsidRPr="00DA5CBE">
        <w:rPr>
          <w:rFonts w:asciiTheme="minorHAnsi" w:hAnsiTheme="minorHAnsi" w:cstheme="minorHAnsi"/>
          <w:sz w:val="24"/>
          <w:szCs w:val="24"/>
        </w:rPr>
        <w:t>,</w:t>
      </w:r>
    </w:p>
    <w:p w14:paraId="0256C9D0" w14:textId="77777777" w:rsidR="00CD41DF" w:rsidRPr="006A704B" w:rsidRDefault="00CD41DF" w:rsidP="00EA6663">
      <w:pPr>
        <w:pStyle w:val="Akapitzlist"/>
        <w:numPr>
          <w:ilvl w:val="0"/>
          <w:numId w:val="4"/>
        </w:numPr>
        <w:ind w:left="357"/>
        <w:jc w:val="both"/>
        <w:rPr>
          <w:rFonts w:asciiTheme="minorHAnsi" w:hAnsiTheme="minorHAnsi" w:cstheme="minorHAnsi"/>
          <w:bCs/>
          <w:sz w:val="24"/>
          <w:szCs w:val="24"/>
        </w:rPr>
      </w:pPr>
      <w:r w:rsidRPr="006E2AC8">
        <w:rPr>
          <w:rFonts w:asciiTheme="minorHAnsi" w:hAnsiTheme="minorHAnsi" w:cstheme="minorHAnsi"/>
          <w:sz w:val="24"/>
          <w:szCs w:val="24"/>
        </w:rPr>
        <w:t xml:space="preserve">Postępowanie przeprowadzone jest  w oparciu o regulamin </w:t>
      </w:r>
      <w:r w:rsidRPr="006E2AC8">
        <w:rPr>
          <w:rFonts w:asciiTheme="minorHAnsi" w:eastAsia="Calibri" w:hAnsiTheme="minorHAnsi" w:cstheme="minorHAnsi"/>
          <w:bCs/>
          <w:sz w:val="24"/>
          <w:szCs w:val="24"/>
        </w:rPr>
        <w:t>udzielania zamówień publicznych o wartości mniejszej niż 130 000,00 złotych netto</w:t>
      </w:r>
      <w:r w:rsidRPr="006E2AC8">
        <w:rPr>
          <w:rFonts w:asciiTheme="minorHAnsi" w:eastAsia="Calibri" w:hAnsiTheme="minorHAnsi" w:cstheme="minorHAnsi"/>
          <w:b/>
          <w:sz w:val="24"/>
          <w:szCs w:val="24"/>
        </w:rPr>
        <w:t xml:space="preserve"> </w:t>
      </w:r>
      <w:r w:rsidRPr="006E2AC8">
        <w:rPr>
          <w:rFonts w:asciiTheme="minorHAnsi" w:hAnsiTheme="minorHAnsi" w:cstheme="minorHAnsi"/>
          <w:sz w:val="24"/>
          <w:szCs w:val="24"/>
        </w:rPr>
        <w:t xml:space="preserve">wprowadzony Uchwałą Zarządu Powiatu w Nowym Mieście Lubawskim nr </w:t>
      </w:r>
      <w:r w:rsidRPr="00256085">
        <w:rPr>
          <w:rStyle w:val="Pogrubienie"/>
          <w:rFonts w:asciiTheme="minorHAnsi" w:hAnsiTheme="minorHAnsi" w:cstheme="minorHAnsi"/>
          <w:b w:val="0"/>
          <w:bCs w:val="0"/>
          <w:sz w:val="24"/>
          <w:szCs w:val="24"/>
        </w:rPr>
        <w:t>75/513/2020</w:t>
      </w:r>
      <w:r w:rsidRPr="006E2AC8">
        <w:rPr>
          <w:rFonts w:asciiTheme="minorHAnsi" w:hAnsiTheme="minorHAnsi" w:cstheme="minorHAnsi"/>
          <w:sz w:val="24"/>
          <w:szCs w:val="24"/>
        </w:rPr>
        <w:t xml:space="preserve"> z dnia 30 grudnia 2020 r.</w:t>
      </w:r>
    </w:p>
    <w:p w14:paraId="73D75BE4" w14:textId="77777777" w:rsidR="006A704B" w:rsidRDefault="006A704B" w:rsidP="006A704B">
      <w:pPr>
        <w:pStyle w:val="Akapitzlist"/>
        <w:ind w:left="357"/>
        <w:jc w:val="both"/>
        <w:rPr>
          <w:rFonts w:asciiTheme="minorHAnsi" w:hAnsiTheme="minorHAnsi" w:cstheme="minorHAnsi"/>
          <w:bCs/>
          <w:sz w:val="24"/>
          <w:szCs w:val="24"/>
        </w:rPr>
      </w:pPr>
    </w:p>
    <w:p w14:paraId="3D58B267" w14:textId="77777777" w:rsidR="006A704B" w:rsidRPr="006A704B" w:rsidRDefault="006A704B" w:rsidP="006A704B">
      <w:pPr>
        <w:pStyle w:val="Akapitzlist"/>
        <w:ind w:left="357"/>
        <w:jc w:val="both"/>
        <w:rPr>
          <w:rFonts w:asciiTheme="minorHAnsi" w:hAnsiTheme="minorHAnsi" w:cstheme="minorHAnsi"/>
          <w:bCs/>
          <w:sz w:val="24"/>
          <w:szCs w:val="24"/>
        </w:rPr>
      </w:pPr>
    </w:p>
    <w:p w14:paraId="31E11476" w14:textId="77777777" w:rsidR="00CD41DF" w:rsidRPr="006E2AC8" w:rsidRDefault="00CD41DF" w:rsidP="00EA6663">
      <w:pPr>
        <w:pStyle w:val="Standard"/>
        <w:numPr>
          <w:ilvl w:val="0"/>
          <w:numId w:val="3"/>
        </w:numPr>
        <w:rPr>
          <w:rFonts w:asciiTheme="minorHAnsi" w:hAnsiTheme="minorHAnsi" w:cstheme="minorHAnsi"/>
          <w:b/>
          <w:bCs/>
        </w:rPr>
      </w:pPr>
      <w:r w:rsidRPr="006E2AC8">
        <w:rPr>
          <w:rFonts w:asciiTheme="minorHAnsi" w:hAnsiTheme="minorHAnsi" w:cstheme="minorHAnsi"/>
          <w:b/>
          <w:bCs/>
        </w:rPr>
        <w:t>OPIS PRZEDMIOTU ZAMÓWIENIA:</w:t>
      </w:r>
    </w:p>
    <w:p w14:paraId="4E96A798" w14:textId="29EE66B9" w:rsidR="006A704B" w:rsidRPr="006A704B" w:rsidRDefault="00CD41DF" w:rsidP="006A704B">
      <w:pPr>
        <w:pStyle w:val="Standard"/>
        <w:numPr>
          <w:ilvl w:val="0"/>
          <w:numId w:val="1"/>
        </w:numPr>
        <w:jc w:val="both"/>
        <w:rPr>
          <w:rFonts w:asciiTheme="minorHAnsi" w:hAnsiTheme="minorHAnsi" w:cstheme="minorHAnsi"/>
          <w:b/>
          <w:bCs/>
        </w:rPr>
      </w:pPr>
      <w:r w:rsidRPr="006E2AC8">
        <w:rPr>
          <w:rFonts w:asciiTheme="minorHAnsi" w:hAnsiTheme="minorHAnsi" w:cstheme="minorHAnsi"/>
        </w:rPr>
        <w:t>Przedmiotem zamówienia</w:t>
      </w:r>
      <w:r w:rsidR="007812B3">
        <w:rPr>
          <w:rFonts w:asciiTheme="minorHAnsi" w:hAnsiTheme="minorHAnsi" w:cstheme="minorHAnsi"/>
        </w:rPr>
        <w:t xml:space="preserve"> jest </w:t>
      </w:r>
      <w:r w:rsidR="003441D5" w:rsidRPr="003441D5">
        <w:rPr>
          <w:rFonts w:asciiTheme="minorHAnsi" w:hAnsiTheme="minorHAnsi" w:cstheme="minorHAnsi"/>
        </w:rPr>
        <w:t xml:space="preserve">wykonanie </w:t>
      </w:r>
      <w:r w:rsidR="00B82C2A" w:rsidRPr="004D57F8">
        <w:rPr>
          <w:rFonts w:asciiTheme="minorHAnsi" w:eastAsiaTheme="minorHAnsi" w:hAnsiTheme="minorHAnsi" w:cstheme="minorHAnsi"/>
          <w:b/>
          <w:bCs/>
          <w:lang w:eastAsia="en-US"/>
        </w:rPr>
        <w:t>kompletu (</w:t>
      </w:r>
      <w:r w:rsidR="00C77DE3" w:rsidRPr="00C77DE3">
        <w:rPr>
          <w:rFonts w:asciiTheme="minorHAnsi" w:eastAsiaTheme="minorHAnsi" w:hAnsiTheme="minorHAnsi" w:cstheme="minorHAnsi"/>
          <w:b/>
          <w:bCs/>
          <w:lang w:eastAsia="en-US"/>
        </w:rPr>
        <w:t>6</w:t>
      </w:r>
      <w:r w:rsidR="0045537A">
        <w:rPr>
          <w:rFonts w:asciiTheme="minorHAnsi" w:eastAsiaTheme="minorHAnsi" w:hAnsiTheme="minorHAnsi" w:cstheme="minorHAnsi"/>
          <w:b/>
          <w:bCs/>
          <w:lang w:eastAsia="en-US"/>
        </w:rPr>
        <w:t>3</w:t>
      </w:r>
      <w:r w:rsidR="00B82C2A" w:rsidRPr="00C77DE3">
        <w:rPr>
          <w:rFonts w:asciiTheme="minorHAnsi" w:eastAsiaTheme="minorHAnsi" w:hAnsiTheme="minorHAnsi" w:cstheme="minorHAnsi"/>
          <w:b/>
          <w:bCs/>
          <w:lang w:eastAsia="en-US"/>
        </w:rPr>
        <w:t xml:space="preserve"> szt.)</w:t>
      </w:r>
      <w:r w:rsidR="003441D5" w:rsidRPr="004D57F8">
        <w:rPr>
          <w:rFonts w:asciiTheme="minorHAnsi" w:eastAsiaTheme="minorHAnsi" w:hAnsiTheme="minorHAnsi" w:cstheme="minorHAnsi"/>
          <w:b/>
          <w:bCs/>
          <w:lang w:eastAsia="en-US"/>
        </w:rPr>
        <w:t xml:space="preserve"> tabliczek przydrzwiowych z wypukłym oznaczeniem w alfabecie </w:t>
      </w:r>
      <w:r w:rsidR="005D0D6A" w:rsidRPr="005D0D6A">
        <w:rPr>
          <w:rFonts w:asciiTheme="minorHAnsi" w:eastAsiaTheme="minorHAnsi" w:hAnsiTheme="minorHAnsi" w:cstheme="minorHAnsi"/>
          <w:b/>
          <w:bCs/>
          <w:lang w:eastAsia="en-US"/>
        </w:rPr>
        <w:t>Braille’a</w:t>
      </w:r>
      <w:r w:rsidR="004D57F8">
        <w:rPr>
          <w:rFonts w:asciiTheme="minorHAnsi" w:eastAsiaTheme="minorHAnsi" w:hAnsiTheme="minorHAnsi" w:cstheme="minorHAnsi"/>
          <w:b/>
          <w:bCs/>
          <w:lang w:eastAsia="en-US"/>
        </w:rPr>
        <w:t xml:space="preserve"> </w:t>
      </w:r>
      <w:r w:rsidR="007812B3" w:rsidRPr="007812B3">
        <w:rPr>
          <w:rFonts w:asciiTheme="minorHAnsi" w:hAnsiTheme="minorHAnsi" w:cstheme="minorHAnsi"/>
        </w:rPr>
        <w:t>w ramach przedsięwzięcia grantowego „Dostępny Powiat Nowomiejski”</w:t>
      </w:r>
      <w:r w:rsidR="009B14B8">
        <w:rPr>
          <w:rFonts w:asciiTheme="minorHAnsi" w:hAnsiTheme="minorHAnsi" w:cstheme="minorHAnsi"/>
        </w:rPr>
        <w:t>.</w:t>
      </w:r>
    </w:p>
    <w:p w14:paraId="7420E4A0" w14:textId="5E4A82DF" w:rsidR="007812B3" w:rsidRPr="00E97D74" w:rsidRDefault="007812B3" w:rsidP="003441D5">
      <w:pPr>
        <w:pStyle w:val="Default"/>
        <w:numPr>
          <w:ilvl w:val="0"/>
          <w:numId w:val="1"/>
        </w:numPr>
        <w:jc w:val="both"/>
        <w:rPr>
          <w:rFonts w:asciiTheme="minorHAnsi" w:hAnsiTheme="minorHAnsi" w:cstheme="minorHAnsi"/>
        </w:rPr>
      </w:pPr>
      <w:r w:rsidRPr="00E97D74">
        <w:rPr>
          <w:rFonts w:asciiTheme="minorHAnsi" w:hAnsiTheme="minorHAnsi" w:cstheme="minorHAnsi"/>
        </w:rPr>
        <w:t xml:space="preserve">Przedmiot zamówienia musi być wykonany zgodnie z opisanymi poniżej wymaganiami: </w:t>
      </w:r>
    </w:p>
    <w:p w14:paraId="5AFFE099" w14:textId="77F964B8"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 xml:space="preserve">Tabliczki informacyjne </w:t>
      </w:r>
      <w:r>
        <w:rPr>
          <w:rFonts w:asciiTheme="minorHAnsi" w:hAnsiTheme="minorHAnsi" w:cstheme="minorHAnsi"/>
          <w:sz w:val="24"/>
          <w:szCs w:val="24"/>
        </w:rPr>
        <w:t xml:space="preserve">z numerem oraz informacją </w:t>
      </w:r>
      <w:r w:rsidRPr="003441D5">
        <w:rPr>
          <w:rFonts w:asciiTheme="minorHAnsi" w:hAnsiTheme="minorHAnsi" w:cstheme="minorHAnsi"/>
          <w:sz w:val="24"/>
          <w:szCs w:val="24"/>
        </w:rPr>
        <w:t>o przeznaczeniu danego pomieszczenia</w:t>
      </w:r>
      <w:r w:rsidR="00596DB9">
        <w:rPr>
          <w:rFonts w:asciiTheme="minorHAnsi" w:hAnsiTheme="minorHAnsi" w:cstheme="minorHAnsi"/>
          <w:sz w:val="24"/>
          <w:szCs w:val="24"/>
        </w:rPr>
        <w:t>,</w:t>
      </w:r>
    </w:p>
    <w:p w14:paraId="255823C0" w14:textId="26B282DB" w:rsidR="003441D5" w:rsidRDefault="005E56BC" w:rsidP="003441D5">
      <w:pPr>
        <w:pStyle w:val="Akapitzlist"/>
        <w:numPr>
          <w:ilvl w:val="0"/>
          <w:numId w:val="44"/>
        </w:numPr>
        <w:ind w:left="811" w:hanging="357"/>
        <w:contextualSpacing w:val="0"/>
        <w:rPr>
          <w:rFonts w:asciiTheme="minorHAnsi" w:hAnsiTheme="minorHAnsi" w:cstheme="minorHAnsi"/>
          <w:sz w:val="24"/>
          <w:szCs w:val="24"/>
        </w:rPr>
      </w:pPr>
      <w:r>
        <w:rPr>
          <w:rFonts w:asciiTheme="minorHAnsi" w:hAnsiTheme="minorHAnsi" w:cstheme="minorHAnsi"/>
          <w:sz w:val="24"/>
          <w:szCs w:val="24"/>
        </w:rPr>
        <w:t>Przewidywana treść tabliczek według załączonej tabeli:</w:t>
      </w:r>
    </w:p>
    <w:p w14:paraId="540C07DD" w14:textId="77777777" w:rsidR="005E56BC" w:rsidRDefault="005E56BC" w:rsidP="005E56BC">
      <w:pPr>
        <w:jc w:val="center"/>
        <w:rPr>
          <w:rFonts w:ascii="Calibri" w:hAnsi="Calibri" w:cs="Calibri"/>
          <w:b/>
          <w:bCs/>
          <w:color w:val="000000"/>
        </w:rPr>
        <w:sectPr w:rsidR="005E56BC">
          <w:headerReference w:type="default" r:id="rId7"/>
          <w:footerReference w:type="default" r:id="rId8"/>
          <w:pgSz w:w="11906" w:h="16838"/>
          <w:pgMar w:top="1417" w:right="1417" w:bottom="1417" w:left="1417" w:header="708" w:footer="708" w:gutter="0"/>
          <w:cols w:space="708"/>
          <w:docGrid w:linePitch="360"/>
        </w:sectPr>
      </w:pPr>
    </w:p>
    <w:tbl>
      <w:tblPr>
        <w:tblW w:w="4100" w:type="dxa"/>
        <w:tblCellMar>
          <w:left w:w="70" w:type="dxa"/>
          <w:right w:w="70" w:type="dxa"/>
        </w:tblCellMar>
        <w:tblLook w:val="04A0" w:firstRow="1" w:lastRow="0" w:firstColumn="1" w:lastColumn="0" w:noHBand="0" w:noVBand="1"/>
      </w:tblPr>
      <w:tblGrid>
        <w:gridCol w:w="960"/>
        <w:gridCol w:w="3140"/>
      </w:tblGrid>
      <w:tr w:rsidR="005E56BC" w:rsidRPr="005E56BC" w14:paraId="2F302E3D" w14:textId="77777777" w:rsidTr="005E56BC">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E761" w14:textId="77777777" w:rsidR="005E56BC" w:rsidRPr="005E56BC" w:rsidRDefault="005E56BC" w:rsidP="005E56BC">
            <w:pPr>
              <w:jc w:val="center"/>
              <w:rPr>
                <w:rFonts w:ascii="Calibri" w:hAnsi="Calibri" w:cs="Calibri"/>
                <w:b/>
                <w:bCs/>
                <w:color w:val="000000"/>
              </w:rPr>
            </w:pPr>
            <w:r w:rsidRPr="005E56BC">
              <w:rPr>
                <w:rFonts w:ascii="Calibri" w:hAnsi="Calibri" w:cs="Calibri"/>
                <w:b/>
                <w:bCs/>
                <w:color w:val="000000"/>
              </w:rPr>
              <w:t>Lp.</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44C75C63" w14:textId="77777777" w:rsidR="005E56BC" w:rsidRPr="005E56BC" w:rsidRDefault="005E56BC" w:rsidP="005E56BC">
            <w:pPr>
              <w:jc w:val="center"/>
              <w:rPr>
                <w:rFonts w:ascii="Calibri" w:hAnsi="Calibri" w:cs="Calibri"/>
                <w:b/>
                <w:bCs/>
                <w:color w:val="000000"/>
              </w:rPr>
            </w:pPr>
            <w:r w:rsidRPr="005E56BC">
              <w:rPr>
                <w:rFonts w:ascii="Calibri" w:hAnsi="Calibri" w:cs="Calibri"/>
                <w:b/>
                <w:bCs/>
                <w:color w:val="000000"/>
              </w:rPr>
              <w:t>Przewidywana treść tabliczek:</w:t>
            </w:r>
          </w:p>
        </w:tc>
      </w:tr>
      <w:tr w:rsidR="005E56BC" w:rsidRPr="005E56BC" w14:paraId="15F5C882"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6A9FB1"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1.</w:t>
            </w:r>
          </w:p>
        </w:tc>
        <w:tc>
          <w:tcPr>
            <w:tcW w:w="3140" w:type="dxa"/>
            <w:tcBorders>
              <w:top w:val="nil"/>
              <w:left w:val="nil"/>
              <w:bottom w:val="single" w:sz="4" w:space="0" w:color="auto"/>
              <w:right w:val="single" w:sz="4" w:space="0" w:color="auto"/>
            </w:tcBorders>
            <w:shd w:val="clear" w:color="auto" w:fill="auto"/>
            <w:vAlign w:val="center"/>
            <w:hideMark/>
          </w:tcPr>
          <w:p w14:paraId="237D38B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 xml:space="preserve">1. Geodezja </w:t>
            </w:r>
          </w:p>
        </w:tc>
      </w:tr>
      <w:tr w:rsidR="005E56BC" w:rsidRPr="005E56BC" w14:paraId="3E13C55C"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19D8A7"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2.</w:t>
            </w:r>
          </w:p>
        </w:tc>
        <w:tc>
          <w:tcPr>
            <w:tcW w:w="3140" w:type="dxa"/>
            <w:tcBorders>
              <w:top w:val="nil"/>
              <w:left w:val="nil"/>
              <w:bottom w:val="single" w:sz="4" w:space="0" w:color="auto"/>
              <w:right w:val="single" w:sz="4" w:space="0" w:color="auto"/>
            </w:tcBorders>
            <w:shd w:val="clear" w:color="auto" w:fill="auto"/>
            <w:vAlign w:val="center"/>
            <w:hideMark/>
          </w:tcPr>
          <w:p w14:paraId="279945B4"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 Geodezja - Punkt Obsługi Interesantów</w:t>
            </w:r>
          </w:p>
        </w:tc>
      </w:tr>
      <w:tr w:rsidR="005E56BC" w:rsidRPr="005E56BC" w14:paraId="28AEB537"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873264"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3.</w:t>
            </w:r>
          </w:p>
        </w:tc>
        <w:tc>
          <w:tcPr>
            <w:tcW w:w="3140" w:type="dxa"/>
            <w:tcBorders>
              <w:top w:val="nil"/>
              <w:left w:val="nil"/>
              <w:bottom w:val="single" w:sz="4" w:space="0" w:color="auto"/>
              <w:right w:val="single" w:sz="4" w:space="0" w:color="auto"/>
            </w:tcBorders>
            <w:shd w:val="clear" w:color="auto" w:fill="auto"/>
            <w:vAlign w:val="center"/>
            <w:hideMark/>
          </w:tcPr>
          <w:p w14:paraId="38A4E33F" w14:textId="71C1951D"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5. </w:t>
            </w:r>
            <w:r w:rsidR="005E56BC" w:rsidRPr="001E102D">
              <w:rPr>
                <w:rFonts w:ascii="Calibri" w:hAnsi="Calibri" w:cs="Calibri"/>
                <w:color w:val="000000"/>
              </w:rPr>
              <w:t>Toaleta dla pracowników</w:t>
            </w:r>
          </w:p>
        </w:tc>
      </w:tr>
      <w:tr w:rsidR="005E56BC" w:rsidRPr="005E56BC" w14:paraId="6676025E"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6AC3D7"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4.</w:t>
            </w:r>
          </w:p>
        </w:tc>
        <w:tc>
          <w:tcPr>
            <w:tcW w:w="3140" w:type="dxa"/>
            <w:tcBorders>
              <w:top w:val="nil"/>
              <w:left w:val="nil"/>
              <w:bottom w:val="single" w:sz="4" w:space="0" w:color="auto"/>
              <w:right w:val="single" w:sz="4" w:space="0" w:color="auto"/>
            </w:tcBorders>
            <w:shd w:val="clear" w:color="auto" w:fill="auto"/>
            <w:vAlign w:val="center"/>
            <w:hideMark/>
          </w:tcPr>
          <w:p w14:paraId="07E7E62D" w14:textId="11C56B1C" w:rsidR="005E56BC" w:rsidRPr="001E102D" w:rsidRDefault="005E56BC" w:rsidP="005E56BC">
            <w:pPr>
              <w:jc w:val="center"/>
              <w:rPr>
                <w:rFonts w:ascii="Calibri" w:hAnsi="Calibri" w:cs="Calibri"/>
                <w:color w:val="000000"/>
              </w:rPr>
            </w:pPr>
            <w:r w:rsidRPr="001E102D">
              <w:rPr>
                <w:rFonts w:ascii="Calibri" w:hAnsi="Calibri" w:cs="Calibri"/>
                <w:color w:val="000000"/>
              </w:rPr>
              <w:t xml:space="preserve">6. Geodezja - Geodeta Powiatowy - wejście </w:t>
            </w:r>
            <w:r w:rsidR="000430C6" w:rsidRPr="001E102D">
              <w:rPr>
                <w:rFonts w:ascii="Calibri" w:hAnsi="Calibri" w:cs="Calibri"/>
                <w:color w:val="000000"/>
              </w:rPr>
              <w:t>pok. 7</w:t>
            </w:r>
          </w:p>
        </w:tc>
      </w:tr>
      <w:tr w:rsidR="005E56BC" w:rsidRPr="005E56BC" w14:paraId="3563B99E"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45CEED"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5.</w:t>
            </w:r>
          </w:p>
        </w:tc>
        <w:tc>
          <w:tcPr>
            <w:tcW w:w="3140" w:type="dxa"/>
            <w:tcBorders>
              <w:top w:val="nil"/>
              <w:left w:val="nil"/>
              <w:bottom w:val="single" w:sz="4" w:space="0" w:color="auto"/>
              <w:right w:val="single" w:sz="4" w:space="0" w:color="auto"/>
            </w:tcBorders>
            <w:shd w:val="clear" w:color="auto" w:fill="auto"/>
            <w:vAlign w:val="center"/>
            <w:hideMark/>
          </w:tcPr>
          <w:p w14:paraId="092040D4"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 xml:space="preserve">7. Geodezja </w:t>
            </w:r>
          </w:p>
        </w:tc>
      </w:tr>
      <w:tr w:rsidR="005E56BC" w:rsidRPr="005E56BC" w14:paraId="7294F91A"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4A981"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6.</w:t>
            </w:r>
          </w:p>
        </w:tc>
        <w:tc>
          <w:tcPr>
            <w:tcW w:w="3140" w:type="dxa"/>
            <w:tcBorders>
              <w:top w:val="nil"/>
              <w:left w:val="nil"/>
              <w:bottom w:val="single" w:sz="4" w:space="0" w:color="auto"/>
              <w:right w:val="single" w:sz="4" w:space="0" w:color="auto"/>
            </w:tcBorders>
            <w:shd w:val="clear" w:color="auto" w:fill="auto"/>
            <w:vAlign w:val="center"/>
            <w:hideMark/>
          </w:tcPr>
          <w:p w14:paraId="7277A229" w14:textId="451E73EE" w:rsidR="005E56BC" w:rsidRPr="001E102D" w:rsidRDefault="005E56BC" w:rsidP="005E56BC">
            <w:pPr>
              <w:jc w:val="center"/>
              <w:rPr>
                <w:rFonts w:ascii="Calibri" w:hAnsi="Calibri" w:cs="Calibri"/>
                <w:color w:val="000000"/>
              </w:rPr>
            </w:pPr>
            <w:r w:rsidRPr="001E102D">
              <w:rPr>
                <w:rFonts w:ascii="Calibri" w:hAnsi="Calibri" w:cs="Calibri"/>
                <w:color w:val="000000"/>
              </w:rPr>
              <w:t xml:space="preserve">10. </w:t>
            </w:r>
            <w:r w:rsidR="000430C6" w:rsidRPr="001E102D">
              <w:rPr>
                <w:rFonts w:ascii="Calibri" w:hAnsi="Calibri" w:cs="Calibri"/>
                <w:color w:val="000000"/>
              </w:rPr>
              <w:t>Audiofon</w:t>
            </w:r>
          </w:p>
        </w:tc>
      </w:tr>
      <w:tr w:rsidR="005E56BC" w:rsidRPr="005E56BC" w14:paraId="4E6CF8A1" w14:textId="77777777" w:rsidTr="005E56BC">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53E2C"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lastRenderedPageBreak/>
              <w:t>7.</w:t>
            </w:r>
          </w:p>
        </w:tc>
        <w:tc>
          <w:tcPr>
            <w:tcW w:w="3140" w:type="dxa"/>
            <w:tcBorders>
              <w:top w:val="nil"/>
              <w:left w:val="nil"/>
              <w:bottom w:val="single" w:sz="4" w:space="0" w:color="auto"/>
              <w:right w:val="single" w:sz="4" w:space="0" w:color="auto"/>
            </w:tcBorders>
            <w:shd w:val="clear" w:color="auto" w:fill="auto"/>
            <w:vAlign w:val="center"/>
            <w:hideMark/>
          </w:tcPr>
          <w:p w14:paraId="27CF153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11. Ośrodek Dokumentacji Geodezyjnej - Punkt Obsługi Interesanta</w:t>
            </w:r>
          </w:p>
        </w:tc>
      </w:tr>
      <w:tr w:rsidR="005E56BC" w:rsidRPr="005E56BC" w14:paraId="382C4F9B"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8B0DAF"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8.</w:t>
            </w:r>
          </w:p>
        </w:tc>
        <w:tc>
          <w:tcPr>
            <w:tcW w:w="3140" w:type="dxa"/>
            <w:tcBorders>
              <w:top w:val="nil"/>
              <w:left w:val="nil"/>
              <w:bottom w:val="single" w:sz="4" w:space="0" w:color="auto"/>
              <w:right w:val="single" w:sz="4" w:space="0" w:color="auto"/>
            </w:tcBorders>
            <w:shd w:val="clear" w:color="auto" w:fill="auto"/>
            <w:vAlign w:val="center"/>
            <w:hideMark/>
          </w:tcPr>
          <w:p w14:paraId="0298BA36"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12. Ośrodek Dokumentacji Geodezyjnej</w:t>
            </w:r>
          </w:p>
        </w:tc>
      </w:tr>
      <w:tr w:rsidR="005E56BC" w:rsidRPr="005E56BC" w14:paraId="2457E0DF"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6CAAD" w14:textId="77777777" w:rsidR="005E56BC" w:rsidRPr="005E56BC" w:rsidRDefault="005E56BC" w:rsidP="005E56BC">
            <w:pPr>
              <w:jc w:val="center"/>
              <w:rPr>
                <w:rFonts w:ascii="Calibri" w:hAnsi="Calibri" w:cs="Calibri"/>
                <w:color w:val="000000"/>
              </w:rPr>
            </w:pPr>
            <w:r w:rsidRPr="005E56BC">
              <w:rPr>
                <w:rFonts w:ascii="Calibri" w:hAnsi="Calibri" w:cs="Calibri"/>
                <w:color w:val="000000"/>
              </w:rPr>
              <w:t>9.</w:t>
            </w:r>
          </w:p>
        </w:tc>
        <w:tc>
          <w:tcPr>
            <w:tcW w:w="3140" w:type="dxa"/>
            <w:tcBorders>
              <w:top w:val="nil"/>
              <w:left w:val="nil"/>
              <w:bottom w:val="single" w:sz="4" w:space="0" w:color="auto"/>
              <w:right w:val="single" w:sz="4" w:space="0" w:color="auto"/>
            </w:tcBorders>
            <w:shd w:val="clear" w:color="auto" w:fill="auto"/>
            <w:vAlign w:val="center"/>
            <w:hideMark/>
          </w:tcPr>
          <w:p w14:paraId="14C9FF67" w14:textId="191FD4FB" w:rsidR="005E56BC" w:rsidRPr="001E102D" w:rsidRDefault="00D13ABD" w:rsidP="005E56BC">
            <w:pPr>
              <w:jc w:val="center"/>
              <w:rPr>
                <w:rFonts w:ascii="Calibri" w:hAnsi="Calibri" w:cs="Calibri"/>
                <w:color w:val="000000"/>
              </w:rPr>
            </w:pPr>
            <w:r w:rsidRPr="001E102D">
              <w:rPr>
                <w:rFonts w:ascii="Calibri" w:hAnsi="Calibri" w:cs="Calibri"/>
                <w:color w:val="000000"/>
              </w:rPr>
              <w:t>12.</w:t>
            </w:r>
            <w:r w:rsidR="00F521D6" w:rsidRPr="001E102D">
              <w:rPr>
                <w:rFonts w:ascii="Calibri" w:hAnsi="Calibri" w:cs="Calibri"/>
                <w:color w:val="000000"/>
              </w:rPr>
              <w:t xml:space="preserve"> </w:t>
            </w:r>
            <w:r w:rsidR="005E56BC" w:rsidRPr="001E102D">
              <w:rPr>
                <w:rFonts w:ascii="Calibri" w:hAnsi="Calibri" w:cs="Calibri"/>
                <w:color w:val="000000"/>
              </w:rPr>
              <w:t>Ośrodek Dokumentacji Geodezyjnej - wejście obok</w:t>
            </w:r>
          </w:p>
        </w:tc>
      </w:tr>
      <w:tr w:rsidR="005E56BC" w:rsidRPr="005E56BC" w14:paraId="198ECA12"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5A854E"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10.</w:t>
            </w:r>
          </w:p>
        </w:tc>
        <w:tc>
          <w:tcPr>
            <w:tcW w:w="3140" w:type="dxa"/>
            <w:tcBorders>
              <w:top w:val="nil"/>
              <w:left w:val="nil"/>
              <w:bottom w:val="single" w:sz="4" w:space="0" w:color="auto"/>
              <w:right w:val="single" w:sz="4" w:space="0" w:color="auto"/>
            </w:tcBorders>
            <w:shd w:val="clear" w:color="auto" w:fill="auto"/>
            <w:vAlign w:val="center"/>
            <w:hideMark/>
          </w:tcPr>
          <w:p w14:paraId="5DB8E750"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14. Wody Polskie - wejście obok</w:t>
            </w:r>
          </w:p>
        </w:tc>
      </w:tr>
      <w:tr w:rsidR="005E56BC" w:rsidRPr="005E56BC" w14:paraId="6A56A33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ADE7F"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11.</w:t>
            </w:r>
          </w:p>
        </w:tc>
        <w:tc>
          <w:tcPr>
            <w:tcW w:w="3140" w:type="dxa"/>
            <w:tcBorders>
              <w:top w:val="nil"/>
              <w:left w:val="nil"/>
              <w:bottom w:val="single" w:sz="4" w:space="0" w:color="auto"/>
              <w:right w:val="single" w:sz="4" w:space="0" w:color="auto"/>
            </w:tcBorders>
            <w:shd w:val="clear" w:color="auto" w:fill="auto"/>
            <w:vAlign w:val="center"/>
            <w:hideMark/>
          </w:tcPr>
          <w:p w14:paraId="6E666C53"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15. Wody Polskie</w:t>
            </w:r>
          </w:p>
        </w:tc>
      </w:tr>
      <w:tr w:rsidR="005E56BC" w:rsidRPr="005E56BC" w14:paraId="4F6EE288"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C04096"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12.</w:t>
            </w:r>
          </w:p>
        </w:tc>
        <w:tc>
          <w:tcPr>
            <w:tcW w:w="3140" w:type="dxa"/>
            <w:tcBorders>
              <w:top w:val="nil"/>
              <w:left w:val="nil"/>
              <w:bottom w:val="single" w:sz="4" w:space="0" w:color="auto"/>
              <w:right w:val="single" w:sz="4" w:space="0" w:color="auto"/>
            </w:tcBorders>
            <w:shd w:val="clear" w:color="auto" w:fill="auto"/>
            <w:vAlign w:val="center"/>
            <w:hideMark/>
          </w:tcPr>
          <w:p w14:paraId="227A788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19. Poradnia Chorób Płuc - rejestracja</w:t>
            </w:r>
          </w:p>
        </w:tc>
      </w:tr>
      <w:tr w:rsidR="005E56BC" w:rsidRPr="005E56BC" w14:paraId="2A1D7D4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F54F2C"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13.</w:t>
            </w:r>
          </w:p>
        </w:tc>
        <w:tc>
          <w:tcPr>
            <w:tcW w:w="3140" w:type="dxa"/>
            <w:tcBorders>
              <w:top w:val="nil"/>
              <w:left w:val="nil"/>
              <w:bottom w:val="single" w:sz="4" w:space="0" w:color="auto"/>
              <w:right w:val="single" w:sz="4" w:space="0" w:color="auto"/>
            </w:tcBorders>
            <w:shd w:val="clear" w:color="auto" w:fill="auto"/>
            <w:vAlign w:val="center"/>
            <w:hideMark/>
          </w:tcPr>
          <w:p w14:paraId="3CEB4E09" w14:textId="0046E0CE" w:rsidR="005E56BC" w:rsidRPr="001E102D" w:rsidRDefault="00F521D6" w:rsidP="005E56BC">
            <w:pPr>
              <w:jc w:val="center"/>
              <w:rPr>
                <w:rFonts w:ascii="Calibri" w:hAnsi="Calibri" w:cs="Calibri"/>
                <w:color w:val="000000"/>
              </w:rPr>
            </w:pPr>
            <w:r w:rsidRPr="001E102D">
              <w:rPr>
                <w:rFonts w:ascii="Calibri" w:hAnsi="Calibri" w:cs="Calibri"/>
              </w:rPr>
              <w:t xml:space="preserve">21. </w:t>
            </w:r>
            <w:r w:rsidR="005E56BC" w:rsidRPr="001E102D">
              <w:rPr>
                <w:rFonts w:ascii="Calibri" w:hAnsi="Calibri" w:cs="Calibri"/>
              </w:rPr>
              <w:t>Toaleta</w:t>
            </w:r>
          </w:p>
        </w:tc>
      </w:tr>
      <w:tr w:rsidR="005E56BC" w:rsidRPr="005E56BC" w14:paraId="04D9491D"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5B9D47"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14.</w:t>
            </w:r>
          </w:p>
        </w:tc>
        <w:tc>
          <w:tcPr>
            <w:tcW w:w="3140" w:type="dxa"/>
            <w:tcBorders>
              <w:top w:val="nil"/>
              <w:left w:val="nil"/>
              <w:bottom w:val="single" w:sz="4" w:space="0" w:color="auto"/>
              <w:right w:val="single" w:sz="4" w:space="0" w:color="auto"/>
            </w:tcBorders>
            <w:shd w:val="clear" w:color="auto" w:fill="auto"/>
            <w:vAlign w:val="center"/>
            <w:hideMark/>
          </w:tcPr>
          <w:p w14:paraId="7DAD8521"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22. Ośrodek Dokumentacji Geodezyjnej</w:t>
            </w:r>
          </w:p>
        </w:tc>
      </w:tr>
      <w:tr w:rsidR="005E56BC" w:rsidRPr="005E56BC" w14:paraId="3966675C"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D69668"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15.</w:t>
            </w:r>
          </w:p>
        </w:tc>
        <w:tc>
          <w:tcPr>
            <w:tcW w:w="3140" w:type="dxa"/>
            <w:tcBorders>
              <w:top w:val="nil"/>
              <w:left w:val="nil"/>
              <w:bottom w:val="single" w:sz="4" w:space="0" w:color="auto"/>
              <w:right w:val="single" w:sz="4" w:space="0" w:color="auto"/>
            </w:tcBorders>
            <w:shd w:val="clear" w:color="auto" w:fill="auto"/>
            <w:vAlign w:val="center"/>
            <w:hideMark/>
          </w:tcPr>
          <w:p w14:paraId="2954E874" w14:textId="6D40B505"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23. </w:t>
            </w:r>
            <w:r w:rsidR="005E56BC" w:rsidRPr="001E102D">
              <w:rPr>
                <w:rFonts w:ascii="Calibri" w:hAnsi="Calibri" w:cs="Calibri"/>
                <w:color w:val="000000"/>
              </w:rPr>
              <w:t>Toaleta dla pracowników</w:t>
            </w:r>
          </w:p>
        </w:tc>
      </w:tr>
      <w:tr w:rsidR="005E56BC" w:rsidRPr="005E56BC" w14:paraId="2C4B3A0C"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7F74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16.</w:t>
            </w:r>
          </w:p>
        </w:tc>
        <w:tc>
          <w:tcPr>
            <w:tcW w:w="3140" w:type="dxa"/>
            <w:tcBorders>
              <w:top w:val="nil"/>
              <w:left w:val="nil"/>
              <w:bottom w:val="single" w:sz="4" w:space="0" w:color="auto"/>
              <w:right w:val="single" w:sz="4" w:space="0" w:color="auto"/>
            </w:tcBorders>
            <w:shd w:val="clear" w:color="auto" w:fill="auto"/>
            <w:vAlign w:val="center"/>
            <w:hideMark/>
          </w:tcPr>
          <w:p w14:paraId="68F579B6" w14:textId="51F43677"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24. </w:t>
            </w:r>
            <w:r w:rsidR="005E56BC" w:rsidRPr="001E102D">
              <w:rPr>
                <w:rFonts w:ascii="Calibri" w:hAnsi="Calibri" w:cs="Calibri"/>
                <w:color w:val="000000"/>
              </w:rPr>
              <w:t>Toaleta</w:t>
            </w:r>
          </w:p>
        </w:tc>
      </w:tr>
      <w:tr w:rsidR="005E56BC" w:rsidRPr="005E56BC" w14:paraId="7E8220C0"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FEACA8"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17.</w:t>
            </w:r>
          </w:p>
        </w:tc>
        <w:tc>
          <w:tcPr>
            <w:tcW w:w="3140" w:type="dxa"/>
            <w:tcBorders>
              <w:top w:val="nil"/>
              <w:left w:val="nil"/>
              <w:bottom w:val="single" w:sz="4" w:space="0" w:color="auto"/>
              <w:right w:val="single" w:sz="4" w:space="0" w:color="auto"/>
            </w:tcBorders>
            <w:shd w:val="clear" w:color="auto" w:fill="auto"/>
            <w:vAlign w:val="center"/>
            <w:hideMark/>
          </w:tcPr>
          <w:p w14:paraId="3132A21E" w14:textId="218FDFD0"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25. </w:t>
            </w:r>
            <w:r w:rsidR="005E56BC" w:rsidRPr="001E102D">
              <w:rPr>
                <w:rFonts w:ascii="Calibri" w:hAnsi="Calibri" w:cs="Calibri"/>
                <w:color w:val="000000"/>
              </w:rPr>
              <w:t>Toaleta</w:t>
            </w:r>
          </w:p>
        </w:tc>
      </w:tr>
      <w:tr w:rsidR="005E56BC" w:rsidRPr="005E56BC" w14:paraId="1C9D705F"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2F6D5E"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18.</w:t>
            </w:r>
          </w:p>
        </w:tc>
        <w:tc>
          <w:tcPr>
            <w:tcW w:w="3140" w:type="dxa"/>
            <w:tcBorders>
              <w:top w:val="nil"/>
              <w:left w:val="nil"/>
              <w:bottom w:val="single" w:sz="4" w:space="0" w:color="auto"/>
              <w:right w:val="single" w:sz="4" w:space="0" w:color="auto"/>
            </w:tcBorders>
            <w:shd w:val="clear" w:color="auto" w:fill="auto"/>
            <w:vAlign w:val="center"/>
            <w:hideMark/>
          </w:tcPr>
          <w:p w14:paraId="7383A6A8"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102. Pracownia Protetyczna</w:t>
            </w:r>
          </w:p>
        </w:tc>
      </w:tr>
      <w:tr w:rsidR="005E56BC" w:rsidRPr="005E56BC" w14:paraId="4E4EEA27"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ECB15F"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19.</w:t>
            </w:r>
          </w:p>
        </w:tc>
        <w:tc>
          <w:tcPr>
            <w:tcW w:w="3140" w:type="dxa"/>
            <w:tcBorders>
              <w:top w:val="nil"/>
              <w:left w:val="nil"/>
              <w:bottom w:val="single" w:sz="4" w:space="0" w:color="auto"/>
              <w:right w:val="single" w:sz="4" w:space="0" w:color="auto"/>
            </w:tcBorders>
            <w:shd w:val="clear" w:color="auto" w:fill="auto"/>
            <w:vAlign w:val="center"/>
            <w:hideMark/>
          </w:tcPr>
          <w:p w14:paraId="395D6094"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103. Izba Rolnicza</w:t>
            </w:r>
          </w:p>
        </w:tc>
      </w:tr>
      <w:tr w:rsidR="005E56BC" w:rsidRPr="005E56BC" w14:paraId="1B8C808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9B295"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20.</w:t>
            </w:r>
          </w:p>
        </w:tc>
        <w:tc>
          <w:tcPr>
            <w:tcW w:w="3140" w:type="dxa"/>
            <w:tcBorders>
              <w:top w:val="nil"/>
              <w:left w:val="nil"/>
              <w:bottom w:val="single" w:sz="4" w:space="0" w:color="auto"/>
              <w:right w:val="single" w:sz="4" w:space="0" w:color="auto"/>
            </w:tcBorders>
            <w:shd w:val="clear" w:color="auto" w:fill="auto"/>
            <w:vAlign w:val="center"/>
            <w:hideMark/>
          </w:tcPr>
          <w:p w14:paraId="0BC4E4DC" w14:textId="21CE460C"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107. </w:t>
            </w:r>
            <w:r w:rsidR="005E56BC" w:rsidRPr="001E102D">
              <w:rPr>
                <w:rFonts w:ascii="Calibri" w:hAnsi="Calibri" w:cs="Calibri"/>
                <w:color w:val="000000"/>
              </w:rPr>
              <w:t>Pomieszczenie socjalne</w:t>
            </w:r>
          </w:p>
        </w:tc>
      </w:tr>
      <w:tr w:rsidR="005E56BC" w:rsidRPr="005E56BC" w14:paraId="1DFE1BA3"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2B5BC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w:t>
            </w:r>
          </w:p>
        </w:tc>
        <w:tc>
          <w:tcPr>
            <w:tcW w:w="3140" w:type="dxa"/>
            <w:tcBorders>
              <w:top w:val="nil"/>
              <w:left w:val="nil"/>
              <w:bottom w:val="single" w:sz="4" w:space="0" w:color="auto"/>
              <w:right w:val="single" w:sz="4" w:space="0" w:color="auto"/>
            </w:tcBorders>
            <w:shd w:val="clear" w:color="auto" w:fill="auto"/>
            <w:vAlign w:val="center"/>
            <w:hideMark/>
          </w:tcPr>
          <w:p w14:paraId="326D1652" w14:textId="56C0F533"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108. </w:t>
            </w:r>
            <w:r w:rsidR="005E56BC" w:rsidRPr="001E102D">
              <w:rPr>
                <w:rFonts w:ascii="Calibri" w:hAnsi="Calibri" w:cs="Calibri"/>
                <w:color w:val="000000"/>
              </w:rPr>
              <w:t>Pomieszczenie techniczne</w:t>
            </w:r>
          </w:p>
        </w:tc>
      </w:tr>
      <w:tr w:rsidR="005E56BC" w:rsidRPr="005E56BC" w14:paraId="32439B8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6F98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22.</w:t>
            </w:r>
          </w:p>
        </w:tc>
        <w:tc>
          <w:tcPr>
            <w:tcW w:w="3140" w:type="dxa"/>
            <w:tcBorders>
              <w:top w:val="nil"/>
              <w:left w:val="nil"/>
              <w:bottom w:val="single" w:sz="4" w:space="0" w:color="auto"/>
              <w:right w:val="single" w:sz="4" w:space="0" w:color="auto"/>
            </w:tcBorders>
            <w:shd w:val="clear" w:color="auto" w:fill="auto"/>
            <w:vAlign w:val="center"/>
            <w:hideMark/>
          </w:tcPr>
          <w:p w14:paraId="474EBA08" w14:textId="5BEDF09F" w:rsidR="005E56BC" w:rsidRPr="001E102D" w:rsidRDefault="00F521D6" w:rsidP="005E56BC">
            <w:pPr>
              <w:jc w:val="center"/>
              <w:rPr>
                <w:rFonts w:ascii="Calibri" w:hAnsi="Calibri" w:cs="Calibri"/>
                <w:color w:val="000000"/>
              </w:rPr>
            </w:pPr>
            <w:r w:rsidRPr="001E102D">
              <w:rPr>
                <w:rFonts w:ascii="Calibri" w:hAnsi="Calibri" w:cs="Calibri"/>
                <w:color w:val="000000"/>
              </w:rPr>
              <w:t>10</w:t>
            </w:r>
            <w:r w:rsidR="00D13ABD" w:rsidRPr="001E102D">
              <w:rPr>
                <w:rFonts w:ascii="Calibri" w:hAnsi="Calibri" w:cs="Calibri"/>
                <w:color w:val="000000"/>
              </w:rPr>
              <w:t>8</w:t>
            </w:r>
            <w:r w:rsidRPr="001E102D">
              <w:rPr>
                <w:rFonts w:ascii="Calibri" w:hAnsi="Calibri" w:cs="Calibri"/>
                <w:color w:val="000000"/>
              </w:rPr>
              <w:t xml:space="preserve">. </w:t>
            </w:r>
            <w:r w:rsidR="005E56BC" w:rsidRPr="001E102D">
              <w:rPr>
                <w:rFonts w:ascii="Calibri" w:hAnsi="Calibri" w:cs="Calibri"/>
                <w:color w:val="000000"/>
              </w:rPr>
              <w:t>Pomieszczenie techniczne</w:t>
            </w:r>
          </w:p>
        </w:tc>
      </w:tr>
      <w:tr w:rsidR="005E56BC" w:rsidRPr="005E56BC" w14:paraId="6320149C"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23C9E"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23.</w:t>
            </w:r>
          </w:p>
        </w:tc>
        <w:tc>
          <w:tcPr>
            <w:tcW w:w="3140" w:type="dxa"/>
            <w:tcBorders>
              <w:top w:val="nil"/>
              <w:left w:val="nil"/>
              <w:bottom w:val="single" w:sz="4" w:space="0" w:color="auto"/>
              <w:right w:val="single" w:sz="4" w:space="0" w:color="auto"/>
            </w:tcBorders>
            <w:shd w:val="clear" w:color="auto" w:fill="auto"/>
            <w:vAlign w:val="center"/>
            <w:hideMark/>
          </w:tcPr>
          <w:p w14:paraId="5ECC6A8A" w14:textId="77777777" w:rsidR="005E56BC" w:rsidRPr="001E102D" w:rsidRDefault="005E56BC" w:rsidP="005E56BC">
            <w:pPr>
              <w:jc w:val="center"/>
              <w:rPr>
                <w:rFonts w:ascii="Calibri" w:hAnsi="Calibri" w:cs="Calibri"/>
              </w:rPr>
            </w:pPr>
            <w:r w:rsidRPr="001E102D">
              <w:rPr>
                <w:rFonts w:ascii="Calibri" w:hAnsi="Calibri" w:cs="Calibri"/>
              </w:rPr>
              <w:t>112. Ośrodek Dokumentacji Geodezyjnej</w:t>
            </w:r>
          </w:p>
        </w:tc>
      </w:tr>
      <w:tr w:rsidR="005E56BC" w:rsidRPr="005E56BC" w14:paraId="06277243"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C394C3"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24.</w:t>
            </w:r>
          </w:p>
        </w:tc>
        <w:tc>
          <w:tcPr>
            <w:tcW w:w="3140" w:type="dxa"/>
            <w:tcBorders>
              <w:top w:val="nil"/>
              <w:left w:val="nil"/>
              <w:bottom w:val="single" w:sz="4" w:space="0" w:color="auto"/>
              <w:right w:val="single" w:sz="4" w:space="0" w:color="auto"/>
            </w:tcBorders>
            <w:shd w:val="clear" w:color="auto" w:fill="auto"/>
            <w:vAlign w:val="center"/>
            <w:hideMark/>
          </w:tcPr>
          <w:p w14:paraId="4A2EF2DA" w14:textId="50328366"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113. </w:t>
            </w:r>
            <w:r w:rsidR="005E56BC" w:rsidRPr="001E102D">
              <w:rPr>
                <w:rFonts w:ascii="Calibri" w:hAnsi="Calibri" w:cs="Calibri"/>
                <w:color w:val="000000"/>
              </w:rPr>
              <w:t>Pomieszczenie techniczne</w:t>
            </w:r>
          </w:p>
        </w:tc>
      </w:tr>
      <w:tr w:rsidR="005E56BC" w:rsidRPr="005E56BC" w14:paraId="41EDE77F"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57186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25.</w:t>
            </w:r>
          </w:p>
        </w:tc>
        <w:tc>
          <w:tcPr>
            <w:tcW w:w="3140" w:type="dxa"/>
            <w:tcBorders>
              <w:top w:val="nil"/>
              <w:left w:val="nil"/>
              <w:bottom w:val="single" w:sz="4" w:space="0" w:color="auto"/>
              <w:right w:val="single" w:sz="4" w:space="0" w:color="auto"/>
            </w:tcBorders>
            <w:shd w:val="clear" w:color="auto" w:fill="auto"/>
            <w:vAlign w:val="center"/>
            <w:hideMark/>
          </w:tcPr>
          <w:p w14:paraId="524F293D"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115. Biuro Poselskie</w:t>
            </w:r>
          </w:p>
        </w:tc>
      </w:tr>
      <w:tr w:rsidR="005E56BC" w:rsidRPr="005E56BC" w14:paraId="580D76C4"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6C0E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26.</w:t>
            </w:r>
          </w:p>
        </w:tc>
        <w:tc>
          <w:tcPr>
            <w:tcW w:w="3140" w:type="dxa"/>
            <w:tcBorders>
              <w:top w:val="nil"/>
              <w:left w:val="nil"/>
              <w:bottom w:val="single" w:sz="4" w:space="0" w:color="auto"/>
              <w:right w:val="single" w:sz="4" w:space="0" w:color="auto"/>
            </w:tcBorders>
            <w:shd w:val="clear" w:color="auto" w:fill="auto"/>
            <w:vAlign w:val="center"/>
            <w:hideMark/>
          </w:tcPr>
          <w:p w14:paraId="6FB39950" w14:textId="40FF0909"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117. </w:t>
            </w:r>
            <w:r w:rsidR="005E56BC" w:rsidRPr="001E102D">
              <w:rPr>
                <w:rFonts w:ascii="Calibri" w:hAnsi="Calibri" w:cs="Calibri"/>
                <w:color w:val="000000"/>
              </w:rPr>
              <w:t>Pomieszczenie techniczne</w:t>
            </w:r>
          </w:p>
        </w:tc>
      </w:tr>
      <w:tr w:rsidR="005E56BC" w:rsidRPr="005E56BC" w14:paraId="2C5B3C84"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21BD7"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27.</w:t>
            </w:r>
          </w:p>
        </w:tc>
        <w:tc>
          <w:tcPr>
            <w:tcW w:w="3140" w:type="dxa"/>
            <w:tcBorders>
              <w:top w:val="nil"/>
              <w:left w:val="nil"/>
              <w:bottom w:val="single" w:sz="4" w:space="0" w:color="auto"/>
              <w:right w:val="single" w:sz="4" w:space="0" w:color="auto"/>
            </w:tcBorders>
            <w:shd w:val="clear" w:color="auto" w:fill="auto"/>
            <w:vAlign w:val="center"/>
            <w:hideMark/>
          </w:tcPr>
          <w:p w14:paraId="5B42CA64" w14:textId="34670B00"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118. </w:t>
            </w:r>
            <w:r w:rsidR="005E56BC" w:rsidRPr="001E102D">
              <w:rPr>
                <w:rFonts w:ascii="Calibri" w:hAnsi="Calibri" w:cs="Calibri"/>
                <w:color w:val="000000"/>
              </w:rPr>
              <w:t>Pomieszczenie techniczne</w:t>
            </w:r>
          </w:p>
        </w:tc>
      </w:tr>
      <w:tr w:rsidR="005E56BC" w:rsidRPr="005E56BC" w14:paraId="06921834"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D53CB"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28.</w:t>
            </w:r>
          </w:p>
        </w:tc>
        <w:tc>
          <w:tcPr>
            <w:tcW w:w="3140" w:type="dxa"/>
            <w:tcBorders>
              <w:top w:val="nil"/>
              <w:left w:val="nil"/>
              <w:bottom w:val="single" w:sz="4" w:space="0" w:color="auto"/>
              <w:right w:val="single" w:sz="4" w:space="0" w:color="auto"/>
            </w:tcBorders>
            <w:shd w:val="clear" w:color="auto" w:fill="auto"/>
            <w:vAlign w:val="center"/>
            <w:hideMark/>
          </w:tcPr>
          <w:p w14:paraId="3CF4634B" w14:textId="3F3E4527"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119. </w:t>
            </w:r>
            <w:r w:rsidR="005E56BC" w:rsidRPr="001E102D">
              <w:rPr>
                <w:rFonts w:ascii="Calibri" w:hAnsi="Calibri" w:cs="Calibri"/>
                <w:color w:val="000000"/>
              </w:rPr>
              <w:t>Pomieszczenie techniczne</w:t>
            </w:r>
          </w:p>
        </w:tc>
      </w:tr>
      <w:tr w:rsidR="005E56BC" w:rsidRPr="005E56BC" w14:paraId="7368FD67"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B74235"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29.</w:t>
            </w:r>
          </w:p>
        </w:tc>
        <w:tc>
          <w:tcPr>
            <w:tcW w:w="3140" w:type="dxa"/>
            <w:tcBorders>
              <w:top w:val="nil"/>
              <w:left w:val="nil"/>
              <w:bottom w:val="single" w:sz="4" w:space="0" w:color="auto"/>
              <w:right w:val="single" w:sz="4" w:space="0" w:color="auto"/>
            </w:tcBorders>
            <w:shd w:val="clear" w:color="auto" w:fill="auto"/>
            <w:vAlign w:val="center"/>
            <w:hideMark/>
          </w:tcPr>
          <w:p w14:paraId="6A73B16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121. Sanepid - Sekretariat</w:t>
            </w:r>
          </w:p>
        </w:tc>
      </w:tr>
      <w:tr w:rsidR="005E56BC" w:rsidRPr="005E56BC" w14:paraId="3CED5CF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CE3B7A"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30.</w:t>
            </w:r>
          </w:p>
        </w:tc>
        <w:tc>
          <w:tcPr>
            <w:tcW w:w="3140" w:type="dxa"/>
            <w:tcBorders>
              <w:top w:val="nil"/>
              <w:left w:val="nil"/>
              <w:bottom w:val="single" w:sz="4" w:space="0" w:color="auto"/>
              <w:right w:val="single" w:sz="4" w:space="0" w:color="auto"/>
            </w:tcBorders>
            <w:shd w:val="clear" w:color="auto" w:fill="auto"/>
            <w:vAlign w:val="center"/>
            <w:hideMark/>
          </w:tcPr>
          <w:p w14:paraId="0BCC6FE5" w14:textId="77777777" w:rsidR="005E56BC" w:rsidRPr="001E102D" w:rsidRDefault="005E56BC" w:rsidP="005E56BC">
            <w:pPr>
              <w:jc w:val="center"/>
              <w:rPr>
                <w:rFonts w:ascii="Calibri" w:hAnsi="Calibri" w:cs="Calibri"/>
              </w:rPr>
            </w:pPr>
            <w:r w:rsidRPr="001E102D">
              <w:rPr>
                <w:rFonts w:ascii="Calibri" w:hAnsi="Calibri" w:cs="Calibri"/>
              </w:rPr>
              <w:t>123A. Ortodonta</w:t>
            </w:r>
          </w:p>
        </w:tc>
      </w:tr>
      <w:tr w:rsidR="005E56BC" w:rsidRPr="005E56BC" w14:paraId="2368C857"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15239C"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31.</w:t>
            </w:r>
          </w:p>
        </w:tc>
        <w:tc>
          <w:tcPr>
            <w:tcW w:w="3140" w:type="dxa"/>
            <w:tcBorders>
              <w:top w:val="nil"/>
              <w:left w:val="nil"/>
              <w:bottom w:val="single" w:sz="4" w:space="0" w:color="auto"/>
              <w:right w:val="single" w:sz="4" w:space="0" w:color="auto"/>
            </w:tcBorders>
            <w:shd w:val="clear" w:color="auto" w:fill="auto"/>
            <w:vAlign w:val="center"/>
            <w:hideMark/>
          </w:tcPr>
          <w:p w14:paraId="3B03FF60" w14:textId="074AFF68"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124. </w:t>
            </w:r>
            <w:r w:rsidR="005E56BC" w:rsidRPr="001E102D">
              <w:rPr>
                <w:rFonts w:ascii="Calibri" w:hAnsi="Calibri" w:cs="Calibri"/>
                <w:color w:val="000000"/>
              </w:rPr>
              <w:t>Pomieszczenie socjalne</w:t>
            </w:r>
          </w:p>
        </w:tc>
      </w:tr>
      <w:tr w:rsidR="005E56BC" w:rsidRPr="005E56BC" w14:paraId="68D3D2E9"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DA6981"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32.</w:t>
            </w:r>
          </w:p>
        </w:tc>
        <w:tc>
          <w:tcPr>
            <w:tcW w:w="3140" w:type="dxa"/>
            <w:tcBorders>
              <w:top w:val="nil"/>
              <w:left w:val="nil"/>
              <w:bottom w:val="single" w:sz="4" w:space="0" w:color="auto"/>
              <w:right w:val="single" w:sz="4" w:space="0" w:color="auto"/>
            </w:tcBorders>
            <w:shd w:val="clear" w:color="auto" w:fill="auto"/>
            <w:vAlign w:val="center"/>
            <w:hideMark/>
          </w:tcPr>
          <w:p w14:paraId="270E40AC" w14:textId="3467B9A9"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125. </w:t>
            </w:r>
            <w:r w:rsidR="005E56BC" w:rsidRPr="001E102D">
              <w:rPr>
                <w:rFonts w:ascii="Calibri" w:hAnsi="Calibri" w:cs="Calibri"/>
                <w:color w:val="000000"/>
              </w:rPr>
              <w:t>Pomieszczenie socjalne</w:t>
            </w:r>
          </w:p>
        </w:tc>
      </w:tr>
      <w:tr w:rsidR="005E56BC" w:rsidRPr="005E56BC" w14:paraId="639E60E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F18FA"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33.</w:t>
            </w:r>
          </w:p>
        </w:tc>
        <w:tc>
          <w:tcPr>
            <w:tcW w:w="3140" w:type="dxa"/>
            <w:tcBorders>
              <w:top w:val="nil"/>
              <w:left w:val="nil"/>
              <w:bottom w:val="single" w:sz="4" w:space="0" w:color="auto"/>
              <w:right w:val="single" w:sz="4" w:space="0" w:color="auto"/>
            </w:tcBorders>
            <w:shd w:val="clear" w:color="auto" w:fill="auto"/>
            <w:vAlign w:val="center"/>
            <w:hideMark/>
          </w:tcPr>
          <w:p w14:paraId="727DEA9C" w14:textId="0966587D"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126. </w:t>
            </w:r>
            <w:r w:rsidR="005E56BC" w:rsidRPr="001E102D">
              <w:rPr>
                <w:rFonts w:ascii="Calibri" w:hAnsi="Calibri" w:cs="Calibri"/>
                <w:color w:val="000000"/>
              </w:rPr>
              <w:t>Toaleta</w:t>
            </w:r>
          </w:p>
        </w:tc>
      </w:tr>
      <w:tr w:rsidR="005E56BC" w:rsidRPr="005E56BC" w14:paraId="1CAA6E99"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F9407C"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34.</w:t>
            </w:r>
          </w:p>
        </w:tc>
        <w:tc>
          <w:tcPr>
            <w:tcW w:w="3140" w:type="dxa"/>
            <w:tcBorders>
              <w:top w:val="nil"/>
              <w:left w:val="nil"/>
              <w:bottom w:val="single" w:sz="4" w:space="0" w:color="auto"/>
              <w:right w:val="single" w:sz="4" w:space="0" w:color="auto"/>
            </w:tcBorders>
            <w:shd w:val="clear" w:color="auto" w:fill="auto"/>
            <w:vAlign w:val="center"/>
            <w:hideMark/>
          </w:tcPr>
          <w:p w14:paraId="6E2BAD76" w14:textId="07259ACD"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127. </w:t>
            </w:r>
            <w:r w:rsidR="005E56BC" w:rsidRPr="001E102D">
              <w:rPr>
                <w:rFonts w:ascii="Calibri" w:hAnsi="Calibri" w:cs="Calibri"/>
                <w:color w:val="000000"/>
              </w:rPr>
              <w:t>Stomatologia - Rejestracja</w:t>
            </w:r>
          </w:p>
        </w:tc>
      </w:tr>
      <w:tr w:rsidR="005E56BC" w:rsidRPr="005E56BC" w14:paraId="613A0065"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3AEA24" w14:textId="4C44CF6D" w:rsidR="005E56BC" w:rsidRPr="001E102D" w:rsidRDefault="005E56BC" w:rsidP="005E56BC">
            <w:pPr>
              <w:jc w:val="center"/>
              <w:rPr>
                <w:rFonts w:ascii="Calibri" w:hAnsi="Calibri" w:cs="Calibri"/>
                <w:color w:val="000000"/>
              </w:rPr>
            </w:pPr>
            <w:r w:rsidRPr="001E102D">
              <w:rPr>
                <w:rFonts w:ascii="Calibri" w:hAnsi="Calibri" w:cs="Calibri"/>
                <w:color w:val="000000"/>
              </w:rPr>
              <w:t>3</w:t>
            </w:r>
            <w:r w:rsidR="00230D10" w:rsidRPr="001E102D">
              <w:rPr>
                <w:rFonts w:ascii="Calibri" w:hAnsi="Calibri" w:cs="Calibri"/>
                <w:color w:val="000000"/>
              </w:rPr>
              <w:t>5</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103520DA" w14:textId="54D84AB4" w:rsidR="005E56BC" w:rsidRPr="001E102D" w:rsidRDefault="005E56BC" w:rsidP="005E56BC">
            <w:pPr>
              <w:jc w:val="center"/>
              <w:rPr>
                <w:rFonts w:ascii="Calibri" w:hAnsi="Calibri" w:cs="Calibri"/>
              </w:rPr>
            </w:pPr>
            <w:r w:rsidRPr="001E102D">
              <w:rPr>
                <w:rFonts w:ascii="Calibri" w:hAnsi="Calibri" w:cs="Calibri"/>
              </w:rPr>
              <w:t>210. Fiołek - P</w:t>
            </w:r>
            <w:r w:rsidR="008851BE" w:rsidRPr="001E102D">
              <w:rPr>
                <w:rFonts w:ascii="Calibri" w:hAnsi="Calibri" w:cs="Calibri"/>
              </w:rPr>
              <w:t>oradnia</w:t>
            </w:r>
            <w:r w:rsidRPr="001E102D">
              <w:rPr>
                <w:rFonts w:ascii="Calibri" w:hAnsi="Calibri" w:cs="Calibri"/>
              </w:rPr>
              <w:t xml:space="preserve"> Psychiatryczna</w:t>
            </w:r>
          </w:p>
        </w:tc>
      </w:tr>
      <w:tr w:rsidR="005E56BC" w:rsidRPr="005E56BC" w14:paraId="4EE4C99F"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2DFB2F" w14:textId="687A20A5" w:rsidR="005E56BC" w:rsidRPr="001E102D" w:rsidRDefault="005E56BC" w:rsidP="005E56BC">
            <w:pPr>
              <w:jc w:val="center"/>
              <w:rPr>
                <w:rFonts w:ascii="Calibri" w:hAnsi="Calibri" w:cs="Calibri"/>
                <w:color w:val="000000"/>
              </w:rPr>
            </w:pPr>
            <w:r w:rsidRPr="001E102D">
              <w:rPr>
                <w:rFonts w:ascii="Calibri" w:hAnsi="Calibri" w:cs="Calibri"/>
                <w:color w:val="000000"/>
              </w:rPr>
              <w:t>3</w:t>
            </w:r>
            <w:r w:rsidR="00230D10" w:rsidRPr="001E102D">
              <w:rPr>
                <w:rFonts w:ascii="Calibri" w:hAnsi="Calibri" w:cs="Calibri"/>
                <w:color w:val="000000"/>
              </w:rPr>
              <w:t>6</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440A0168"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213. Gabinet terapeutyczny</w:t>
            </w:r>
          </w:p>
        </w:tc>
      </w:tr>
      <w:tr w:rsidR="005E56BC" w:rsidRPr="005E56BC" w14:paraId="37A1EA99"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17C69B" w14:textId="1E42E487" w:rsidR="005E56BC" w:rsidRPr="001E102D" w:rsidRDefault="005E56BC" w:rsidP="005E56BC">
            <w:pPr>
              <w:jc w:val="center"/>
              <w:rPr>
                <w:rFonts w:ascii="Calibri" w:hAnsi="Calibri" w:cs="Calibri"/>
                <w:color w:val="000000"/>
              </w:rPr>
            </w:pPr>
            <w:r w:rsidRPr="001E102D">
              <w:rPr>
                <w:rFonts w:ascii="Calibri" w:hAnsi="Calibri" w:cs="Calibri"/>
                <w:color w:val="000000"/>
              </w:rPr>
              <w:t>3</w:t>
            </w:r>
            <w:r w:rsidR="00230D10" w:rsidRPr="001E102D">
              <w:rPr>
                <w:rFonts w:ascii="Calibri" w:hAnsi="Calibri" w:cs="Calibri"/>
                <w:color w:val="000000"/>
              </w:rPr>
              <w:t>7</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3D2B0D16" w14:textId="16A800E1"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213A. </w:t>
            </w:r>
            <w:r w:rsidR="005E56BC" w:rsidRPr="001E102D">
              <w:rPr>
                <w:rFonts w:ascii="Calibri" w:hAnsi="Calibri" w:cs="Calibri"/>
                <w:color w:val="000000"/>
              </w:rPr>
              <w:t>Pomieszczenie socjalne</w:t>
            </w:r>
          </w:p>
        </w:tc>
      </w:tr>
      <w:tr w:rsidR="005E56BC" w:rsidRPr="005E56BC" w14:paraId="0DC92D99"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B1AEBF" w14:textId="1C4C8295" w:rsidR="005E56BC" w:rsidRPr="001E102D" w:rsidRDefault="005E56BC" w:rsidP="005E56BC">
            <w:pPr>
              <w:jc w:val="center"/>
              <w:rPr>
                <w:rFonts w:ascii="Calibri" w:hAnsi="Calibri" w:cs="Calibri"/>
                <w:color w:val="000000"/>
              </w:rPr>
            </w:pPr>
            <w:r w:rsidRPr="001E102D">
              <w:rPr>
                <w:rFonts w:ascii="Calibri" w:hAnsi="Calibri" w:cs="Calibri"/>
                <w:color w:val="000000"/>
              </w:rPr>
              <w:t>3</w:t>
            </w:r>
            <w:r w:rsidR="00230D10" w:rsidRPr="001E102D">
              <w:rPr>
                <w:rFonts w:ascii="Calibri" w:hAnsi="Calibri" w:cs="Calibri"/>
                <w:color w:val="000000"/>
              </w:rPr>
              <w:t>8</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1089B3F3"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213B. Pomoc pokrzywdzonym przestępstwem</w:t>
            </w:r>
          </w:p>
        </w:tc>
      </w:tr>
      <w:tr w:rsidR="005E56BC" w:rsidRPr="005E56BC" w14:paraId="1C11B360"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70285" w14:textId="7F7E0432" w:rsidR="005E56BC" w:rsidRPr="001E102D" w:rsidRDefault="00230D10" w:rsidP="005E56BC">
            <w:pPr>
              <w:jc w:val="center"/>
              <w:rPr>
                <w:rFonts w:ascii="Calibri" w:hAnsi="Calibri" w:cs="Calibri"/>
                <w:color w:val="000000"/>
              </w:rPr>
            </w:pPr>
            <w:r w:rsidRPr="001E102D">
              <w:rPr>
                <w:rFonts w:ascii="Calibri" w:hAnsi="Calibri" w:cs="Calibri"/>
                <w:color w:val="000000"/>
              </w:rPr>
              <w:t>39</w:t>
            </w:r>
            <w:r w:rsidR="005E56BC"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2E58B48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214. Gabinet terapeutyczny</w:t>
            </w:r>
          </w:p>
        </w:tc>
      </w:tr>
      <w:tr w:rsidR="005E56BC" w:rsidRPr="005E56BC" w14:paraId="1576519A"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B1CAD" w14:textId="1B45708D"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0</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2127F88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215. PCPR</w:t>
            </w:r>
          </w:p>
        </w:tc>
      </w:tr>
      <w:tr w:rsidR="005E56BC" w:rsidRPr="005E56BC" w14:paraId="7AE42F71"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252C67" w14:textId="3A18AD73"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1</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682552BE"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216. Terapia Uzależnień - Rejestracja</w:t>
            </w:r>
          </w:p>
        </w:tc>
      </w:tr>
      <w:tr w:rsidR="005E56BC" w:rsidRPr="005E56BC" w14:paraId="4B48E5F2"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FCFBE3" w14:textId="523AECBC"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2</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6A57F46D"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217. Sala terapeutyczna</w:t>
            </w:r>
          </w:p>
        </w:tc>
      </w:tr>
      <w:tr w:rsidR="005E56BC" w:rsidRPr="005E56BC" w14:paraId="67BA3EDE"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AA416A" w14:textId="3813FF95"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3</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0C9C6ACF"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218. Radca Prawny Monika Urbanek</w:t>
            </w:r>
          </w:p>
        </w:tc>
      </w:tr>
      <w:tr w:rsidR="005E56BC" w:rsidRPr="005E56BC" w14:paraId="0BF0146A"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0AC946" w14:textId="38591166"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4</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0BD88196"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219. Sala Konferencyjna Urzędu Pracy</w:t>
            </w:r>
          </w:p>
        </w:tc>
      </w:tr>
      <w:tr w:rsidR="005E56BC" w:rsidRPr="005E56BC" w14:paraId="6466ABFE"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4BCD79" w14:textId="515EC54F"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5</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3B165FD1" w14:textId="09569A60"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220. </w:t>
            </w:r>
            <w:r w:rsidR="005E56BC" w:rsidRPr="001E102D">
              <w:rPr>
                <w:rFonts w:ascii="Calibri" w:hAnsi="Calibri" w:cs="Calibri"/>
                <w:color w:val="000000"/>
              </w:rPr>
              <w:t>Pomieszczenie gospodarcze</w:t>
            </w:r>
          </w:p>
        </w:tc>
      </w:tr>
      <w:tr w:rsidR="005E56BC" w:rsidRPr="005E56BC" w14:paraId="463C2DE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E10BA9" w14:textId="7471CD06"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6</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41892ACF" w14:textId="5AE02551"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221. </w:t>
            </w:r>
            <w:r w:rsidR="005E56BC" w:rsidRPr="001E102D">
              <w:rPr>
                <w:rFonts w:ascii="Calibri" w:hAnsi="Calibri" w:cs="Calibri"/>
                <w:color w:val="000000"/>
              </w:rPr>
              <w:t>Pomieszczenie gospodarcze</w:t>
            </w:r>
          </w:p>
        </w:tc>
      </w:tr>
      <w:tr w:rsidR="005E56BC" w:rsidRPr="005E56BC" w14:paraId="19AD93A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BAB810" w14:textId="63528C1B"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7</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4F3404EB" w14:textId="5F13AD49"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222. </w:t>
            </w:r>
            <w:r w:rsidR="005E56BC" w:rsidRPr="001E102D">
              <w:rPr>
                <w:rFonts w:ascii="Calibri" w:hAnsi="Calibri" w:cs="Calibri"/>
                <w:color w:val="000000"/>
              </w:rPr>
              <w:t>Toaleta</w:t>
            </w:r>
          </w:p>
        </w:tc>
      </w:tr>
      <w:tr w:rsidR="005E56BC" w:rsidRPr="005E56BC" w14:paraId="36AD7CCA"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070155" w14:textId="56FC463D" w:rsidR="005E56BC" w:rsidRPr="001E102D" w:rsidRDefault="005E56BC" w:rsidP="005E56BC">
            <w:pPr>
              <w:jc w:val="center"/>
              <w:rPr>
                <w:rFonts w:ascii="Calibri" w:hAnsi="Calibri" w:cs="Calibri"/>
                <w:color w:val="000000"/>
              </w:rPr>
            </w:pPr>
            <w:r w:rsidRPr="001E102D">
              <w:rPr>
                <w:rFonts w:ascii="Calibri" w:hAnsi="Calibri" w:cs="Calibri"/>
                <w:color w:val="000000"/>
              </w:rPr>
              <w:t>4</w:t>
            </w:r>
            <w:r w:rsidR="00230D10" w:rsidRPr="001E102D">
              <w:rPr>
                <w:rFonts w:ascii="Calibri" w:hAnsi="Calibri" w:cs="Calibri"/>
                <w:color w:val="000000"/>
              </w:rPr>
              <w:t>8</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2ECAD72C" w14:textId="77777777" w:rsidR="005E56BC" w:rsidRPr="001E102D" w:rsidRDefault="005E56BC" w:rsidP="005E56BC">
            <w:pPr>
              <w:jc w:val="center"/>
              <w:rPr>
                <w:rFonts w:ascii="Calibri" w:hAnsi="Calibri" w:cs="Calibri"/>
                <w:color w:val="000000"/>
              </w:rPr>
            </w:pPr>
            <w:r w:rsidRPr="001E102D">
              <w:rPr>
                <w:rFonts w:ascii="Calibri" w:hAnsi="Calibri" w:cs="Calibri"/>
              </w:rPr>
              <w:t xml:space="preserve">223. </w:t>
            </w:r>
            <w:r w:rsidRPr="001E102D">
              <w:rPr>
                <w:rFonts w:ascii="Calibri" w:hAnsi="Calibri" w:cs="Calibri"/>
                <w:color w:val="000000"/>
              </w:rPr>
              <w:t>Urząd Pracy - Punkt Informacyjny</w:t>
            </w:r>
          </w:p>
        </w:tc>
      </w:tr>
      <w:tr w:rsidR="005E56BC" w:rsidRPr="005E56BC" w14:paraId="6F7797CB"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1922FE" w14:textId="6DB09C58" w:rsidR="005E56BC" w:rsidRPr="001E102D" w:rsidRDefault="00230D10" w:rsidP="005E56BC">
            <w:pPr>
              <w:jc w:val="center"/>
              <w:rPr>
                <w:rFonts w:ascii="Calibri" w:hAnsi="Calibri" w:cs="Calibri"/>
                <w:color w:val="000000"/>
              </w:rPr>
            </w:pPr>
            <w:r w:rsidRPr="001E102D">
              <w:rPr>
                <w:rFonts w:ascii="Calibri" w:hAnsi="Calibri" w:cs="Calibri"/>
                <w:color w:val="000000"/>
              </w:rPr>
              <w:t>49</w:t>
            </w:r>
            <w:r w:rsidR="005E56BC"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34605A5E"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308. Urząd Pracy - Sekretariat</w:t>
            </w:r>
          </w:p>
        </w:tc>
      </w:tr>
      <w:tr w:rsidR="005E56BC" w:rsidRPr="005E56BC" w14:paraId="191331B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074A2B" w14:textId="3A73F96D"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0</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64B54489"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1. Zespół ds. Orzekania</w:t>
            </w:r>
          </w:p>
        </w:tc>
      </w:tr>
      <w:tr w:rsidR="005E56BC" w:rsidRPr="005E56BC" w14:paraId="30CC03B0"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6C2DA" w14:textId="1389DA64"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1</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514DCD5B"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2. Zespół ds. Orzekania</w:t>
            </w:r>
          </w:p>
        </w:tc>
      </w:tr>
      <w:tr w:rsidR="005E56BC" w:rsidRPr="005E56BC" w14:paraId="75B05E66"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B6326F" w14:textId="5342CEEE"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2</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71B98857"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Pomieszczenie gospodarcze</w:t>
            </w:r>
          </w:p>
        </w:tc>
      </w:tr>
      <w:tr w:rsidR="005E56BC" w:rsidRPr="005E56BC" w14:paraId="26F3E800"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22655F" w14:textId="13D42265"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3</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649799CB"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3. Zespół ds. Orzekania</w:t>
            </w:r>
          </w:p>
        </w:tc>
      </w:tr>
      <w:tr w:rsidR="005E56BC" w:rsidRPr="005E56BC" w14:paraId="1BB3C4D4"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180703" w14:textId="264E68BF"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4</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12D1F514"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4. PCPR</w:t>
            </w:r>
          </w:p>
        </w:tc>
      </w:tr>
      <w:tr w:rsidR="005E56BC" w:rsidRPr="005E56BC" w14:paraId="42AD9C8B"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92B435" w14:textId="2D6BD727"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5</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49184220"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4A. PCPR</w:t>
            </w:r>
          </w:p>
        </w:tc>
      </w:tr>
      <w:tr w:rsidR="005E56BC" w:rsidRPr="005E56BC" w14:paraId="4A9B1904"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5B4EF3" w14:textId="64661D08"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6</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5EF07A9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5A. Pomieszczenie gospodarcze</w:t>
            </w:r>
          </w:p>
        </w:tc>
      </w:tr>
      <w:tr w:rsidR="005E56BC" w:rsidRPr="005E56BC" w14:paraId="2D0204D8"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1B9076" w14:textId="1CBA2A16" w:rsidR="005E56BC" w:rsidRPr="001E102D" w:rsidRDefault="005E56BC" w:rsidP="005E56BC">
            <w:pPr>
              <w:jc w:val="center"/>
              <w:rPr>
                <w:rFonts w:ascii="Calibri" w:hAnsi="Calibri" w:cs="Calibri"/>
                <w:color w:val="000000"/>
              </w:rPr>
            </w:pPr>
            <w:r w:rsidRPr="001E102D">
              <w:rPr>
                <w:rFonts w:ascii="Calibri" w:hAnsi="Calibri" w:cs="Calibri"/>
                <w:color w:val="000000"/>
              </w:rPr>
              <w:t>5</w:t>
            </w:r>
            <w:r w:rsidR="00230D10" w:rsidRPr="001E102D">
              <w:rPr>
                <w:rFonts w:ascii="Calibri" w:hAnsi="Calibri" w:cs="Calibri"/>
                <w:color w:val="000000"/>
              </w:rPr>
              <w:t>7</w:t>
            </w:r>
            <w:r w:rsidRPr="001E102D">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2B81C8D3"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5. PCPR - Dyrektor</w:t>
            </w:r>
          </w:p>
        </w:tc>
      </w:tr>
      <w:tr w:rsidR="005E56BC" w:rsidRPr="005E56BC" w14:paraId="4F74B33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80A32B" w14:textId="7CFD304E" w:rsidR="005E56BC" w:rsidRPr="005E56BC" w:rsidRDefault="00230D10" w:rsidP="005E56BC">
            <w:pPr>
              <w:jc w:val="center"/>
              <w:rPr>
                <w:rFonts w:ascii="Calibri" w:hAnsi="Calibri" w:cs="Calibri"/>
                <w:color w:val="000000"/>
              </w:rPr>
            </w:pPr>
            <w:r>
              <w:rPr>
                <w:rFonts w:ascii="Calibri" w:hAnsi="Calibri" w:cs="Calibri"/>
                <w:color w:val="000000"/>
              </w:rPr>
              <w:t>58</w:t>
            </w:r>
            <w:r w:rsidR="005E56BC"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7F007425"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6. Sala Konferencyjna</w:t>
            </w:r>
          </w:p>
        </w:tc>
      </w:tr>
      <w:tr w:rsidR="005E56BC" w:rsidRPr="005E56BC" w14:paraId="1A420573"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0D187B" w14:textId="415BA02E" w:rsidR="005E56BC" w:rsidRPr="005E56BC" w:rsidRDefault="00230D10" w:rsidP="005E56BC">
            <w:pPr>
              <w:jc w:val="center"/>
              <w:rPr>
                <w:rFonts w:ascii="Calibri" w:hAnsi="Calibri" w:cs="Calibri"/>
                <w:color w:val="000000"/>
              </w:rPr>
            </w:pPr>
            <w:r>
              <w:rPr>
                <w:rFonts w:ascii="Calibri" w:hAnsi="Calibri" w:cs="Calibri"/>
                <w:color w:val="000000"/>
              </w:rPr>
              <w:t>59</w:t>
            </w:r>
            <w:r w:rsidR="005E56BC"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5071010C"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7. PCPR</w:t>
            </w:r>
          </w:p>
        </w:tc>
      </w:tr>
      <w:tr w:rsidR="005E56BC" w:rsidRPr="005E56BC" w14:paraId="55F189C1" w14:textId="77777777" w:rsidTr="005E56B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D7C951" w14:textId="36A3AC9C" w:rsidR="005E56BC" w:rsidRPr="005E56BC" w:rsidRDefault="005E56BC" w:rsidP="005E56BC">
            <w:pPr>
              <w:jc w:val="center"/>
              <w:rPr>
                <w:rFonts w:ascii="Calibri" w:hAnsi="Calibri" w:cs="Calibri"/>
                <w:color w:val="000000"/>
              </w:rPr>
            </w:pPr>
            <w:r w:rsidRPr="005E56BC">
              <w:rPr>
                <w:rFonts w:ascii="Calibri" w:hAnsi="Calibri" w:cs="Calibri"/>
                <w:color w:val="000000"/>
              </w:rPr>
              <w:t>6</w:t>
            </w:r>
            <w:r w:rsidR="00230D10">
              <w:rPr>
                <w:rFonts w:ascii="Calibri" w:hAnsi="Calibri" w:cs="Calibri"/>
                <w:color w:val="000000"/>
              </w:rPr>
              <w:t>0</w:t>
            </w:r>
            <w:r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7E531FA2" w14:textId="77777777" w:rsidR="005E56BC" w:rsidRPr="001E102D" w:rsidRDefault="005E56BC" w:rsidP="005E56BC">
            <w:pPr>
              <w:jc w:val="center"/>
              <w:rPr>
                <w:rFonts w:ascii="Calibri" w:hAnsi="Calibri" w:cs="Calibri"/>
                <w:color w:val="000000"/>
              </w:rPr>
            </w:pPr>
            <w:r w:rsidRPr="001E102D">
              <w:rPr>
                <w:rFonts w:ascii="Calibri" w:hAnsi="Calibri" w:cs="Calibri"/>
                <w:color w:val="000000"/>
              </w:rPr>
              <w:t>8. Zespół ds. Orzekania - Obsługa Interesantów</w:t>
            </w:r>
          </w:p>
        </w:tc>
      </w:tr>
      <w:tr w:rsidR="005E56BC" w:rsidRPr="005E56BC" w14:paraId="0A5F06F5"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3E8D5A" w14:textId="67275F7C" w:rsidR="005E56BC" w:rsidRPr="005E56BC" w:rsidRDefault="005E56BC" w:rsidP="005E56BC">
            <w:pPr>
              <w:jc w:val="center"/>
              <w:rPr>
                <w:rFonts w:ascii="Calibri" w:hAnsi="Calibri" w:cs="Calibri"/>
                <w:color w:val="000000"/>
              </w:rPr>
            </w:pPr>
            <w:r w:rsidRPr="005E56BC">
              <w:rPr>
                <w:rFonts w:ascii="Calibri" w:hAnsi="Calibri" w:cs="Calibri"/>
                <w:color w:val="000000"/>
              </w:rPr>
              <w:t>6</w:t>
            </w:r>
            <w:r w:rsidR="00230D10">
              <w:rPr>
                <w:rFonts w:ascii="Calibri" w:hAnsi="Calibri" w:cs="Calibri"/>
                <w:color w:val="000000"/>
              </w:rPr>
              <w:t>1</w:t>
            </w:r>
            <w:r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30C1802D" w14:textId="6B389358"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9. </w:t>
            </w:r>
            <w:r w:rsidR="005E56BC" w:rsidRPr="001E102D">
              <w:rPr>
                <w:rFonts w:ascii="Calibri" w:hAnsi="Calibri" w:cs="Calibri"/>
                <w:color w:val="000000"/>
              </w:rPr>
              <w:t>Toaleta dla niepełnosprawnych</w:t>
            </w:r>
          </w:p>
        </w:tc>
      </w:tr>
      <w:tr w:rsidR="005E56BC" w:rsidRPr="005E56BC" w14:paraId="0DEE25FB"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A98DA" w14:textId="149AADDB" w:rsidR="005E56BC" w:rsidRPr="005E56BC" w:rsidRDefault="005E56BC" w:rsidP="005E56BC">
            <w:pPr>
              <w:jc w:val="center"/>
              <w:rPr>
                <w:rFonts w:ascii="Calibri" w:hAnsi="Calibri" w:cs="Calibri"/>
                <w:color w:val="000000"/>
              </w:rPr>
            </w:pPr>
            <w:r w:rsidRPr="005E56BC">
              <w:rPr>
                <w:rFonts w:ascii="Calibri" w:hAnsi="Calibri" w:cs="Calibri"/>
                <w:color w:val="000000"/>
              </w:rPr>
              <w:t>6</w:t>
            </w:r>
            <w:r w:rsidR="00230D10">
              <w:rPr>
                <w:rFonts w:ascii="Calibri" w:hAnsi="Calibri" w:cs="Calibri"/>
                <w:color w:val="000000"/>
              </w:rPr>
              <w:t>2</w:t>
            </w:r>
            <w:r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17E6D7B6" w14:textId="4C975AEB"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10. </w:t>
            </w:r>
            <w:r w:rsidR="005E56BC" w:rsidRPr="001E102D">
              <w:rPr>
                <w:rFonts w:ascii="Calibri" w:hAnsi="Calibri" w:cs="Calibri"/>
                <w:color w:val="000000"/>
              </w:rPr>
              <w:t>Toaleta</w:t>
            </w:r>
          </w:p>
        </w:tc>
      </w:tr>
      <w:tr w:rsidR="005E56BC" w:rsidRPr="005E56BC" w14:paraId="325B119D" w14:textId="77777777" w:rsidTr="005E56B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33BEE4" w14:textId="32B92051" w:rsidR="005E56BC" w:rsidRPr="005E56BC" w:rsidRDefault="005E56BC" w:rsidP="005E56BC">
            <w:pPr>
              <w:jc w:val="center"/>
              <w:rPr>
                <w:rFonts w:ascii="Calibri" w:hAnsi="Calibri" w:cs="Calibri"/>
                <w:color w:val="000000"/>
              </w:rPr>
            </w:pPr>
            <w:r w:rsidRPr="005E56BC">
              <w:rPr>
                <w:rFonts w:ascii="Calibri" w:hAnsi="Calibri" w:cs="Calibri"/>
                <w:color w:val="000000"/>
              </w:rPr>
              <w:t>6</w:t>
            </w:r>
            <w:r w:rsidR="00230D10">
              <w:rPr>
                <w:rFonts w:ascii="Calibri" w:hAnsi="Calibri" w:cs="Calibri"/>
                <w:color w:val="000000"/>
              </w:rPr>
              <w:t>3</w:t>
            </w:r>
            <w:r w:rsidRPr="005E56BC">
              <w:rPr>
                <w:rFonts w:ascii="Calibri" w:hAnsi="Calibri" w:cs="Calibri"/>
                <w:color w:val="000000"/>
              </w:rPr>
              <w:t>.</w:t>
            </w:r>
          </w:p>
        </w:tc>
        <w:tc>
          <w:tcPr>
            <w:tcW w:w="3140" w:type="dxa"/>
            <w:tcBorders>
              <w:top w:val="nil"/>
              <w:left w:val="nil"/>
              <w:bottom w:val="single" w:sz="4" w:space="0" w:color="auto"/>
              <w:right w:val="single" w:sz="4" w:space="0" w:color="auto"/>
            </w:tcBorders>
            <w:shd w:val="clear" w:color="auto" w:fill="auto"/>
            <w:vAlign w:val="center"/>
            <w:hideMark/>
          </w:tcPr>
          <w:p w14:paraId="502EE6DA" w14:textId="322969D5" w:rsidR="005E56BC" w:rsidRPr="001E102D" w:rsidRDefault="00F521D6" w:rsidP="005E56BC">
            <w:pPr>
              <w:jc w:val="center"/>
              <w:rPr>
                <w:rFonts w:ascii="Calibri" w:hAnsi="Calibri" w:cs="Calibri"/>
                <w:color w:val="000000"/>
              </w:rPr>
            </w:pPr>
            <w:r w:rsidRPr="001E102D">
              <w:rPr>
                <w:rFonts w:ascii="Calibri" w:hAnsi="Calibri" w:cs="Calibri"/>
                <w:color w:val="000000"/>
              </w:rPr>
              <w:t xml:space="preserve">11. </w:t>
            </w:r>
            <w:r w:rsidR="005E56BC" w:rsidRPr="001E102D">
              <w:rPr>
                <w:rFonts w:ascii="Calibri" w:hAnsi="Calibri" w:cs="Calibri"/>
                <w:color w:val="000000"/>
              </w:rPr>
              <w:t>Toaleta</w:t>
            </w:r>
          </w:p>
        </w:tc>
      </w:tr>
    </w:tbl>
    <w:p w14:paraId="6C969208" w14:textId="77777777" w:rsidR="005E56BC" w:rsidRDefault="005E56BC" w:rsidP="005E56BC">
      <w:pPr>
        <w:pStyle w:val="Akapitzlist"/>
        <w:ind w:left="811"/>
        <w:contextualSpacing w:val="0"/>
        <w:rPr>
          <w:rFonts w:asciiTheme="minorHAnsi" w:hAnsiTheme="minorHAnsi" w:cstheme="minorHAnsi"/>
          <w:sz w:val="24"/>
          <w:szCs w:val="24"/>
        </w:rPr>
        <w:sectPr w:rsidR="005E56BC" w:rsidSect="005E56BC">
          <w:type w:val="continuous"/>
          <w:pgSz w:w="11906" w:h="16838"/>
          <w:pgMar w:top="1417" w:right="1417" w:bottom="1417" w:left="1417" w:header="708" w:footer="708" w:gutter="0"/>
          <w:cols w:num="2" w:space="708"/>
          <w:docGrid w:linePitch="360"/>
        </w:sectPr>
      </w:pPr>
    </w:p>
    <w:p w14:paraId="4160523E" w14:textId="61BCF722" w:rsidR="003441D5" w:rsidRPr="003441D5" w:rsidRDefault="004D57F8" w:rsidP="003441D5">
      <w:pPr>
        <w:pStyle w:val="Akapitzlist"/>
        <w:numPr>
          <w:ilvl w:val="0"/>
          <w:numId w:val="44"/>
        </w:numPr>
        <w:ind w:left="811" w:hanging="357"/>
        <w:contextualSpacing w:val="0"/>
        <w:rPr>
          <w:rFonts w:asciiTheme="minorHAnsi" w:hAnsiTheme="minorHAnsi" w:cstheme="minorHAnsi"/>
          <w:sz w:val="24"/>
          <w:szCs w:val="24"/>
        </w:rPr>
      </w:pPr>
      <w:r>
        <w:rPr>
          <w:rFonts w:asciiTheme="minorHAnsi" w:hAnsiTheme="minorHAnsi" w:cstheme="minorHAnsi"/>
          <w:sz w:val="24"/>
          <w:szCs w:val="24"/>
        </w:rPr>
        <w:t>Na komplet składa</w:t>
      </w:r>
      <w:r w:rsidR="00596DB9">
        <w:rPr>
          <w:rFonts w:asciiTheme="minorHAnsi" w:hAnsiTheme="minorHAnsi" w:cstheme="minorHAnsi"/>
          <w:sz w:val="24"/>
          <w:szCs w:val="24"/>
        </w:rPr>
        <w:t xml:space="preserve"> </w:t>
      </w:r>
      <w:r w:rsidR="00596DB9" w:rsidRPr="00C77DE3">
        <w:rPr>
          <w:rFonts w:asciiTheme="minorHAnsi" w:hAnsiTheme="minorHAnsi" w:cstheme="minorHAnsi"/>
          <w:sz w:val="24"/>
          <w:szCs w:val="24"/>
        </w:rPr>
        <w:t>się</w:t>
      </w:r>
      <w:r w:rsidRPr="00C77DE3">
        <w:rPr>
          <w:rFonts w:asciiTheme="minorHAnsi" w:hAnsiTheme="minorHAnsi" w:cstheme="minorHAnsi"/>
          <w:sz w:val="24"/>
          <w:szCs w:val="24"/>
        </w:rPr>
        <w:t xml:space="preserve"> </w:t>
      </w:r>
      <w:r w:rsidR="00C77DE3" w:rsidRPr="00C77DE3">
        <w:rPr>
          <w:rFonts w:asciiTheme="minorHAnsi" w:hAnsiTheme="minorHAnsi" w:cstheme="minorHAnsi"/>
          <w:sz w:val="24"/>
          <w:szCs w:val="24"/>
        </w:rPr>
        <w:t>6</w:t>
      </w:r>
      <w:r w:rsidR="001E102D">
        <w:rPr>
          <w:rFonts w:asciiTheme="minorHAnsi" w:hAnsiTheme="minorHAnsi" w:cstheme="minorHAnsi"/>
          <w:sz w:val="24"/>
          <w:szCs w:val="24"/>
        </w:rPr>
        <w:t>3</w:t>
      </w:r>
      <w:r w:rsidR="00596DB9" w:rsidRPr="00C77DE3">
        <w:rPr>
          <w:rFonts w:asciiTheme="minorHAnsi" w:hAnsiTheme="minorHAnsi" w:cstheme="minorHAnsi"/>
          <w:sz w:val="24"/>
          <w:szCs w:val="24"/>
        </w:rPr>
        <w:t xml:space="preserve"> sztuk tabliczek</w:t>
      </w:r>
      <w:r w:rsidR="00596DB9">
        <w:rPr>
          <w:rFonts w:asciiTheme="minorHAnsi" w:hAnsiTheme="minorHAnsi" w:cstheme="minorHAnsi"/>
          <w:sz w:val="24"/>
          <w:szCs w:val="24"/>
        </w:rPr>
        <w:t>,</w:t>
      </w:r>
    </w:p>
    <w:p w14:paraId="273FF808" w14:textId="314D428E" w:rsidR="003441D5" w:rsidRPr="003441D5" w:rsidRDefault="00596DB9" w:rsidP="003441D5">
      <w:pPr>
        <w:pStyle w:val="Akapitzlist"/>
        <w:numPr>
          <w:ilvl w:val="0"/>
          <w:numId w:val="44"/>
        </w:numPr>
        <w:ind w:left="811" w:hanging="357"/>
        <w:contextualSpacing w:val="0"/>
        <w:rPr>
          <w:rFonts w:asciiTheme="minorHAnsi" w:hAnsiTheme="minorHAnsi" w:cstheme="minorHAnsi"/>
          <w:sz w:val="24"/>
          <w:szCs w:val="24"/>
        </w:rPr>
      </w:pPr>
      <w:r>
        <w:rPr>
          <w:rFonts w:asciiTheme="minorHAnsi" w:hAnsiTheme="minorHAnsi" w:cstheme="minorHAnsi"/>
          <w:sz w:val="24"/>
          <w:szCs w:val="24"/>
        </w:rPr>
        <w:t>Wszystkie tabliczki formatu</w:t>
      </w:r>
      <w:r w:rsidR="003441D5" w:rsidRPr="003441D5">
        <w:rPr>
          <w:rFonts w:asciiTheme="minorHAnsi" w:hAnsiTheme="minorHAnsi" w:cstheme="minorHAnsi"/>
          <w:sz w:val="24"/>
          <w:szCs w:val="24"/>
        </w:rPr>
        <w:t xml:space="preserve"> A5</w:t>
      </w:r>
      <w:r>
        <w:rPr>
          <w:rFonts w:asciiTheme="minorHAnsi" w:hAnsiTheme="minorHAnsi" w:cstheme="minorHAnsi"/>
          <w:sz w:val="24"/>
          <w:szCs w:val="24"/>
        </w:rPr>
        <w:t>,</w:t>
      </w:r>
    </w:p>
    <w:p w14:paraId="5C1B06C6" w14:textId="26401B26"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Pr>
          <w:rFonts w:asciiTheme="minorHAnsi" w:hAnsiTheme="minorHAnsi" w:cstheme="minorHAnsi"/>
          <w:sz w:val="24"/>
          <w:szCs w:val="24"/>
        </w:rPr>
        <w:t xml:space="preserve">Materiał: </w:t>
      </w:r>
      <w:r w:rsidRPr="003441D5">
        <w:rPr>
          <w:rFonts w:asciiTheme="minorHAnsi" w:hAnsiTheme="minorHAnsi" w:cstheme="minorHAnsi"/>
          <w:sz w:val="24"/>
          <w:szCs w:val="24"/>
        </w:rPr>
        <w:t>z płyty warstwowe</w:t>
      </w:r>
      <w:r w:rsidR="00596DB9">
        <w:rPr>
          <w:rFonts w:asciiTheme="minorHAnsi" w:hAnsiTheme="minorHAnsi" w:cstheme="minorHAnsi"/>
          <w:sz w:val="24"/>
          <w:szCs w:val="24"/>
        </w:rPr>
        <w:t>j</w:t>
      </w:r>
      <w:r w:rsidRPr="003441D5">
        <w:rPr>
          <w:rFonts w:asciiTheme="minorHAnsi" w:hAnsiTheme="minorHAnsi" w:cstheme="minorHAnsi"/>
          <w:sz w:val="24"/>
          <w:szCs w:val="24"/>
        </w:rPr>
        <w:t>/kompozytowej typu dibond</w:t>
      </w:r>
      <w:r w:rsidR="00596DB9">
        <w:rPr>
          <w:rFonts w:asciiTheme="minorHAnsi" w:hAnsiTheme="minorHAnsi" w:cstheme="minorHAnsi"/>
          <w:sz w:val="24"/>
          <w:szCs w:val="24"/>
        </w:rPr>
        <w:t>/</w:t>
      </w:r>
      <w:r w:rsidRPr="003441D5">
        <w:rPr>
          <w:rFonts w:asciiTheme="minorHAnsi" w:hAnsiTheme="minorHAnsi" w:cstheme="minorHAnsi"/>
          <w:sz w:val="24"/>
          <w:szCs w:val="24"/>
        </w:rPr>
        <w:t>innej  o nie mniejszej wytrzymałości i sztywności (nie dopuszczamy spienionego pcv)</w:t>
      </w:r>
    </w:p>
    <w:p w14:paraId="13DFB8CB" w14:textId="5357BE31"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lastRenderedPageBreak/>
        <w:t>Kolor</w:t>
      </w:r>
      <w:r>
        <w:rPr>
          <w:rFonts w:asciiTheme="minorHAnsi" w:hAnsiTheme="minorHAnsi" w:cstheme="minorHAnsi"/>
          <w:sz w:val="24"/>
          <w:szCs w:val="24"/>
        </w:rPr>
        <w:t>:</w:t>
      </w:r>
      <w:r w:rsidRPr="003441D5">
        <w:rPr>
          <w:rFonts w:asciiTheme="minorHAnsi" w:hAnsiTheme="minorHAnsi" w:cstheme="minorHAnsi"/>
          <w:sz w:val="24"/>
          <w:szCs w:val="24"/>
        </w:rPr>
        <w:t xml:space="preserve"> szczotkowane aluminium </w:t>
      </w:r>
    </w:p>
    <w:p w14:paraId="08C0F594" w14:textId="77777777"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Tabliczki wewnętrzne</w:t>
      </w:r>
    </w:p>
    <w:p w14:paraId="6D99DA39" w14:textId="77777777"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 xml:space="preserve">Napisy zwykłe czcionka bezszeryfowa o odpowiedniej wielkości </w:t>
      </w:r>
    </w:p>
    <w:p w14:paraId="4255A409" w14:textId="0862FF1B"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Kolor</w:t>
      </w:r>
      <w:r>
        <w:rPr>
          <w:rFonts w:asciiTheme="minorHAnsi" w:hAnsiTheme="minorHAnsi" w:cstheme="minorHAnsi"/>
          <w:sz w:val="24"/>
          <w:szCs w:val="24"/>
        </w:rPr>
        <w:t xml:space="preserve"> czcionki</w:t>
      </w:r>
      <w:r w:rsidRPr="003441D5">
        <w:rPr>
          <w:rFonts w:asciiTheme="minorHAnsi" w:hAnsiTheme="minorHAnsi" w:cstheme="minorHAnsi"/>
          <w:sz w:val="24"/>
          <w:szCs w:val="24"/>
        </w:rPr>
        <w:t xml:space="preserve"> czarny</w:t>
      </w:r>
    </w:p>
    <w:p w14:paraId="6A82B353" w14:textId="25449E41" w:rsidR="003441D5" w:rsidRPr="003441D5" w:rsidRDefault="003441D5" w:rsidP="003441D5">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 xml:space="preserve">Napisy w alfabecie </w:t>
      </w:r>
      <w:r w:rsidR="005D0D6A" w:rsidRPr="005D0D6A">
        <w:rPr>
          <w:rFonts w:asciiTheme="minorHAnsi" w:hAnsiTheme="minorHAnsi" w:cstheme="minorHAnsi"/>
          <w:sz w:val="24"/>
          <w:szCs w:val="24"/>
        </w:rPr>
        <w:t>Braille’a</w:t>
      </w:r>
      <w:r w:rsidRPr="003441D5">
        <w:rPr>
          <w:rFonts w:asciiTheme="minorHAnsi" w:hAnsiTheme="minorHAnsi" w:cstheme="minorHAnsi"/>
          <w:sz w:val="24"/>
          <w:szCs w:val="24"/>
        </w:rPr>
        <w:t xml:space="preserve"> standard Marburg Medium, wysokość punktów brajlowskich 0,5 mm na całej długości </w:t>
      </w:r>
    </w:p>
    <w:p w14:paraId="07137833" w14:textId="77777777" w:rsidR="00596DB9" w:rsidRDefault="003441D5" w:rsidP="00596DB9">
      <w:pPr>
        <w:pStyle w:val="Akapitzlist"/>
        <w:numPr>
          <w:ilvl w:val="0"/>
          <w:numId w:val="44"/>
        </w:numPr>
        <w:ind w:left="811" w:hanging="357"/>
        <w:contextualSpacing w:val="0"/>
        <w:rPr>
          <w:rFonts w:asciiTheme="minorHAnsi" w:hAnsiTheme="minorHAnsi" w:cstheme="minorHAnsi"/>
          <w:sz w:val="24"/>
          <w:szCs w:val="24"/>
        </w:rPr>
      </w:pPr>
      <w:r w:rsidRPr="003441D5">
        <w:rPr>
          <w:rFonts w:asciiTheme="minorHAnsi" w:hAnsiTheme="minorHAnsi" w:cstheme="minorHAnsi"/>
          <w:sz w:val="24"/>
          <w:szCs w:val="24"/>
        </w:rPr>
        <w:t>Gwarancja 2 lata</w:t>
      </w:r>
    </w:p>
    <w:p w14:paraId="08AE721C" w14:textId="1383CEF6" w:rsidR="00596DB9" w:rsidRPr="00596DB9" w:rsidRDefault="00E97D74" w:rsidP="00596DB9">
      <w:pPr>
        <w:pStyle w:val="Akapitzlist"/>
        <w:numPr>
          <w:ilvl w:val="0"/>
          <w:numId w:val="44"/>
        </w:numPr>
        <w:ind w:left="811" w:hanging="357"/>
        <w:contextualSpacing w:val="0"/>
        <w:rPr>
          <w:rFonts w:asciiTheme="minorHAnsi" w:hAnsiTheme="minorHAnsi" w:cstheme="minorHAnsi"/>
          <w:sz w:val="24"/>
          <w:szCs w:val="24"/>
        </w:rPr>
      </w:pPr>
      <w:r w:rsidRPr="00596DB9">
        <w:rPr>
          <w:rFonts w:asciiTheme="minorHAnsi" w:eastAsiaTheme="minorHAnsi" w:hAnsiTheme="minorHAnsi" w:cstheme="minorHAnsi"/>
          <w:color w:val="000000"/>
          <w:sz w:val="24"/>
          <w:szCs w:val="24"/>
        </w:rPr>
        <w:t>Ostateczne projekty tablic</w:t>
      </w:r>
      <w:r w:rsidR="004D57F8">
        <w:rPr>
          <w:rFonts w:asciiTheme="minorHAnsi" w:eastAsiaTheme="minorHAnsi" w:hAnsiTheme="minorHAnsi" w:cstheme="minorHAnsi"/>
          <w:color w:val="000000"/>
          <w:sz w:val="24"/>
          <w:szCs w:val="24"/>
        </w:rPr>
        <w:t xml:space="preserve">zek </w:t>
      </w:r>
      <w:r w:rsidR="005E56BC">
        <w:rPr>
          <w:rFonts w:asciiTheme="minorHAnsi" w:eastAsiaTheme="minorHAnsi" w:hAnsiTheme="minorHAnsi" w:cstheme="minorHAnsi"/>
          <w:color w:val="000000"/>
          <w:sz w:val="24"/>
          <w:szCs w:val="24"/>
        </w:rPr>
        <w:t xml:space="preserve">oraz treść </w:t>
      </w:r>
      <w:r w:rsidRPr="00596DB9">
        <w:rPr>
          <w:rFonts w:asciiTheme="minorHAnsi" w:eastAsiaTheme="minorHAnsi" w:hAnsiTheme="minorHAnsi" w:cstheme="minorHAnsi"/>
          <w:color w:val="000000"/>
          <w:sz w:val="24"/>
          <w:szCs w:val="24"/>
        </w:rPr>
        <w:t>muszą być uzgodnione z Zamawiającym i</w:t>
      </w:r>
      <w:r w:rsidR="00353ED3">
        <w:rPr>
          <w:rFonts w:asciiTheme="minorHAnsi" w:eastAsiaTheme="minorHAnsi" w:hAnsiTheme="minorHAnsi" w:cstheme="minorHAnsi"/>
          <w:color w:val="000000"/>
          <w:sz w:val="24"/>
          <w:szCs w:val="24"/>
        </w:rPr>
        <w:t> </w:t>
      </w:r>
      <w:r w:rsidRPr="00596DB9">
        <w:rPr>
          <w:rFonts w:asciiTheme="minorHAnsi" w:eastAsiaTheme="minorHAnsi" w:hAnsiTheme="minorHAnsi" w:cstheme="minorHAnsi"/>
          <w:color w:val="000000"/>
          <w:sz w:val="24"/>
          <w:szCs w:val="24"/>
        </w:rPr>
        <w:t xml:space="preserve">zaakceptowane do realizacji. </w:t>
      </w:r>
    </w:p>
    <w:p w14:paraId="6C27B28F" w14:textId="77777777" w:rsidR="00596DB9" w:rsidRDefault="00E97D74" w:rsidP="00596DB9">
      <w:pPr>
        <w:pStyle w:val="Akapitzlist"/>
        <w:numPr>
          <w:ilvl w:val="0"/>
          <w:numId w:val="44"/>
        </w:numPr>
        <w:ind w:left="811" w:hanging="357"/>
        <w:contextualSpacing w:val="0"/>
        <w:rPr>
          <w:rFonts w:asciiTheme="minorHAnsi" w:hAnsiTheme="minorHAnsi" w:cstheme="minorHAnsi"/>
          <w:sz w:val="24"/>
          <w:szCs w:val="24"/>
        </w:rPr>
      </w:pPr>
      <w:r w:rsidRPr="00596DB9">
        <w:rPr>
          <w:rFonts w:asciiTheme="minorHAnsi" w:hAnsiTheme="minorHAnsi" w:cstheme="minorHAnsi"/>
          <w:sz w:val="24"/>
          <w:szCs w:val="24"/>
        </w:rPr>
        <w:t>Produkt ma być odporny na środki chemiczne, jak również czyszczenia środkami chemicznymi</w:t>
      </w:r>
    </w:p>
    <w:p w14:paraId="63C32376" w14:textId="1A3E8958" w:rsidR="00EC47A4" w:rsidRPr="00596DB9" w:rsidRDefault="00EC47A4" w:rsidP="00596DB9">
      <w:pPr>
        <w:pStyle w:val="Akapitzlist"/>
        <w:numPr>
          <w:ilvl w:val="0"/>
          <w:numId w:val="44"/>
        </w:numPr>
        <w:ind w:left="811" w:hanging="357"/>
        <w:contextualSpacing w:val="0"/>
        <w:rPr>
          <w:rFonts w:asciiTheme="minorHAnsi" w:hAnsiTheme="minorHAnsi" w:cstheme="minorHAnsi"/>
          <w:sz w:val="24"/>
          <w:szCs w:val="24"/>
        </w:rPr>
      </w:pPr>
      <w:r w:rsidRPr="00596DB9">
        <w:rPr>
          <w:rFonts w:asciiTheme="minorHAnsi" w:hAnsiTheme="minorHAnsi" w:cstheme="minorHAnsi"/>
          <w:sz w:val="24"/>
          <w:szCs w:val="24"/>
        </w:rPr>
        <w:t xml:space="preserve">Wykonawca wyraża zgodę na udostępnianie, kopiowanie i powielanie </w:t>
      </w:r>
      <w:r w:rsidRPr="00596DB9">
        <w:rPr>
          <w:rFonts w:asciiTheme="minorHAnsi" w:hAnsiTheme="minorHAnsi" w:cstheme="minorHAnsi"/>
          <w:bCs/>
          <w:sz w:val="24"/>
          <w:szCs w:val="24"/>
        </w:rPr>
        <w:t>wykonanego przedmiotu zamówienia i zobowiązuję się do przeniesienia na rzecz Zamawiającego całość autorskich praw majątkowych do wykonanego przedmiotu zamówienia.</w:t>
      </w:r>
    </w:p>
    <w:p w14:paraId="5E23D701" w14:textId="2BF686ED" w:rsidR="007812B3" w:rsidRPr="005A6B32" w:rsidRDefault="007812B3" w:rsidP="00827691">
      <w:pPr>
        <w:ind w:left="360"/>
        <w:rPr>
          <w:rFonts w:asciiTheme="minorHAnsi" w:hAnsiTheme="minorHAnsi" w:cstheme="minorHAnsi"/>
          <w:sz w:val="16"/>
          <w:szCs w:val="16"/>
        </w:rPr>
      </w:pPr>
    </w:p>
    <w:p w14:paraId="311FF209" w14:textId="77777777" w:rsidR="00CD41DF" w:rsidRPr="007861C6" w:rsidRDefault="00CD41DF" w:rsidP="00EA6663">
      <w:pPr>
        <w:pStyle w:val="Standard"/>
        <w:rPr>
          <w:rStyle w:val="markedcontent"/>
          <w:rFonts w:asciiTheme="minorHAnsi" w:hAnsiTheme="minorHAnsi" w:cstheme="minorHAnsi"/>
          <w:b/>
          <w:bCs/>
          <w:sz w:val="16"/>
          <w:szCs w:val="16"/>
        </w:rPr>
      </w:pPr>
    </w:p>
    <w:p w14:paraId="31951F22" w14:textId="2E3BFFA0"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hAnsiTheme="minorHAnsi" w:cstheme="minorHAnsi"/>
          <w:lang w:eastAsia="pl-PL"/>
        </w:rPr>
        <w:t xml:space="preserve">Wykonawca zobowiązany jest zrealizować zamówienie  na zasadach i warunkach opisanych w projekcie umowy stanowiącym </w:t>
      </w:r>
      <w:r w:rsidRPr="006E2AC8">
        <w:rPr>
          <w:rFonts w:asciiTheme="minorHAnsi" w:hAnsiTheme="minorHAnsi" w:cstheme="minorHAnsi"/>
          <w:b/>
          <w:bCs/>
          <w:lang w:eastAsia="pl-PL"/>
        </w:rPr>
        <w:t>załącznik nr 2 do zapytania ofertowego.</w:t>
      </w:r>
    </w:p>
    <w:p w14:paraId="3FB73EE8"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hAnsiTheme="minorHAnsi" w:cstheme="minorHAnsi"/>
        </w:rPr>
        <w:t>W związku z obowiązkiem określenia przez Zamawiającego warunków służących zapewnieniu dostępności osobom ze szczególnymi potrzebami w zakresie tych zadań publicznych lub zamówień publicznych, wynikającym z art. 4 ust. 3 ustawy o Zapewnieniu dostępności osobom ze szczególnymi potrzebami (tj. Dz. U. 2022 poz. 2240 z późn. zm.), Zamawiający informuje, że przedmiot zapytania ofertowego musi być zgodny z zasadą dostępności osobom ze szczególnymi potrzebami.</w:t>
      </w:r>
    </w:p>
    <w:p w14:paraId="73F5229E" w14:textId="09B14666" w:rsidR="00CD41DF" w:rsidRPr="006E2AC8" w:rsidRDefault="00CD41DF" w:rsidP="00EA6663">
      <w:pPr>
        <w:pStyle w:val="Akapitzlist"/>
        <w:numPr>
          <w:ilvl w:val="0"/>
          <w:numId w:val="1"/>
        </w:numPr>
        <w:shd w:val="clear" w:color="auto" w:fill="FFFFFF"/>
        <w:autoSpaceDE w:val="0"/>
        <w:autoSpaceDN w:val="0"/>
        <w:jc w:val="both"/>
        <w:rPr>
          <w:rFonts w:asciiTheme="minorHAnsi" w:hAnsiTheme="minorHAnsi" w:cstheme="minorHAnsi"/>
          <w:sz w:val="24"/>
          <w:szCs w:val="24"/>
        </w:rPr>
      </w:pPr>
      <w:r w:rsidRPr="006E2AC8">
        <w:rPr>
          <w:rFonts w:asciiTheme="minorHAnsi" w:hAnsiTheme="minorHAnsi" w:cstheme="minorHAnsi"/>
          <w:sz w:val="24"/>
          <w:szCs w:val="24"/>
          <w:lang w:eastAsia="ar-SA"/>
        </w:rPr>
        <w:t xml:space="preserve">Dostarczone produkty muszą być nowe, nieużywane, pochodzące z bieżącej produkcji, wolne od obciążeń prawami osób trzecich. </w:t>
      </w:r>
    </w:p>
    <w:p w14:paraId="4D99868D" w14:textId="08B88FF1" w:rsidR="00CD41DF" w:rsidRPr="006E2AC8" w:rsidRDefault="00CD41DF" w:rsidP="00EA6663">
      <w:pPr>
        <w:pStyle w:val="Akapitzlist"/>
        <w:numPr>
          <w:ilvl w:val="0"/>
          <w:numId w:val="1"/>
        </w:numPr>
        <w:shd w:val="clear" w:color="auto" w:fill="FFFFFF"/>
        <w:autoSpaceDE w:val="0"/>
        <w:autoSpaceDN w:val="0"/>
        <w:contextualSpacing w:val="0"/>
        <w:jc w:val="both"/>
        <w:rPr>
          <w:rFonts w:asciiTheme="minorHAnsi" w:hAnsiTheme="minorHAnsi" w:cstheme="minorHAnsi"/>
          <w:sz w:val="24"/>
          <w:szCs w:val="24"/>
        </w:rPr>
      </w:pPr>
      <w:r w:rsidRPr="006E2AC8">
        <w:rPr>
          <w:rFonts w:asciiTheme="minorHAnsi" w:hAnsiTheme="minorHAnsi" w:cstheme="minorHAnsi"/>
          <w:sz w:val="24"/>
          <w:szCs w:val="24"/>
          <w:lang w:eastAsia="ar-SA"/>
        </w:rPr>
        <w:t xml:space="preserve">Dostarczone </w:t>
      </w:r>
      <w:r w:rsidR="0000305C">
        <w:rPr>
          <w:rFonts w:asciiTheme="minorHAnsi" w:hAnsiTheme="minorHAnsi" w:cstheme="minorHAnsi"/>
          <w:sz w:val="24"/>
          <w:szCs w:val="24"/>
          <w:lang w:eastAsia="ar-SA"/>
        </w:rPr>
        <w:t>tabliczki</w:t>
      </w:r>
      <w:r w:rsidRPr="006E2AC8">
        <w:rPr>
          <w:rFonts w:asciiTheme="minorHAnsi" w:hAnsiTheme="minorHAnsi" w:cstheme="minorHAnsi"/>
          <w:sz w:val="24"/>
          <w:szCs w:val="24"/>
          <w:lang w:eastAsia="ar-SA"/>
        </w:rPr>
        <w:t xml:space="preserve"> muszą być zapakowane w sposób uniemożliwiający uszkodzenie  produktów  w  czasie  transportu.  Odpowiedzialność  za  uszkodzenia  produktów w czasie transportu ponosi Wykonawca.</w:t>
      </w:r>
    </w:p>
    <w:p w14:paraId="15CBA3E5" w14:textId="2DB0A0A8" w:rsidR="00CD41DF" w:rsidRPr="006E2AC8" w:rsidRDefault="00CD41DF" w:rsidP="00EA6663">
      <w:pPr>
        <w:pStyle w:val="Akapitzlist"/>
        <w:numPr>
          <w:ilvl w:val="0"/>
          <w:numId w:val="1"/>
        </w:numPr>
        <w:shd w:val="clear" w:color="auto" w:fill="FFFFFF"/>
        <w:autoSpaceDE w:val="0"/>
        <w:autoSpaceDN w:val="0"/>
        <w:jc w:val="both"/>
        <w:rPr>
          <w:rFonts w:asciiTheme="minorHAnsi" w:hAnsiTheme="minorHAnsi" w:cstheme="minorHAnsi"/>
          <w:sz w:val="24"/>
          <w:szCs w:val="24"/>
        </w:rPr>
      </w:pPr>
      <w:r w:rsidRPr="006E2AC8">
        <w:rPr>
          <w:rFonts w:asciiTheme="minorHAnsi" w:hAnsiTheme="minorHAnsi" w:cstheme="minorHAnsi"/>
          <w:sz w:val="24"/>
          <w:szCs w:val="24"/>
        </w:rPr>
        <w:t xml:space="preserve">Zamawiający zastrzega sobie możliwość zwrotu </w:t>
      </w:r>
      <w:r w:rsidR="0000305C">
        <w:rPr>
          <w:rFonts w:asciiTheme="minorHAnsi" w:hAnsiTheme="minorHAnsi" w:cstheme="minorHAnsi"/>
          <w:sz w:val="24"/>
          <w:szCs w:val="24"/>
        </w:rPr>
        <w:t>dostarczonych tabliczek</w:t>
      </w:r>
      <w:r w:rsidRPr="006E2AC8">
        <w:rPr>
          <w:rFonts w:asciiTheme="minorHAnsi" w:hAnsiTheme="minorHAnsi" w:cstheme="minorHAnsi"/>
          <w:sz w:val="24"/>
          <w:szCs w:val="24"/>
        </w:rPr>
        <w:t xml:space="preserve"> niespełniając</w:t>
      </w:r>
      <w:r w:rsidR="0000305C">
        <w:rPr>
          <w:rFonts w:asciiTheme="minorHAnsi" w:hAnsiTheme="minorHAnsi" w:cstheme="minorHAnsi"/>
          <w:sz w:val="24"/>
          <w:szCs w:val="24"/>
        </w:rPr>
        <w:t>ych</w:t>
      </w:r>
      <w:r w:rsidRPr="006E2AC8">
        <w:rPr>
          <w:rFonts w:asciiTheme="minorHAnsi" w:hAnsiTheme="minorHAnsi" w:cstheme="minorHAnsi"/>
          <w:sz w:val="24"/>
          <w:szCs w:val="24"/>
        </w:rPr>
        <w:t xml:space="preserve"> wymogów jakościowych, opisanych w formularzu ofertowym. W przypadku stwierdzenia, że dostarczone produkty są uszkodzone, posiadają wady uniemożliwiające używanie, a wady i uszkodzenia te nie powstały z winy Zamawiającego</w:t>
      </w:r>
      <w:r w:rsidR="0000305C">
        <w:rPr>
          <w:rFonts w:asciiTheme="minorHAnsi" w:hAnsiTheme="minorHAnsi" w:cstheme="minorHAnsi"/>
          <w:sz w:val="24"/>
          <w:szCs w:val="24"/>
        </w:rPr>
        <w:t>,</w:t>
      </w:r>
      <w:r w:rsidRPr="006E2AC8">
        <w:rPr>
          <w:rFonts w:asciiTheme="minorHAnsi" w:hAnsiTheme="minorHAnsi" w:cstheme="minorHAnsi"/>
          <w:sz w:val="24"/>
          <w:szCs w:val="24"/>
        </w:rPr>
        <w:t xml:space="preserve"> Wykonawca wymieni je na nowe, prawidłowe, na własny koszt w terminie 7 dni od zgłoszenia przez Zamawiającego. Wykonawca jest odpowiedzialny za całokształt zamówienia, w tym za przebieg oraz terminowe wykonanie, jakość, zgodność z warunkami technicznymi, jakościowymi i</w:t>
      </w:r>
      <w:r w:rsidR="00353ED3">
        <w:rPr>
          <w:rFonts w:asciiTheme="minorHAnsi" w:hAnsiTheme="minorHAnsi" w:cstheme="minorHAnsi"/>
          <w:sz w:val="24"/>
          <w:szCs w:val="24"/>
        </w:rPr>
        <w:t> </w:t>
      </w:r>
      <w:r w:rsidRPr="006E2AC8">
        <w:rPr>
          <w:rFonts w:asciiTheme="minorHAnsi" w:hAnsiTheme="minorHAnsi" w:cstheme="minorHAnsi"/>
          <w:sz w:val="24"/>
          <w:szCs w:val="24"/>
        </w:rPr>
        <w:t>obowiązującymi w tym zakresie przepisami.</w:t>
      </w:r>
    </w:p>
    <w:p w14:paraId="405B4568"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Koszt dostawy należy uwzględnić w cenach jednostkowych dostarczanych produktów i nie powinien stanowić odrębnej pozycji na fakturze/rachunku.</w:t>
      </w:r>
    </w:p>
    <w:p w14:paraId="08828FFC"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 xml:space="preserve">Zamawiający nie wprowadza zastrzeżenia wskazującego na obowiązek osobistego wykonania przez Wykonawcę kluczowych części zamówienia. </w:t>
      </w:r>
    </w:p>
    <w:p w14:paraId="13DA6AED"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14:paraId="3D44B84D" w14:textId="4A3D4EEF" w:rsidR="00CD41DF" w:rsidRPr="006E2AC8" w:rsidRDefault="00CD41DF" w:rsidP="00EA6663">
      <w:pPr>
        <w:pStyle w:val="Akapitzlist"/>
        <w:numPr>
          <w:ilvl w:val="0"/>
          <w:numId w:val="1"/>
        </w:numPr>
        <w:ind w:left="357" w:hanging="357"/>
        <w:jc w:val="both"/>
        <w:textAlignment w:val="baseline"/>
        <w:rPr>
          <w:rFonts w:asciiTheme="minorHAnsi" w:hAnsiTheme="minorHAnsi" w:cstheme="minorHAnsi"/>
          <w:sz w:val="24"/>
          <w:szCs w:val="24"/>
        </w:rPr>
      </w:pPr>
      <w:r w:rsidRPr="006E2AC8">
        <w:rPr>
          <w:rFonts w:asciiTheme="minorHAnsi" w:hAnsiTheme="minorHAnsi" w:cstheme="minorHAnsi"/>
          <w:sz w:val="24"/>
          <w:szCs w:val="24"/>
        </w:rPr>
        <w:lastRenderedPageBreak/>
        <w:t>Wymagany minimalny okres gwarancji i rękojmi za wady produktów wskazany został w opisie, w pozostałych przypadkach wynosi 2 lata</w:t>
      </w:r>
      <w:r w:rsidRPr="006E2AC8">
        <w:rPr>
          <w:rFonts w:asciiTheme="minorHAnsi" w:hAnsiTheme="minorHAnsi" w:cstheme="minorHAnsi"/>
          <w:color w:val="FF0000"/>
          <w:sz w:val="24"/>
          <w:szCs w:val="24"/>
        </w:rPr>
        <w:t xml:space="preserve"> </w:t>
      </w:r>
      <w:r w:rsidRPr="006E2AC8">
        <w:rPr>
          <w:rFonts w:asciiTheme="minorHAnsi" w:hAnsiTheme="minorHAnsi" w:cstheme="minorHAnsi"/>
          <w:sz w:val="24"/>
          <w:szCs w:val="24"/>
        </w:rPr>
        <w:t>(24 miesiące) chyba, że producent udziela dłuższego okresu gwarancji.</w:t>
      </w:r>
    </w:p>
    <w:p w14:paraId="105F3047" w14:textId="42B716F9" w:rsidR="00CD41DF" w:rsidRDefault="00CD41DF" w:rsidP="00EA6663">
      <w:pPr>
        <w:pStyle w:val="Akapitzlist"/>
        <w:numPr>
          <w:ilvl w:val="0"/>
          <w:numId w:val="1"/>
        </w:numPr>
        <w:ind w:left="357" w:hanging="357"/>
        <w:jc w:val="both"/>
        <w:textAlignment w:val="baseline"/>
        <w:rPr>
          <w:rStyle w:val="markedcontent"/>
          <w:rFonts w:asciiTheme="minorHAnsi" w:hAnsiTheme="minorHAnsi" w:cstheme="minorHAnsi"/>
          <w:sz w:val="24"/>
          <w:szCs w:val="24"/>
        </w:rPr>
      </w:pPr>
      <w:r w:rsidRPr="006E2AC8">
        <w:rPr>
          <w:rStyle w:val="markedcontent"/>
          <w:rFonts w:asciiTheme="minorHAnsi" w:hAnsiTheme="minorHAnsi" w:cstheme="minorHAnsi"/>
          <w:sz w:val="24"/>
          <w:szCs w:val="24"/>
        </w:rPr>
        <w:t xml:space="preserve">Za odebranie przedmiotu zamówienia uważa się podpisanie protokołu </w:t>
      </w:r>
      <w:r w:rsidR="002F4B5B">
        <w:rPr>
          <w:rStyle w:val="markedcontent"/>
          <w:rFonts w:asciiTheme="minorHAnsi" w:hAnsiTheme="minorHAnsi" w:cstheme="minorHAnsi"/>
          <w:sz w:val="24"/>
          <w:szCs w:val="24"/>
        </w:rPr>
        <w:t xml:space="preserve">odbioru </w:t>
      </w:r>
      <w:r w:rsidRPr="006E2AC8">
        <w:rPr>
          <w:rStyle w:val="markedcontent"/>
          <w:rFonts w:asciiTheme="minorHAnsi" w:hAnsiTheme="minorHAnsi" w:cstheme="minorHAnsi"/>
          <w:sz w:val="24"/>
          <w:szCs w:val="24"/>
        </w:rPr>
        <w:t>przez obie strony bez zastrzeżeń.</w:t>
      </w:r>
    </w:p>
    <w:p w14:paraId="2ECBC027" w14:textId="77777777" w:rsidR="00CD41DF" w:rsidRPr="006E2AC8" w:rsidRDefault="00CD41DF" w:rsidP="00EA6663">
      <w:pPr>
        <w:pStyle w:val="Akapitzlist"/>
        <w:numPr>
          <w:ilvl w:val="0"/>
          <w:numId w:val="1"/>
        </w:numPr>
        <w:ind w:left="357" w:hanging="357"/>
        <w:jc w:val="both"/>
        <w:textAlignment w:val="baseline"/>
        <w:rPr>
          <w:rFonts w:asciiTheme="minorHAnsi" w:hAnsiTheme="minorHAnsi" w:cstheme="minorHAnsi"/>
          <w:sz w:val="24"/>
          <w:szCs w:val="24"/>
        </w:rPr>
      </w:pPr>
      <w:r w:rsidRPr="00E72900">
        <w:rPr>
          <w:rFonts w:asciiTheme="minorHAnsi" w:hAnsiTheme="minorHAnsi" w:cstheme="minorHAnsi"/>
          <w:sz w:val="24"/>
          <w:szCs w:val="24"/>
        </w:rPr>
        <w:t>Wykonawca będzie zobowiązany do przekazania Zamawiającemu oświadczenia o przeniesieniu wszelkich praw autorskich do wykonanych dokumentów</w:t>
      </w:r>
      <w:r>
        <w:rPr>
          <w:rFonts w:asciiTheme="minorHAnsi" w:hAnsiTheme="minorHAnsi" w:cstheme="minorHAnsi"/>
          <w:sz w:val="24"/>
          <w:szCs w:val="24"/>
        </w:rPr>
        <w:t>.</w:t>
      </w:r>
    </w:p>
    <w:p w14:paraId="59976006"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eastAsia="Calibri" w:hAnsiTheme="minorHAnsi" w:cstheme="minorHAnsi"/>
          <w:lang w:eastAsia="en-US"/>
        </w:rPr>
        <w:t>Zaleca się, aby wykonawcy pozyskali dla siebie na własną odpowiedzialność i ryzyko wszelkie informacje, które mogą być niezbędne w przygotowywaniu oferty oraz przy zawieraniu umowy. Koszty z tym związane poniesie wykonawca.</w:t>
      </w:r>
    </w:p>
    <w:p w14:paraId="1F4BA770"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eastAsia="Calibri" w:hAnsiTheme="minorHAnsi" w:cstheme="minorHAnsi"/>
          <w:lang w:eastAsia="en-US"/>
        </w:rPr>
        <w:t>Zamawiający informuje, że:</w:t>
      </w:r>
    </w:p>
    <w:p w14:paraId="346344B0" w14:textId="77777777" w:rsidR="00CD41DF" w:rsidRPr="006E2AC8" w:rsidRDefault="00CD41DF" w:rsidP="00EA6663">
      <w:pPr>
        <w:numPr>
          <w:ilvl w:val="0"/>
          <w:numId w:val="11"/>
        </w:numPr>
        <w:suppressAutoHyphens/>
        <w:autoSpaceDN w:val="0"/>
        <w:contextualSpacing/>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zgodnie z § 4 ust. 5 regulaminu udzielania zamówień publicznych o wartości mniejszej niż 130 000,00 złotych netto – wprowadzonego Uchwałą Nr 75/513/2020 Zarządu Powiatu w Nowym Mieście Lubawskim, analizie poddane zostają dwie niepodlegające odrzuceniu - najkorzystniejsze oferty spośród złożonych ofert.</w:t>
      </w:r>
    </w:p>
    <w:p w14:paraId="5F4ED4F9" w14:textId="77777777" w:rsidR="00CD41DF" w:rsidRPr="006E2AC8" w:rsidRDefault="00CD41DF" w:rsidP="00EA6663">
      <w:pPr>
        <w:numPr>
          <w:ilvl w:val="0"/>
          <w:numId w:val="11"/>
        </w:numPr>
        <w:suppressAutoHyphens/>
        <w:autoSpaceDN w:val="0"/>
        <w:contextualSpacing/>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zgodnie z § 4 ust. 6 ww. regulaminu udzielania zamówień publicznych, oferty niezgodne z opisem przedmiotu zamówienia podlegają odrzuceniu</w:t>
      </w:r>
      <w:r w:rsidRPr="006E2AC8">
        <w:rPr>
          <w:rFonts w:asciiTheme="minorHAnsi" w:eastAsia="Calibri" w:hAnsiTheme="minorHAnsi" w:cstheme="minorHAnsi"/>
          <w:sz w:val="24"/>
          <w:szCs w:val="24"/>
        </w:rPr>
        <w:t>.</w:t>
      </w:r>
      <w:r w:rsidRPr="006E2AC8">
        <w:rPr>
          <w:rFonts w:asciiTheme="minorHAnsi" w:eastAsia="Calibri" w:hAnsiTheme="minorHAnsi" w:cstheme="minorHAnsi"/>
          <w:sz w:val="24"/>
          <w:szCs w:val="24"/>
          <w:lang w:eastAsia="en-US"/>
        </w:rPr>
        <w:t xml:space="preserve"> Decyzja Zamawiającego o odrzuceniu oferty jest decyzją ostateczną.</w:t>
      </w:r>
    </w:p>
    <w:p w14:paraId="6E4D47C5" w14:textId="77777777" w:rsidR="00CD41DF" w:rsidRPr="006E2AC8" w:rsidRDefault="00CD41DF" w:rsidP="00EA6663">
      <w:pPr>
        <w:pStyle w:val="Standard"/>
        <w:spacing w:before="113"/>
        <w:ind w:left="360"/>
        <w:rPr>
          <w:rFonts w:asciiTheme="minorHAnsi" w:hAnsiTheme="minorHAnsi" w:cstheme="minorHAnsi"/>
        </w:rPr>
      </w:pPr>
    </w:p>
    <w:p w14:paraId="25C73F50" w14:textId="77777777" w:rsidR="00CD41DF" w:rsidRPr="006E2AC8" w:rsidRDefault="00CD41DF" w:rsidP="00EA6663">
      <w:pPr>
        <w:numPr>
          <w:ilvl w:val="0"/>
          <w:numId w:val="3"/>
        </w:numPr>
        <w:suppressAutoHyphens/>
        <w:autoSpaceDN w:val="0"/>
        <w:spacing w:after="16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TERMIN REALIZACJI  ZAMÓWIENIA</w:t>
      </w:r>
    </w:p>
    <w:p w14:paraId="4BF6D2DD" w14:textId="1E86E494" w:rsidR="00DE3AE9" w:rsidRPr="002F4B5B" w:rsidRDefault="00CD41DF" w:rsidP="002F4B5B">
      <w:pPr>
        <w:pStyle w:val="Akapitzlist"/>
        <w:numPr>
          <w:ilvl w:val="1"/>
          <w:numId w:val="3"/>
        </w:numPr>
        <w:suppressAutoHyphens/>
        <w:spacing w:line="100" w:lineRule="atLeast"/>
        <w:ind w:left="357" w:hanging="357"/>
        <w:jc w:val="both"/>
        <w:rPr>
          <w:rFonts w:asciiTheme="minorHAnsi" w:hAnsiTheme="minorHAnsi" w:cstheme="minorHAnsi"/>
          <w:sz w:val="24"/>
          <w:szCs w:val="24"/>
        </w:rPr>
      </w:pPr>
      <w:r w:rsidRPr="005A6B32">
        <w:rPr>
          <w:rFonts w:asciiTheme="minorHAnsi" w:hAnsiTheme="minorHAnsi" w:cstheme="minorHAnsi"/>
          <w:sz w:val="24"/>
          <w:szCs w:val="24"/>
        </w:rPr>
        <w:t xml:space="preserve">Termin wykonania przedmiotu umowy </w:t>
      </w:r>
      <w:r w:rsidR="002F4B5B" w:rsidRPr="00C77FD2">
        <w:rPr>
          <w:rFonts w:asciiTheme="minorHAnsi" w:hAnsiTheme="minorHAnsi" w:cstheme="minorHAnsi"/>
          <w:b/>
          <w:bCs/>
          <w:sz w:val="24"/>
          <w:szCs w:val="24"/>
          <w:shd w:val="clear" w:color="auto" w:fill="FFFFFF" w:themeFill="background1"/>
        </w:rPr>
        <w:t>2</w:t>
      </w:r>
      <w:r w:rsidR="00DE3AE9" w:rsidRPr="00C77FD2">
        <w:rPr>
          <w:rFonts w:asciiTheme="minorHAnsi" w:hAnsiTheme="minorHAnsi" w:cstheme="minorHAnsi"/>
          <w:b/>
          <w:bCs/>
          <w:sz w:val="24"/>
          <w:szCs w:val="24"/>
          <w:shd w:val="clear" w:color="auto" w:fill="FFFFFF" w:themeFill="background1"/>
        </w:rPr>
        <w:t>0 dni, od dnia zawarcia umowy</w:t>
      </w:r>
      <w:r w:rsidR="00DE3AE9" w:rsidRPr="002F4B5B">
        <w:rPr>
          <w:rFonts w:asciiTheme="minorHAnsi" w:hAnsiTheme="minorHAnsi" w:cstheme="minorHAnsi"/>
          <w:sz w:val="24"/>
          <w:szCs w:val="24"/>
          <w:shd w:val="clear" w:color="auto" w:fill="FFFFFF" w:themeFill="background1"/>
        </w:rPr>
        <w:t>,</w:t>
      </w:r>
      <w:r w:rsidR="00DE3AE9" w:rsidRPr="002F4B5B">
        <w:rPr>
          <w:rFonts w:asciiTheme="minorHAnsi" w:hAnsiTheme="minorHAnsi" w:cstheme="minorHAnsi"/>
          <w:sz w:val="24"/>
          <w:szCs w:val="24"/>
          <w:shd w:val="clear" w:color="auto" w:fill="FFFF00"/>
        </w:rPr>
        <w:t xml:space="preserve"> </w:t>
      </w:r>
    </w:p>
    <w:p w14:paraId="63DEC7C4" w14:textId="75E622F2" w:rsidR="00CD41DF" w:rsidRPr="005A6B32" w:rsidRDefault="00CD41DF" w:rsidP="00DE3AE9">
      <w:pPr>
        <w:pStyle w:val="Standard"/>
        <w:numPr>
          <w:ilvl w:val="1"/>
          <w:numId w:val="3"/>
        </w:numPr>
        <w:spacing w:before="113"/>
        <w:ind w:left="357" w:hanging="357"/>
        <w:jc w:val="both"/>
        <w:rPr>
          <w:rFonts w:asciiTheme="minorHAnsi" w:hAnsiTheme="minorHAnsi" w:cstheme="minorHAnsi"/>
        </w:rPr>
      </w:pPr>
      <w:r w:rsidRPr="005A6B32">
        <w:rPr>
          <w:rFonts w:asciiTheme="minorHAnsi" w:hAnsiTheme="minorHAnsi" w:cstheme="minorHAnsi"/>
        </w:rPr>
        <w:t xml:space="preserve">Za datę wykonania przedmiotu zamówienia uważa się datę podpisania protokołu </w:t>
      </w:r>
      <w:r w:rsidR="002F4B5B">
        <w:rPr>
          <w:rFonts w:asciiTheme="minorHAnsi" w:hAnsiTheme="minorHAnsi" w:cstheme="minorHAnsi"/>
        </w:rPr>
        <w:t>odbioru</w:t>
      </w:r>
      <w:r w:rsidRPr="005A6B32">
        <w:rPr>
          <w:rFonts w:asciiTheme="minorHAnsi" w:hAnsiTheme="minorHAnsi" w:cstheme="minorHAnsi"/>
        </w:rPr>
        <w:t xml:space="preserve"> bez zastrzeżeń.  </w:t>
      </w:r>
    </w:p>
    <w:p w14:paraId="38CFE62E" w14:textId="77777777" w:rsidR="00E60E0D" w:rsidRPr="006E2AC8" w:rsidRDefault="00E60E0D" w:rsidP="00813116">
      <w:pPr>
        <w:pStyle w:val="Standard"/>
        <w:ind w:left="1069"/>
        <w:jc w:val="both"/>
        <w:rPr>
          <w:rFonts w:asciiTheme="minorHAnsi" w:hAnsiTheme="minorHAnsi" w:cstheme="minorHAnsi"/>
          <w:b/>
          <w:bCs/>
          <w:color w:val="FF0000"/>
        </w:rPr>
      </w:pPr>
    </w:p>
    <w:p w14:paraId="1AE11DF6" w14:textId="77777777" w:rsidR="00CD41DF" w:rsidRPr="006E2AC8" w:rsidRDefault="00CD41DF" w:rsidP="00EA6663">
      <w:pPr>
        <w:numPr>
          <w:ilvl w:val="0"/>
          <w:numId w:val="3"/>
        </w:numPr>
        <w:autoSpaceDN w:val="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WARUNKI  UDZIAŁU  W  POSTĘPOWANIU</w:t>
      </w:r>
    </w:p>
    <w:p w14:paraId="494730EC" w14:textId="77777777" w:rsidR="00CD41DF" w:rsidRPr="006E2AC8" w:rsidRDefault="00CD41DF" w:rsidP="00EA6663">
      <w:pPr>
        <w:autoSpaceDN w:val="0"/>
        <w:ind w:left="36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 xml:space="preserve"> </w:t>
      </w:r>
    </w:p>
    <w:p w14:paraId="4B2C9D4F" w14:textId="5C7ADC04" w:rsidR="00CD41DF" w:rsidRDefault="00CD41DF" w:rsidP="00EA6663">
      <w:pPr>
        <w:pStyle w:val="Akapitzlist"/>
        <w:numPr>
          <w:ilvl w:val="0"/>
          <w:numId w:val="5"/>
        </w:numPr>
        <w:tabs>
          <w:tab w:val="left" w:pos="2268"/>
        </w:tabs>
        <w:jc w:val="both"/>
        <w:rPr>
          <w:rFonts w:asciiTheme="minorHAnsi" w:hAnsiTheme="minorHAnsi" w:cstheme="minorHAnsi"/>
          <w:bCs/>
          <w:sz w:val="24"/>
          <w:szCs w:val="24"/>
        </w:rPr>
      </w:pPr>
      <w:r w:rsidRPr="006E2AC8">
        <w:rPr>
          <w:rFonts w:asciiTheme="minorHAnsi" w:hAnsiTheme="minorHAnsi" w:cstheme="minorHAnsi"/>
          <w:bCs/>
          <w:sz w:val="24"/>
          <w:szCs w:val="24"/>
        </w:rPr>
        <w:t>Wykonawca zobowiązany jest złożyć oświadczenie (znajdujące się w formularzu ofertowym), że posiada niezbędną wiedzę i doświadczenie do realizacji zamówienia</w:t>
      </w:r>
      <w:bookmarkStart w:id="1" w:name="_Hlk101347690"/>
      <w:r w:rsidRPr="006E2AC8">
        <w:rPr>
          <w:rFonts w:asciiTheme="minorHAnsi" w:hAnsiTheme="minorHAnsi" w:cstheme="minorHAnsi"/>
          <w:bCs/>
          <w:sz w:val="24"/>
          <w:szCs w:val="24"/>
        </w:rPr>
        <w:t>.</w:t>
      </w:r>
    </w:p>
    <w:p w14:paraId="2FA62A64" w14:textId="77777777" w:rsidR="0068072C" w:rsidRDefault="0068072C" w:rsidP="002F4B5B">
      <w:pPr>
        <w:pStyle w:val="Akapitzlist"/>
        <w:numPr>
          <w:ilvl w:val="0"/>
          <w:numId w:val="5"/>
        </w:numPr>
        <w:tabs>
          <w:tab w:val="left" w:pos="2268"/>
        </w:tabs>
        <w:jc w:val="both"/>
        <w:rPr>
          <w:rFonts w:asciiTheme="minorHAnsi" w:hAnsiTheme="minorHAnsi" w:cstheme="minorHAnsi"/>
          <w:bCs/>
          <w:sz w:val="24"/>
          <w:szCs w:val="24"/>
        </w:rPr>
      </w:pPr>
      <w:r>
        <w:rPr>
          <w:rFonts w:asciiTheme="minorHAnsi" w:hAnsiTheme="minorHAnsi" w:cstheme="minorHAnsi"/>
          <w:bCs/>
          <w:sz w:val="24"/>
          <w:szCs w:val="24"/>
        </w:rPr>
        <w:t xml:space="preserve">W celu potwierdzenia spełnienia warunku, </w:t>
      </w:r>
      <w:r w:rsidR="008F774E" w:rsidRPr="008F774E">
        <w:rPr>
          <w:rFonts w:asciiTheme="minorHAnsi" w:hAnsiTheme="minorHAnsi" w:cstheme="minorHAnsi"/>
          <w:bCs/>
          <w:sz w:val="24"/>
          <w:szCs w:val="24"/>
        </w:rPr>
        <w:t xml:space="preserve">Zamawiający </w:t>
      </w:r>
      <w:r>
        <w:rPr>
          <w:rFonts w:asciiTheme="minorHAnsi" w:hAnsiTheme="minorHAnsi" w:cstheme="minorHAnsi"/>
          <w:bCs/>
          <w:sz w:val="24"/>
          <w:szCs w:val="24"/>
        </w:rPr>
        <w:t>wymaga, żeby Wykonawca wykazał</w:t>
      </w:r>
      <w:bookmarkStart w:id="2" w:name="_Hlk130983138"/>
      <w:r w:rsidR="002F4B5B">
        <w:rPr>
          <w:rFonts w:asciiTheme="minorHAnsi" w:hAnsiTheme="minorHAnsi" w:cstheme="minorHAnsi"/>
          <w:bCs/>
          <w:sz w:val="24"/>
          <w:szCs w:val="24"/>
        </w:rPr>
        <w:t xml:space="preserve"> </w:t>
      </w:r>
      <w:r w:rsidR="00F26281" w:rsidRPr="002F4B5B">
        <w:rPr>
          <w:rFonts w:asciiTheme="minorHAnsi" w:hAnsiTheme="minorHAnsi" w:cstheme="minorHAnsi"/>
          <w:bCs/>
          <w:sz w:val="24"/>
          <w:szCs w:val="24"/>
        </w:rPr>
        <w:t xml:space="preserve">że w okresie </w:t>
      </w:r>
      <w:r w:rsidRPr="0068072C">
        <w:rPr>
          <w:rFonts w:asciiTheme="minorHAnsi" w:hAnsiTheme="minorHAnsi" w:cstheme="minorHAnsi"/>
          <w:bCs/>
          <w:sz w:val="24"/>
          <w:szCs w:val="24"/>
        </w:rPr>
        <w:t xml:space="preserve">3 lat przed upływem terminu składania ofert, a jeżeli okres działalności jest krótszy – w tym okresie, wraz z podaniem podmiotu na rzecz, którego usługa została wykonana, przedmiotu usługi i </w:t>
      </w:r>
      <w:r>
        <w:rPr>
          <w:rFonts w:asciiTheme="minorHAnsi" w:hAnsiTheme="minorHAnsi" w:cstheme="minorHAnsi"/>
          <w:bCs/>
          <w:sz w:val="24"/>
          <w:szCs w:val="24"/>
        </w:rPr>
        <w:t>ilości wykonanych tabliczek</w:t>
      </w:r>
      <w:r w:rsidRPr="0068072C">
        <w:rPr>
          <w:rFonts w:asciiTheme="minorHAnsi" w:hAnsiTheme="minorHAnsi" w:cstheme="minorHAnsi"/>
          <w:bCs/>
          <w:sz w:val="24"/>
          <w:szCs w:val="24"/>
        </w:rPr>
        <w:t>, z załączeniem dowodów określających, czy te usługi zostały wykonane należycie (muszą to być usługi już zakończone), przy czym dowodami są referencje, bądź inne dokumenty, sporządzone przez podmiot, na rzecz którego usługi zostały wykonane, a jeżeli wykonawca z przyczyn niezależnych od niego, nie jest w stanie uzyskać tych dokumentów – oświadczenie wykonawcy</w:t>
      </w:r>
      <w:r>
        <w:rPr>
          <w:rFonts w:asciiTheme="minorHAnsi" w:hAnsiTheme="minorHAnsi" w:cstheme="minorHAnsi"/>
          <w:bCs/>
          <w:sz w:val="24"/>
          <w:szCs w:val="24"/>
        </w:rPr>
        <w:t>.</w:t>
      </w:r>
    </w:p>
    <w:p w14:paraId="0CFA9F31" w14:textId="36ED8C67" w:rsidR="002B7606" w:rsidRPr="002F4B5B" w:rsidRDefault="0068072C" w:rsidP="0068072C">
      <w:pPr>
        <w:pStyle w:val="Akapitzlist"/>
        <w:tabs>
          <w:tab w:val="left" w:pos="2268"/>
        </w:tabs>
        <w:ind w:left="360"/>
        <w:jc w:val="both"/>
        <w:rPr>
          <w:rFonts w:asciiTheme="minorHAnsi" w:hAnsiTheme="minorHAnsi" w:cstheme="minorHAnsi"/>
          <w:bCs/>
          <w:sz w:val="24"/>
          <w:szCs w:val="24"/>
        </w:rPr>
      </w:pPr>
      <w:r w:rsidRPr="0068072C">
        <w:rPr>
          <w:rFonts w:asciiTheme="minorHAnsi" w:hAnsiTheme="minorHAnsi" w:cstheme="minorHAnsi"/>
          <w:color w:val="000000" w:themeColor="text1"/>
          <w:sz w:val="24"/>
          <w:szCs w:val="24"/>
        </w:rPr>
        <w:t xml:space="preserve">Zamawiający uzna warunek za spełniony, jeśli z przedstawionych dokumentów wynikać będzie, że w okresie </w:t>
      </w:r>
      <w:bookmarkStart w:id="3" w:name="_Hlk140749207"/>
      <w:r w:rsidRPr="0068072C">
        <w:rPr>
          <w:rFonts w:asciiTheme="minorHAnsi" w:hAnsiTheme="minorHAnsi" w:cstheme="minorHAnsi"/>
          <w:color w:val="000000" w:themeColor="text1"/>
          <w:sz w:val="24"/>
          <w:szCs w:val="24"/>
        </w:rPr>
        <w:t xml:space="preserve">ostatnich 3 lat przed upływem terminu składnia ofert, wykonawca wykonał minimum </w:t>
      </w:r>
      <w:bookmarkStart w:id="4" w:name="_Hlk140748410"/>
      <w:r w:rsidR="00B82C2A">
        <w:rPr>
          <w:rFonts w:asciiTheme="minorHAnsi" w:hAnsiTheme="minorHAnsi" w:cstheme="minorHAnsi"/>
          <w:b/>
          <w:bCs/>
          <w:color w:val="000000" w:themeColor="text1"/>
          <w:sz w:val="24"/>
          <w:szCs w:val="24"/>
        </w:rPr>
        <w:t>2</w:t>
      </w:r>
      <w:r w:rsidR="002B7606" w:rsidRPr="002F4B5B">
        <w:rPr>
          <w:rFonts w:asciiTheme="minorHAnsi" w:hAnsiTheme="minorHAnsi" w:cstheme="minorHAnsi"/>
          <w:b/>
          <w:bCs/>
          <w:color w:val="000000" w:themeColor="text1"/>
          <w:sz w:val="24"/>
          <w:szCs w:val="24"/>
        </w:rPr>
        <w:t xml:space="preserve"> </w:t>
      </w:r>
      <w:r w:rsidR="00C77DE3">
        <w:rPr>
          <w:rFonts w:asciiTheme="minorHAnsi" w:hAnsiTheme="minorHAnsi" w:cstheme="minorHAnsi"/>
          <w:b/>
          <w:bCs/>
          <w:color w:val="000000" w:themeColor="text1"/>
          <w:sz w:val="24"/>
          <w:szCs w:val="24"/>
        </w:rPr>
        <w:t xml:space="preserve">usługi polegające na </w:t>
      </w:r>
      <w:r w:rsidR="00C77DE3" w:rsidRPr="002F4B5B">
        <w:rPr>
          <w:rFonts w:asciiTheme="minorHAnsi" w:hAnsiTheme="minorHAnsi" w:cstheme="minorHAnsi"/>
          <w:color w:val="000000" w:themeColor="text1"/>
          <w:sz w:val="24"/>
          <w:szCs w:val="24"/>
        </w:rPr>
        <w:t>wykonan</w:t>
      </w:r>
      <w:r w:rsidR="00C77DE3">
        <w:rPr>
          <w:rFonts w:asciiTheme="minorHAnsi" w:hAnsiTheme="minorHAnsi" w:cstheme="minorHAnsi"/>
          <w:color w:val="000000" w:themeColor="text1"/>
          <w:sz w:val="24"/>
          <w:szCs w:val="24"/>
        </w:rPr>
        <w:t>iu</w:t>
      </w:r>
      <w:r w:rsidR="002B7606" w:rsidRPr="002F4B5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minimum 20 tabliczek </w:t>
      </w:r>
      <w:bookmarkStart w:id="5" w:name="_Hlk140735627"/>
      <w:r w:rsidR="0000305C">
        <w:rPr>
          <w:rFonts w:asciiTheme="minorHAnsi" w:hAnsiTheme="minorHAnsi" w:cstheme="minorHAnsi"/>
          <w:color w:val="000000" w:themeColor="text1"/>
          <w:sz w:val="24"/>
          <w:szCs w:val="24"/>
        </w:rPr>
        <w:t xml:space="preserve"> przydrzwiowych</w:t>
      </w:r>
      <w:r w:rsidR="002B7606" w:rsidRPr="002F4B5B">
        <w:rPr>
          <w:rFonts w:asciiTheme="minorHAnsi" w:hAnsiTheme="minorHAnsi" w:cstheme="minorHAnsi"/>
          <w:color w:val="000000" w:themeColor="text1"/>
          <w:sz w:val="24"/>
          <w:szCs w:val="24"/>
        </w:rPr>
        <w:t xml:space="preserve"> </w:t>
      </w:r>
      <w:bookmarkEnd w:id="5"/>
      <w:r w:rsidR="002B7606" w:rsidRPr="002F4B5B">
        <w:rPr>
          <w:rFonts w:asciiTheme="minorHAnsi" w:hAnsiTheme="minorHAnsi" w:cstheme="minorHAnsi"/>
          <w:color w:val="000000" w:themeColor="text1"/>
          <w:sz w:val="24"/>
          <w:szCs w:val="24"/>
        </w:rPr>
        <w:t xml:space="preserve">z </w:t>
      </w:r>
      <w:r>
        <w:rPr>
          <w:rFonts w:asciiTheme="minorHAnsi" w:hAnsiTheme="minorHAnsi" w:cstheme="minorHAnsi"/>
          <w:color w:val="000000" w:themeColor="text1"/>
          <w:sz w:val="24"/>
          <w:szCs w:val="24"/>
        </w:rPr>
        <w:t xml:space="preserve">wypukłym </w:t>
      </w:r>
      <w:r w:rsidR="002B7606" w:rsidRPr="002F4B5B">
        <w:rPr>
          <w:rFonts w:asciiTheme="minorHAnsi" w:hAnsiTheme="minorHAnsi" w:cstheme="minorHAnsi"/>
          <w:color w:val="000000" w:themeColor="text1"/>
          <w:sz w:val="24"/>
          <w:szCs w:val="24"/>
        </w:rPr>
        <w:t>opis</w:t>
      </w:r>
      <w:r w:rsidR="00C77DE3">
        <w:rPr>
          <w:rFonts w:asciiTheme="minorHAnsi" w:hAnsiTheme="minorHAnsi" w:cstheme="minorHAnsi"/>
          <w:color w:val="000000" w:themeColor="text1"/>
          <w:sz w:val="24"/>
          <w:szCs w:val="24"/>
        </w:rPr>
        <w:t xml:space="preserve">em </w:t>
      </w:r>
      <w:r w:rsidR="002B7606" w:rsidRPr="002F4B5B">
        <w:rPr>
          <w:rFonts w:asciiTheme="minorHAnsi" w:hAnsiTheme="minorHAnsi" w:cstheme="minorHAnsi"/>
          <w:color w:val="000000" w:themeColor="text1"/>
          <w:sz w:val="24"/>
          <w:szCs w:val="24"/>
        </w:rPr>
        <w:t>w języku Bra</w:t>
      </w:r>
      <w:r>
        <w:rPr>
          <w:rFonts w:asciiTheme="minorHAnsi" w:hAnsiTheme="minorHAnsi" w:cstheme="minorHAnsi"/>
          <w:color w:val="000000" w:themeColor="text1"/>
          <w:sz w:val="24"/>
          <w:szCs w:val="24"/>
        </w:rPr>
        <w:t>il</w:t>
      </w:r>
      <w:r w:rsidR="00360C56">
        <w:rPr>
          <w:rFonts w:asciiTheme="minorHAnsi" w:hAnsiTheme="minorHAnsi" w:cstheme="minorHAnsi"/>
          <w:color w:val="000000" w:themeColor="text1"/>
          <w:sz w:val="24"/>
          <w:szCs w:val="24"/>
        </w:rPr>
        <w:t>le</w:t>
      </w:r>
      <w:r>
        <w:rPr>
          <w:rFonts w:asciiTheme="minorHAnsi" w:hAnsiTheme="minorHAnsi" w:cstheme="minorHAnsi"/>
          <w:color w:val="000000" w:themeColor="text1"/>
          <w:sz w:val="24"/>
          <w:szCs w:val="24"/>
        </w:rPr>
        <w:t>’</w:t>
      </w:r>
      <w:r w:rsidR="004D57F8">
        <w:rPr>
          <w:rFonts w:asciiTheme="minorHAnsi" w:hAnsiTheme="minorHAnsi" w:cstheme="minorHAnsi"/>
          <w:color w:val="000000" w:themeColor="text1"/>
          <w:sz w:val="24"/>
          <w:szCs w:val="24"/>
        </w:rPr>
        <w:t>a</w:t>
      </w:r>
      <w:r w:rsidR="002B7606" w:rsidRPr="002F4B5B">
        <w:rPr>
          <w:rFonts w:asciiTheme="minorHAnsi" w:hAnsiTheme="minorHAnsi" w:cstheme="minorHAnsi"/>
          <w:color w:val="000000" w:themeColor="text1"/>
          <w:sz w:val="24"/>
          <w:szCs w:val="24"/>
        </w:rPr>
        <w:t xml:space="preserve"> </w:t>
      </w:r>
      <w:r w:rsidR="00C77DE3">
        <w:rPr>
          <w:rFonts w:asciiTheme="minorHAnsi" w:hAnsiTheme="minorHAnsi" w:cstheme="minorHAnsi"/>
          <w:color w:val="000000" w:themeColor="text1"/>
          <w:sz w:val="24"/>
          <w:szCs w:val="24"/>
        </w:rPr>
        <w:t xml:space="preserve">każda, umieszczonych  </w:t>
      </w:r>
      <w:r w:rsidR="002B7606" w:rsidRPr="002F4B5B">
        <w:rPr>
          <w:rFonts w:asciiTheme="minorHAnsi" w:hAnsiTheme="minorHAnsi" w:cstheme="minorHAnsi"/>
          <w:color w:val="000000" w:themeColor="text1"/>
          <w:sz w:val="24"/>
          <w:szCs w:val="24"/>
        </w:rPr>
        <w:t>w budynkach użyteczności publicznej lub wielkopowierzchniowych budynkach handlowo-usługowych</w:t>
      </w:r>
      <w:bookmarkEnd w:id="4"/>
      <w:r w:rsidR="002B7606" w:rsidRPr="002F4B5B">
        <w:rPr>
          <w:rFonts w:asciiTheme="minorHAnsi" w:hAnsiTheme="minorHAnsi" w:cstheme="minorHAnsi"/>
          <w:color w:val="000000" w:themeColor="text1"/>
          <w:sz w:val="24"/>
          <w:szCs w:val="24"/>
        </w:rPr>
        <w:t>.</w:t>
      </w:r>
      <w:bookmarkEnd w:id="3"/>
    </w:p>
    <w:bookmarkEnd w:id="2"/>
    <w:p w14:paraId="099BB5CC" w14:textId="77777777" w:rsidR="00CD41DF" w:rsidRPr="006E2AC8" w:rsidRDefault="00CD41DF" w:rsidP="00EA6663">
      <w:pPr>
        <w:pStyle w:val="Akapitzlist"/>
        <w:numPr>
          <w:ilvl w:val="0"/>
          <w:numId w:val="5"/>
        </w:numPr>
        <w:tabs>
          <w:tab w:val="left" w:pos="2268"/>
        </w:tabs>
        <w:jc w:val="both"/>
        <w:rPr>
          <w:rFonts w:asciiTheme="minorHAnsi" w:hAnsiTheme="minorHAnsi" w:cstheme="minorHAnsi"/>
          <w:bCs/>
          <w:sz w:val="24"/>
          <w:szCs w:val="24"/>
        </w:rPr>
      </w:pPr>
      <w:r w:rsidRPr="006E2AC8">
        <w:rPr>
          <w:rFonts w:asciiTheme="minorHAnsi" w:hAnsiTheme="minorHAnsi" w:cstheme="minorHAnsi"/>
          <w:bCs/>
          <w:sz w:val="24"/>
          <w:szCs w:val="24"/>
        </w:rPr>
        <w:lastRenderedPageBreak/>
        <w:t>O zamówienie mogą ubiegać się wykonawcy którzy nie podlegają wykluczeniu na podstawie art. 7 ust. 1 ustawy z dnia 13 kwietnia 2022 r. (t.j. Dz.U. z 2023 , poz. 129 ) o szczególnych rozwiązaniach w zakresie przeciwdziałania wspieraniu agresji na Ukrainę oraz służące ochronie bezpieczeństwa narodowego.</w:t>
      </w:r>
    </w:p>
    <w:bookmarkEnd w:id="1"/>
    <w:p w14:paraId="3599FB46" w14:textId="77777777" w:rsidR="00CD41DF" w:rsidRPr="006E2AC8" w:rsidRDefault="00CD41DF" w:rsidP="00EA6663">
      <w:pPr>
        <w:pStyle w:val="Akapitzlist"/>
        <w:numPr>
          <w:ilvl w:val="0"/>
          <w:numId w:val="5"/>
        </w:numPr>
        <w:tabs>
          <w:tab w:val="left" w:pos="2268"/>
        </w:tabs>
        <w:jc w:val="both"/>
        <w:rPr>
          <w:rFonts w:asciiTheme="minorHAnsi" w:hAnsiTheme="minorHAnsi" w:cstheme="minorHAnsi"/>
          <w:sz w:val="24"/>
          <w:szCs w:val="24"/>
        </w:rPr>
      </w:pPr>
      <w:r w:rsidRPr="006E2AC8">
        <w:rPr>
          <w:rFonts w:asciiTheme="minorHAnsi" w:eastAsia="Calibri" w:hAnsiTheme="minorHAnsi" w:cstheme="minorHAnsi"/>
          <w:sz w:val="24"/>
          <w:szCs w:val="24"/>
        </w:rPr>
        <w:t xml:space="preserve">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 </w:t>
      </w:r>
    </w:p>
    <w:p w14:paraId="6F496DB1"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administratorem Pana/Pani danych osobowych jest Starosta Nowomiejski – Starostwo Powiatowe w Nowym Mieście Lubawskim, z siedzibą w Nowym Mieście Lubawskim przy ul. Rynek 1, 13-300 Nowe Miasto Lubawskie (dalej: Administrator). </w:t>
      </w:r>
    </w:p>
    <w:p w14:paraId="6F020128"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Administrator powołał Inspektora Ochrony Danych, z którym kontakt jest możliwy pod adresem email: iod@powiat-nowomiejski.pl. </w:t>
      </w:r>
    </w:p>
    <w:p w14:paraId="3AF33E10"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 Pani/Pana dane osobowe przetwarzane będą w celu: </w:t>
      </w:r>
    </w:p>
    <w:p w14:paraId="20A0C042"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przeprowadzenia postępowania mającego na celu wybór najkorzystniejszej oferty; </w:t>
      </w:r>
    </w:p>
    <w:p w14:paraId="51FC72A7"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przez Zamawiającego spoczywających na nim obowiązków wynikających z przepisów powszechnie obowiązującego prawa, w tym w szczególności obowiązku przechowywania dokumentów zawierających dane osobowe ww. Wykonawców przez okres wymagany prawem; </w:t>
      </w:r>
    </w:p>
    <w:p w14:paraId="5CC73FDE"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 przypadku Wykonawcy, którego oferta została wybrana jako najkorzystniejsza i z którym Zamawiający zawrze umowę również w celach: </w:t>
      </w:r>
    </w:p>
    <w:p w14:paraId="62EA0143" w14:textId="77777777" w:rsidR="00CD41DF" w:rsidRPr="006E2AC8" w:rsidRDefault="00CD41DF" w:rsidP="00EA6663">
      <w:pPr>
        <w:numPr>
          <w:ilvl w:val="0"/>
          <w:numId w:val="8"/>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zawartej z Wykonawcą umowy, </w:t>
      </w:r>
    </w:p>
    <w:p w14:paraId="463F4A78" w14:textId="77777777" w:rsidR="00CD41DF" w:rsidRPr="006E2AC8" w:rsidRDefault="00CD41DF" w:rsidP="00EA6663">
      <w:pPr>
        <w:numPr>
          <w:ilvl w:val="0"/>
          <w:numId w:val="8"/>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wykonania przez Zamawiającego spoczywającego na nim jako na jednostce sektora finansów publicznych obowiązku ustalenia, czy wszystkie roszczenia Zamawiającego wynikające z zawartej umowy zostały zaspokojone a w razie ich niezaspokojenia również w celu dochodzenia niezaspokojonych roszczeń wynikających z zawartej umowy.</w:t>
      </w:r>
    </w:p>
    <w:p w14:paraId="0518C35A"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Dane osobowe przetwarzane są na podstawie: </w:t>
      </w:r>
    </w:p>
    <w:p w14:paraId="220AFA6F" w14:textId="77777777" w:rsidR="00CD41DF" w:rsidRPr="006E2AC8" w:rsidRDefault="00CD41DF" w:rsidP="00EA6663">
      <w:pPr>
        <w:numPr>
          <w:ilvl w:val="0"/>
          <w:numId w:val="9"/>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umowy, której stroną jest osoba, której dane dotyczą, lub do podjęcia działań na żądanie osoby, której dane dotyczą, przed zawarciem umowy; </w:t>
      </w:r>
    </w:p>
    <w:p w14:paraId="1A364AA5" w14:textId="77777777" w:rsidR="00CD41DF" w:rsidRPr="006E2AC8" w:rsidRDefault="00CD41DF" w:rsidP="00EA6663">
      <w:pPr>
        <w:numPr>
          <w:ilvl w:val="0"/>
          <w:numId w:val="9"/>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gdy przetwarzanie jest niezbędne do wypełnienia obowiązku prawnego ciążącego na administratorze;</w:t>
      </w:r>
    </w:p>
    <w:p w14:paraId="2FDA5902"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Dostęp do Pani/Pana danych osobowych mają wyłącznie podmioty uprawnione do uzyskania danych osobowych na podstawie przepisów prawa oraz podmioty współpracujące w zakresie obsługi administracyjnej i informatycznej Starostwa Powiatowego w Nowym Mieście Lubawskim.</w:t>
      </w:r>
    </w:p>
    <w:p w14:paraId="66957CFD"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Dane osobowe nie będą przekazywane innym odbiorcom. </w:t>
      </w:r>
    </w:p>
    <w:p w14:paraId="0FE8D8E5"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Dane osobowe będą przechowywane przez okres przechowywania przez Administratora dokumentacji w przedmiotowej sprawie w zakładowym archiwum zgodnie z obowiązującymi w tym zakresie przepisami. (rozporządzenie Prezesa Rady Ministrów z dnia 18 stycznia 2011 r. w sprawie instrukcji kancelaryjnej, jednolitych rzeczowych wykazów akt oraz instrukcji w sprawie organizacji i zakresu działania archiwów zakładowych),</w:t>
      </w:r>
    </w:p>
    <w:p w14:paraId="72D57AA4"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lastRenderedPageBreak/>
        <w:t xml:space="preserve">Przysługuje Pani/Panu, w przypadkach określonych przepisami, prawo dostępu do treści swoich danych oraz ich sprostowania, usunięcia, ograniczenia przetwarzania, przenoszenia danych, wniesienia sprzeciwu wobec ich przetwarzania, prawo do cofnięcia zgody na przetwarzanie danych. </w:t>
      </w:r>
    </w:p>
    <w:p w14:paraId="02CEE14A"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Jeżeli uważa Pani/Pan, że przetwarzanie danych osobowych narusza przepisy o ochronie danych osobowych, ma Pani/Pan prawo wnieść skargę do organu nadzorczego, tj. Prezesa Urzędu Ochrony Danych Osobowych. </w:t>
      </w:r>
    </w:p>
    <w:p w14:paraId="55A58329"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Podanie danych osobowych jest warunkiem przeprowadzenia postępowania mającego na celu wybór najkorzystniejszej oferty i zawarcia umowy pomiędzy Wykonawcą a Powiatem Nowomiejskim w Nowym Mieście Lubawskim.</w:t>
      </w:r>
    </w:p>
    <w:p w14:paraId="49A5AD57"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Pani/Pana dane osobowe nie będą przekazywane do państw trzecich ani organizacji międzynarodowych.</w:t>
      </w:r>
    </w:p>
    <w:p w14:paraId="73F7AD3B"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Pani/Pana dane osobowe nie podlegają zautomatyzowanemu podejmowaniu decyzji, w tym profilowaniu.</w:t>
      </w:r>
    </w:p>
    <w:p w14:paraId="7FBDAD56"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W przypadku niepodania danych, Pani/Pana udział w postępowaniu prowadzonym w celu wyboru Wykonawcy będzie niemożliwy.</w:t>
      </w:r>
    </w:p>
    <w:p w14:paraId="2AAFB4A7" w14:textId="77777777" w:rsidR="00CD41DF" w:rsidRPr="006E2AC8" w:rsidRDefault="00CD41DF" w:rsidP="00EA6663">
      <w:pPr>
        <w:numPr>
          <w:ilvl w:val="0"/>
          <w:numId w:val="5"/>
        </w:numPr>
        <w:suppressAutoHyphens/>
        <w:autoSpaceDN w:val="0"/>
        <w:ind w:left="357" w:hanging="357"/>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W sytuacji gdy najkorzystniejsza oferta będzie znacząco przewyższała środki zabezpieczone przez Zamawiającego w budżecie, Zamawiający zastrzega sobie możliwość przeprowadzenia dodatkowych negocjacji z Wykonawcą który złoży najkorzystniejszą ofertę.</w:t>
      </w:r>
    </w:p>
    <w:p w14:paraId="31B2409D" w14:textId="77777777" w:rsidR="00CD41DF" w:rsidRPr="006E2AC8" w:rsidRDefault="00CD41DF" w:rsidP="00EA6663">
      <w:pPr>
        <w:numPr>
          <w:ilvl w:val="0"/>
          <w:numId w:val="5"/>
        </w:numPr>
        <w:suppressAutoHyphens/>
        <w:autoSpaceDN w:val="0"/>
        <w:ind w:left="357" w:hanging="357"/>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W przypadku gdy wybrany Wykonawca odstąpi od podpisania umowy z Zamawiającym, możliwe jest podpisanie przez Zamawiającego umowy z kolejnym Wykonawcą, który w postępowaniu uzyskał kolejną najwyższą liczbę punktów.</w:t>
      </w:r>
    </w:p>
    <w:p w14:paraId="1E6587A0" w14:textId="77777777" w:rsidR="00CD41DF" w:rsidRPr="006E2AC8" w:rsidRDefault="00CD41DF" w:rsidP="00EA6663">
      <w:pPr>
        <w:pStyle w:val="Akapitzlist"/>
        <w:numPr>
          <w:ilvl w:val="0"/>
          <w:numId w:val="5"/>
        </w:numPr>
        <w:tabs>
          <w:tab w:val="left" w:pos="2268"/>
        </w:tabs>
        <w:ind w:left="357" w:hanging="357"/>
        <w:jc w:val="both"/>
        <w:rPr>
          <w:rFonts w:asciiTheme="minorHAnsi" w:hAnsiTheme="minorHAnsi" w:cstheme="minorHAnsi"/>
          <w:sz w:val="24"/>
          <w:szCs w:val="24"/>
        </w:rPr>
      </w:pPr>
      <w:r w:rsidRPr="006E2AC8">
        <w:rPr>
          <w:rFonts w:asciiTheme="minorHAnsi" w:eastAsia="Calibri" w:hAnsiTheme="minorHAnsi" w:cstheme="minorHAnsi"/>
          <w:sz w:val="24"/>
          <w:szCs w:val="24"/>
          <w:lang w:eastAsia="en-US"/>
        </w:rPr>
        <w:t>Zamawiający może w toku badania i oceny ofert żądać od Oferentów dodatkowych wyjaśnień dotyczących treści złożonych ofert.</w:t>
      </w:r>
    </w:p>
    <w:p w14:paraId="3810CEA1" w14:textId="77777777" w:rsidR="00CD41DF" w:rsidRPr="006E2AC8" w:rsidRDefault="00CD41DF" w:rsidP="00EA6663">
      <w:pPr>
        <w:pStyle w:val="Akapitzlist"/>
        <w:tabs>
          <w:tab w:val="left" w:pos="2268"/>
        </w:tabs>
        <w:ind w:left="1066"/>
        <w:jc w:val="both"/>
        <w:rPr>
          <w:rFonts w:asciiTheme="minorHAnsi" w:hAnsiTheme="minorHAnsi" w:cstheme="minorHAnsi"/>
          <w:sz w:val="24"/>
          <w:szCs w:val="24"/>
        </w:rPr>
      </w:pPr>
    </w:p>
    <w:p w14:paraId="77D3D798" w14:textId="77777777" w:rsidR="00CD41DF" w:rsidRPr="006E2AC8" w:rsidRDefault="00CD41DF" w:rsidP="00EA6663">
      <w:pPr>
        <w:numPr>
          <w:ilvl w:val="0"/>
          <w:numId w:val="3"/>
        </w:numPr>
        <w:autoSpaceDN w:val="0"/>
        <w:jc w:val="both"/>
        <w:rPr>
          <w:rFonts w:asciiTheme="minorHAnsi" w:eastAsia="Calibri" w:hAnsiTheme="minorHAnsi" w:cstheme="minorHAnsi"/>
          <w:b/>
          <w:bCs/>
          <w:sz w:val="24"/>
          <w:szCs w:val="24"/>
          <w:lang w:eastAsia="en-US"/>
        </w:rPr>
      </w:pPr>
      <w:r w:rsidRPr="006E2AC8">
        <w:rPr>
          <w:rFonts w:asciiTheme="minorHAnsi" w:hAnsiTheme="minorHAnsi" w:cstheme="minorHAnsi"/>
          <w:sz w:val="24"/>
          <w:szCs w:val="24"/>
        </w:rPr>
        <w:t xml:space="preserve"> </w:t>
      </w:r>
      <w:r w:rsidRPr="006E2AC8">
        <w:rPr>
          <w:rFonts w:asciiTheme="minorHAnsi" w:eastAsia="Calibri" w:hAnsiTheme="minorHAnsi" w:cstheme="minorHAnsi"/>
          <w:b/>
          <w:bCs/>
          <w:sz w:val="24"/>
          <w:szCs w:val="24"/>
          <w:lang w:eastAsia="en-US"/>
        </w:rPr>
        <w:t>SPOSÓB PRZYGOTOWANIA I ZŁOŻENIA OFERTY</w:t>
      </w:r>
    </w:p>
    <w:p w14:paraId="1502CBA5" w14:textId="77777777" w:rsidR="00CD41DF" w:rsidRPr="00813116" w:rsidRDefault="00CD41DF" w:rsidP="00EA6663">
      <w:pPr>
        <w:autoSpaceDN w:val="0"/>
        <w:ind w:left="360"/>
        <w:jc w:val="both"/>
        <w:rPr>
          <w:rFonts w:asciiTheme="minorHAnsi" w:eastAsia="Calibri" w:hAnsiTheme="minorHAnsi" w:cstheme="minorHAnsi"/>
          <w:b/>
          <w:bCs/>
          <w:sz w:val="16"/>
          <w:szCs w:val="16"/>
          <w:lang w:eastAsia="en-US"/>
        </w:rPr>
      </w:pPr>
    </w:p>
    <w:p w14:paraId="274B424C" w14:textId="77777777" w:rsidR="00CD41DF" w:rsidRPr="006E2AC8" w:rsidRDefault="00CD41DF" w:rsidP="00EA6663">
      <w:pPr>
        <w:pStyle w:val="Standard"/>
        <w:numPr>
          <w:ilvl w:val="0"/>
          <w:numId w:val="10"/>
        </w:numPr>
        <w:ind w:hanging="357"/>
        <w:jc w:val="both"/>
        <w:rPr>
          <w:rFonts w:asciiTheme="minorHAnsi" w:hAnsiTheme="minorHAnsi" w:cstheme="minorHAnsi"/>
        </w:rPr>
      </w:pPr>
      <w:r w:rsidRPr="006E2AC8">
        <w:rPr>
          <w:rFonts w:asciiTheme="minorHAnsi" w:hAnsiTheme="minorHAnsi" w:cstheme="minorHAnsi"/>
          <w:lang w:eastAsia="pl-PL"/>
        </w:rPr>
        <w:t>Pisemną ofertę należy złożyć na załączonym formularzu ofertowym (załącznik nr 1) oraz należy dołączyć:</w:t>
      </w:r>
    </w:p>
    <w:p w14:paraId="0D3B30C9" w14:textId="77777777" w:rsidR="00CD41DF" w:rsidRPr="006E2AC8" w:rsidRDefault="00CD41DF" w:rsidP="00EA6663">
      <w:pPr>
        <w:numPr>
          <w:ilvl w:val="0"/>
          <w:numId w:val="2"/>
        </w:numPr>
        <w:autoSpaceDN w:val="0"/>
        <w:ind w:hanging="357"/>
        <w:contextualSpacing/>
        <w:jc w:val="both"/>
        <w:rPr>
          <w:rFonts w:asciiTheme="minorHAnsi" w:hAnsiTheme="minorHAnsi" w:cstheme="minorHAnsi"/>
          <w:sz w:val="24"/>
          <w:szCs w:val="24"/>
        </w:rPr>
      </w:pPr>
      <w:r w:rsidRPr="006E2AC8">
        <w:rPr>
          <w:rFonts w:asciiTheme="minorHAnsi" w:hAnsiTheme="minorHAnsi" w:cstheme="minorHAnsi"/>
          <w:sz w:val="24"/>
          <w:szCs w:val="24"/>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(KRS, CEIDG,  umowa spółki etc.).</w:t>
      </w:r>
    </w:p>
    <w:p w14:paraId="32CB33F6" w14:textId="0626A7AC" w:rsidR="00CD41DF" w:rsidRDefault="00CD41DF" w:rsidP="00EA6663">
      <w:pPr>
        <w:pStyle w:val="Standard"/>
        <w:numPr>
          <w:ilvl w:val="0"/>
          <w:numId w:val="2"/>
        </w:numPr>
        <w:ind w:hanging="357"/>
        <w:jc w:val="both"/>
        <w:rPr>
          <w:rFonts w:asciiTheme="minorHAnsi" w:hAnsiTheme="minorHAnsi" w:cstheme="minorHAnsi"/>
        </w:rPr>
      </w:pPr>
      <w:r w:rsidRPr="006E2AC8">
        <w:rPr>
          <w:rFonts w:asciiTheme="minorHAnsi" w:hAnsiTheme="minorHAnsi" w:cstheme="minorHAnsi"/>
          <w:lang w:eastAsia="pl-PL"/>
        </w:rPr>
        <w:t>W  przypadku  podpisywania  oferty  lub  poświadczania  za  zgodność  z  oryginałem  kopii dokumentów  przez  osobę  niewymienioną  w  dokumencie  rejestrowym (ewidencyjnym) Wykonawcy,  należy  do  oferty  dołączyć  stosowne pełnomocnictwo w oryginale lub kopii poświadczonej notarialnie.</w:t>
      </w:r>
    </w:p>
    <w:p w14:paraId="510F06DD" w14:textId="56C16655" w:rsidR="005D0D6A" w:rsidRPr="005D0D6A" w:rsidRDefault="005D0D6A" w:rsidP="00EA6663">
      <w:pPr>
        <w:pStyle w:val="Standard"/>
        <w:numPr>
          <w:ilvl w:val="0"/>
          <w:numId w:val="2"/>
        </w:numPr>
        <w:ind w:hanging="357"/>
        <w:jc w:val="both"/>
        <w:rPr>
          <w:rFonts w:asciiTheme="minorHAnsi" w:hAnsiTheme="minorHAnsi" w:cstheme="minorHAnsi"/>
          <w:b/>
          <w:bCs/>
        </w:rPr>
      </w:pPr>
      <w:r w:rsidRPr="005D0D6A">
        <w:rPr>
          <w:rFonts w:asciiTheme="minorHAnsi" w:hAnsiTheme="minorHAnsi" w:cstheme="minorHAnsi"/>
          <w:b/>
          <w:bCs/>
        </w:rPr>
        <w:t>dowody potwierdzające, że usługi opisane w formularzu ofertowym zostały wykonane należycie</w:t>
      </w:r>
      <w:r w:rsidRPr="005D0D6A">
        <w:rPr>
          <w:rFonts w:asciiTheme="minorHAnsi" w:hAnsiTheme="minorHAnsi" w:cstheme="minorHAnsi"/>
        </w:rPr>
        <w:t xml:space="preserve">, przy czym dowodami są </w:t>
      </w:r>
      <w:r w:rsidRPr="005D0D6A">
        <w:rPr>
          <w:rFonts w:asciiTheme="minorHAnsi" w:hAnsiTheme="minorHAnsi" w:cstheme="minorHAnsi"/>
          <w:b/>
          <w:bCs/>
        </w:rPr>
        <w:t>referencje,</w:t>
      </w:r>
      <w:r w:rsidRPr="005D0D6A">
        <w:rPr>
          <w:rFonts w:asciiTheme="minorHAnsi" w:hAnsiTheme="minorHAnsi" w:cstheme="minorHAnsi"/>
        </w:rPr>
        <w:t xml:space="preserve"> bądź inne dokumenty, sporządzone przez podmiot, na rzecz którego usługi zostały wykonane</w:t>
      </w:r>
      <w:r>
        <w:rPr>
          <w:rFonts w:asciiTheme="minorHAnsi" w:hAnsiTheme="minorHAnsi" w:cstheme="minorHAnsi"/>
        </w:rPr>
        <w:t xml:space="preserve"> wraz ze </w:t>
      </w:r>
      <w:r w:rsidRPr="005D0D6A">
        <w:rPr>
          <w:rFonts w:asciiTheme="minorHAnsi" w:hAnsiTheme="minorHAnsi" w:cstheme="minorHAnsi"/>
          <w:b/>
          <w:bCs/>
        </w:rPr>
        <w:t>zdjęcie</w:t>
      </w:r>
      <w:r>
        <w:rPr>
          <w:rFonts w:asciiTheme="minorHAnsi" w:hAnsiTheme="minorHAnsi" w:cstheme="minorHAnsi"/>
          <w:b/>
          <w:bCs/>
        </w:rPr>
        <w:t>m</w:t>
      </w:r>
      <w:r w:rsidRPr="005D0D6A">
        <w:rPr>
          <w:rFonts w:asciiTheme="minorHAnsi" w:hAnsiTheme="minorHAnsi" w:cstheme="minorHAnsi"/>
          <w:b/>
          <w:bCs/>
        </w:rPr>
        <w:t xml:space="preserve"> </w:t>
      </w:r>
      <w:r>
        <w:rPr>
          <w:rFonts w:asciiTheme="minorHAnsi" w:hAnsiTheme="minorHAnsi" w:cstheme="minorHAnsi"/>
          <w:b/>
          <w:bCs/>
        </w:rPr>
        <w:t xml:space="preserve">przedstawiającym </w:t>
      </w:r>
      <w:r w:rsidRPr="005D0D6A">
        <w:rPr>
          <w:rFonts w:asciiTheme="minorHAnsi" w:hAnsiTheme="minorHAnsi" w:cstheme="minorHAnsi"/>
          <w:b/>
          <w:bCs/>
        </w:rPr>
        <w:t>wykonan</w:t>
      </w:r>
      <w:r>
        <w:rPr>
          <w:rFonts w:asciiTheme="minorHAnsi" w:hAnsiTheme="minorHAnsi" w:cstheme="minorHAnsi"/>
          <w:b/>
          <w:bCs/>
        </w:rPr>
        <w:t>e</w:t>
      </w:r>
      <w:r w:rsidRPr="005D0D6A">
        <w:rPr>
          <w:rFonts w:asciiTheme="minorHAnsi" w:hAnsiTheme="minorHAnsi" w:cstheme="minorHAnsi"/>
          <w:b/>
          <w:bCs/>
        </w:rPr>
        <w:t xml:space="preserve"> tablicz</w:t>
      </w:r>
      <w:r>
        <w:rPr>
          <w:rFonts w:asciiTheme="minorHAnsi" w:hAnsiTheme="minorHAnsi" w:cstheme="minorHAnsi"/>
          <w:b/>
          <w:bCs/>
        </w:rPr>
        <w:t>ki</w:t>
      </w:r>
      <w:r w:rsidRPr="005D0D6A">
        <w:rPr>
          <w:rFonts w:asciiTheme="minorHAnsi" w:hAnsiTheme="minorHAnsi" w:cstheme="minorHAnsi"/>
          <w:b/>
          <w:bCs/>
        </w:rPr>
        <w:t xml:space="preserve">. </w:t>
      </w:r>
    </w:p>
    <w:p w14:paraId="503FA685" w14:textId="77777777" w:rsidR="00DE3AE9" w:rsidRPr="005D0D6A" w:rsidRDefault="00DE3AE9" w:rsidP="00DE3AE9">
      <w:pPr>
        <w:pStyle w:val="Standard"/>
        <w:ind w:left="1080"/>
        <w:jc w:val="both"/>
        <w:rPr>
          <w:rStyle w:val="markedcontent"/>
          <w:rFonts w:asciiTheme="minorHAnsi" w:hAnsiTheme="minorHAnsi" w:cstheme="minorHAnsi"/>
          <w:b/>
          <w:bCs/>
          <w:sz w:val="16"/>
          <w:szCs w:val="16"/>
        </w:rPr>
      </w:pPr>
    </w:p>
    <w:p w14:paraId="4E1B2074" w14:textId="4D6F0CA5" w:rsidR="00DF759A" w:rsidRDefault="00DF759A" w:rsidP="00C75D23">
      <w:pPr>
        <w:pStyle w:val="Akapitzlist"/>
        <w:numPr>
          <w:ilvl w:val="0"/>
          <w:numId w:val="28"/>
        </w:numPr>
        <w:autoSpaceDN w:val="0"/>
        <w:jc w:val="both"/>
        <w:rPr>
          <w:rFonts w:asciiTheme="minorHAnsi" w:hAnsiTheme="minorHAnsi" w:cstheme="minorHAnsi"/>
          <w:sz w:val="24"/>
          <w:szCs w:val="24"/>
        </w:rPr>
      </w:pPr>
      <w:r w:rsidRPr="00DF759A">
        <w:rPr>
          <w:rFonts w:asciiTheme="minorHAnsi" w:hAnsiTheme="minorHAnsi" w:cstheme="minorHAnsi"/>
          <w:sz w:val="24"/>
          <w:szCs w:val="24"/>
        </w:rPr>
        <w:lastRenderedPageBreak/>
        <w:t>Opis sposobu obliczenia ceny:</w:t>
      </w:r>
    </w:p>
    <w:p w14:paraId="62F0F8BE" w14:textId="5371C18D"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 xml:space="preserve">Cenę podaną w ofercie (brutto w PLN) należy określić z dokładnością do dwóch miejsc po przecinku.  </w:t>
      </w:r>
    </w:p>
    <w:p w14:paraId="51837BCC"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Ilekroć w zapytaniu ofertowym jest mowa o cenie – należy przez to rozumieć cenę w rozumieniu art. 3 ust. 1 pkt 1 i ust. 2 ustawy z dnia 9 maja 2014 r. o informowaniu o cenach towarów i usług.</w:t>
      </w:r>
    </w:p>
    <w:p w14:paraId="3C3114BB"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Cena podana w ofercie jest ceną ryczałtową - musi więc obejmować wszystkie koszty związane z realizacją zamówienia,</w:t>
      </w:r>
    </w:p>
    <w:p w14:paraId="41F518AF"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Ustawa z 23 kwietnia 1964 r. Kodeks cywilny - ten rodzaj wynagrodzenia określa art. 632 następująco:</w:t>
      </w:r>
    </w:p>
    <w:p w14:paraId="72C0C7BD" w14:textId="23260EA8" w:rsidR="00CD41DF" w:rsidRDefault="00CD41DF" w:rsidP="00EA6663">
      <w:pPr>
        <w:pStyle w:val="Akapitzlist"/>
        <w:jc w:val="both"/>
        <w:rPr>
          <w:rFonts w:asciiTheme="minorHAnsi" w:hAnsiTheme="minorHAnsi" w:cstheme="minorHAnsi"/>
          <w:i/>
          <w:iCs/>
          <w:sz w:val="24"/>
          <w:szCs w:val="24"/>
        </w:rPr>
      </w:pPr>
      <w:r w:rsidRPr="006E2AC8">
        <w:rPr>
          <w:rFonts w:asciiTheme="minorHAnsi" w:hAnsiTheme="minorHAnsi" w:cstheme="minorHAnsi"/>
          <w:i/>
          <w:iCs/>
          <w:sz w:val="24"/>
          <w:szCs w:val="24"/>
        </w:rPr>
        <w:t>§1. Jeżeli strony umówiły się o wynagrodzenie ryczałtowe, przyjmujący zamówienie nie może żądać podwyższenia wynagrodzenia, chociażby w czasie zawarcia umowy nie można było przewidzieć rozmiaru lub kosztów prac.</w:t>
      </w:r>
    </w:p>
    <w:p w14:paraId="68BB9984" w14:textId="69D2EFC6" w:rsidR="00CD41DF" w:rsidRPr="00DF759A" w:rsidRDefault="00CD41DF" w:rsidP="00EA6663">
      <w:pPr>
        <w:pStyle w:val="Akapitzlist"/>
        <w:jc w:val="both"/>
        <w:rPr>
          <w:rFonts w:asciiTheme="minorHAnsi" w:hAnsiTheme="minorHAnsi" w:cstheme="minorHAnsi"/>
          <w:i/>
          <w:iCs/>
          <w:sz w:val="24"/>
          <w:szCs w:val="24"/>
        </w:rPr>
      </w:pPr>
      <w:r w:rsidRPr="00DF759A">
        <w:rPr>
          <w:rFonts w:asciiTheme="minorHAnsi" w:hAnsiTheme="minorHAnsi" w:cstheme="minorHAnsi"/>
          <w:i/>
          <w:iCs/>
          <w:sz w:val="24"/>
          <w:szCs w:val="24"/>
        </w:rPr>
        <w:t>§2. Jeżeli jednak wskutek zmiany stosunków, której nie można było przewidzieć, wykonanie dzieła groziłoby przyjmującemu zamówienie rażącą stratą, sąd może podwyższyć ryczałt lub rozwiązać umowę</w:t>
      </w:r>
      <w:r w:rsidRPr="00DF759A">
        <w:rPr>
          <w:rFonts w:asciiTheme="minorHAnsi" w:hAnsiTheme="minorHAnsi" w:cstheme="minorHAnsi"/>
          <w:sz w:val="24"/>
          <w:szCs w:val="24"/>
        </w:rPr>
        <w:t>.</w:t>
      </w:r>
    </w:p>
    <w:p w14:paraId="7FFD4087" w14:textId="597798D4"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t>Niedoszacowanie, pominięcie oraz brak rozpoznania przedmiotu i zakresu zamówienia nie może być podstawą do żądania zmiany wynagrodzenia ryczałtowego określonego w umowie.</w:t>
      </w:r>
    </w:p>
    <w:p w14:paraId="31A18A9B" w14:textId="624ECC8A"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t>W związku z powyższym cena oferty musi zawierać wszystkie koszty niezbędne do zrealizowania niniejszego zamówienia wynikające ze szczegółowego opisu przedmiotu zamówienia jak również w nim nie ujęte, a których wykonanie jest niezbędne dla prawidłowego zrealizowania całości zamówienia.</w:t>
      </w:r>
    </w:p>
    <w:p w14:paraId="1D4F370D" w14:textId="4648C92A"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t>Wykonawca ponosić będzie skutki błędów w ofercie wynikających z nieuwzględnienia okoliczności, które mogą wpłynąć na cenę zamówienia. W związku z powyższym od Wykonawcy wymagane jest bardzo szczegółowe zapoznanie się z przedmiotem zamówienia, a także zalecane jest skalkulowanie ceny oferty z należytą starannością.</w:t>
      </w:r>
    </w:p>
    <w:p w14:paraId="02FF9FEE" w14:textId="77777777"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rPr>
        <w:t>Do oceny oferty zamawiający będzie brał pod uwagę cenę brutto całości zamówienia.</w:t>
      </w:r>
    </w:p>
    <w:p w14:paraId="23A71566" w14:textId="77777777" w:rsidR="00CD41DF" w:rsidRPr="006E2AC8" w:rsidRDefault="00CD41DF" w:rsidP="00C75D23">
      <w:pPr>
        <w:pStyle w:val="Standard"/>
        <w:numPr>
          <w:ilvl w:val="0"/>
          <w:numId w:val="30"/>
        </w:numPr>
        <w:spacing w:before="113"/>
        <w:jc w:val="both"/>
        <w:rPr>
          <w:rFonts w:asciiTheme="minorHAnsi" w:hAnsiTheme="minorHAnsi" w:cstheme="minorHAnsi"/>
        </w:rPr>
      </w:pPr>
      <w:r w:rsidRPr="006E2AC8">
        <w:rPr>
          <w:rFonts w:asciiTheme="minorHAnsi" w:hAnsiTheme="minorHAnsi" w:cstheme="minorHAnsi"/>
          <w:lang w:eastAsia="pl-PL"/>
        </w:rPr>
        <w:t>Kryteria oceny i opis przyznawania punktacji:</w:t>
      </w:r>
    </w:p>
    <w:p w14:paraId="5BECBCC7"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 xml:space="preserve">Zamawiający stosuje jedno kryterium: </w:t>
      </w:r>
      <w:r w:rsidRPr="006E2AC8">
        <w:rPr>
          <w:rFonts w:asciiTheme="minorHAnsi" w:hAnsiTheme="minorHAnsi" w:cstheme="minorHAnsi"/>
          <w:b/>
          <w:bCs/>
        </w:rPr>
        <w:t>cena – 100 %,</w:t>
      </w:r>
    </w:p>
    <w:p w14:paraId="2412FD27"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kryterium „cena” (C)</w:t>
      </w:r>
      <w:r w:rsidRPr="006E2AC8">
        <w:rPr>
          <w:rFonts w:asciiTheme="minorHAnsi" w:hAnsiTheme="minorHAnsi" w:cstheme="minorHAnsi"/>
          <w:b/>
          <w:bCs/>
        </w:rPr>
        <w:t xml:space="preserve"> </w:t>
      </w:r>
      <w:r w:rsidRPr="006E2AC8">
        <w:rPr>
          <w:rFonts w:asciiTheme="minorHAnsi" w:hAnsiTheme="minorHAnsi" w:cstheme="minorHAnsi"/>
        </w:rPr>
        <w:t>– będzie rozpatrywane na podstawie ceny brutto za wykonanie przedmiotu zamówienia, podane przez Wykonawcę na formularzu oferty,</w:t>
      </w:r>
    </w:p>
    <w:p w14:paraId="0786995D"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Sposób przyznania punktacji: Lp = (C min : C) * 100</w:t>
      </w:r>
    </w:p>
    <w:p w14:paraId="51B6303E"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gdzie:</w:t>
      </w:r>
    </w:p>
    <w:p w14:paraId="5565A1D9"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Lp – liczba uzyskanych punktów</w:t>
      </w:r>
    </w:p>
    <w:p w14:paraId="36FEEE2E"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C min – cena najniższa spośród złożonych ofert,</w:t>
      </w:r>
    </w:p>
    <w:p w14:paraId="6D042736"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 xml:space="preserve">C – cena zaoferowana przez Wykonawcę </w:t>
      </w:r>
    </w:p>
    <w:p w14:paraId="53612DEA" w14:textId="77777777" w:rsidR="00CD41DF" w:rsidRPr="006E2AC8" w:rsidRDefault="00CD41DF" w:rsidP="00EA6663">
      <w:pPr>
        <w:pStyle w:val="Akapitzlist"/>
        <w:numPr>
          <w:ilvl w:val="1"/>
          <w:numId w:val="1"/>
        </w:numPr>
        <w:autoSpaceDN w:val="0"/>
        <w:ind w:left="709"/>
        <w:jc w:val="both"/>
        <w:rPr>
          <w:rFonts w:asciiTheme="minorHAnsi" w:hAnsiTheme="minorHAnsi" w:cstheme="minorHAnsi"/>
          <w:sz w:val="24"/>
          <w:szCs w:val="24"/>
        </w:rPr>
      </w:pPr>
      <w:r w:rsidRPr="006E2AC8">
        <w:rPr>
          <w:rFonts w:asciiTheme="minorHAnsi" w:hAnsiTheme="minorHAnsi" w:cstheme="minorHAnsi"/>
          <w:sz w:val="24"/>
          <w:szCs w:val="24"/>
        </w:rPr>
        <w:t>Punktacja przyznawana ofertom będzie liczona z dokładnością do dwóch miejsc po przecinku. Najwyższa liczba punktów wyznaczy najkorzystniejszą ofertę.</w:t>
      </w:r>
    </w:p>
    <w:p w14:paraId="522B480B" w14:textId="77777777" w:rsidR="00CD41DF" w:rsidRPr="006E2AC8" w:rsidRDefault="00CD41DF" w:rsidP="00EA6663">
      <w:pPr>
        <w:pStyle w:val="Akapitzlist"/>
        <w:numPr>
          <w:ilvl w:val="1"/>
          <w:numId w:val="1"/>
        </w:numPr>
        <w:autoSpaceDN w:val="0"/>
        <w:ind w:left="709"/>
        <w:jc w:val="both"/>
        <w:rPr>
          <w:rFonts w:asciiTheme="minorHAnsi" w:hAnsiTheme="minorHAnsi" w:cstheme="minorHAnsi"/>
          <w:sz w:val="24"/>
          <w:szCs w:val="24"/>
        </w:rPr>
      </w:pPr>
      <w:r w:rsidRPr="006E2AC8">
        <w:rPr>
          <w:rFonts w:asciiTheme="minorHAnsi" w:hAnsiTheme="minorHAnsi" w:cstheme="minorHAnsi"/>
          <w:sz w:val="24"/>
          <w:szCs w:val="24"/>
        </w:rPr>
        <w:t>Zamawiający udzieli zamówienia Wykonawcy, którego oferta odpowiadać będzie wszystkim wymaganiom przedstawionym w zapytaniu ofertowym i zostanie oceniona jako najkorzystniejsza w oparciu o podane kryterium wyboru.</w:t>
      </w:r>
    </w:p>
    <w:p w14:paraId="6177A643"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t>Termin związania ofertą wynosi 30 dni.</w:t>
      </w:r>
    </w:p>
    <w:p w14:paraId="46323121"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lastRenderedPageBreak/>
        <w:t>Wykonawca nie może dokonywać żadnych zmian w projekcie umowy/zlecenia i zobowiązuje się do jej podpisania, gdy zostanie wybrany na Wykonawcę niniejszego zamówienia.</w:t>
      </w:r>
    </w:p>
    <w:p w14:paraId="0E93A232"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t>Oferta może być złożona:</w:t>
      </w:r>
    </w:p>
    <w:p w14:paraId="50C21E85" w14:textId="77777777" w:rsidR="00CD41DF" w:rsidRPr="006E2AC8" w:rsidRDefault="00CD41DF" w:rsidP="00EA6663">
      <w:pPr>
        <w:numPr>
          <w:ilvl w:val="0"/>
          <w:numId w:val="12"/>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w formie pisemnej (w zaklejonej kopercie) w siedzibie Zamawiającego tj. w Starostwie Powiatowym w Nowym Mieście Lubawskim  ul. Rynek 1, 13-300 Nowe Miasto Lubawskie,</w:t>
      </w:r>
    </w:p>
    <w:p w14:paraId="4219C3A9" w14:textId="77777777" w:rsidR="00CD41DF" w:rsidRPr="006E2AC8" w:rsidRDefault="00CD41DF" w:rsidP="00EA6663">
      <w:pPr>
        <w:numPr>
          <w:ilvl w:val="0"/>
          <w:numId w:val="12"/>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e-mailem (zeskanowana oferta z podpisem) na adres </w:t>
      </w:r>
      <w:hyperlink r:id="rId9" w:history="1">
        <w:r w:rsidRPr="006E2AC8">
          <w:rPr>
            <w:rFonts w:asciiTheme="minorHAnsi" w:eastAsia="Calibri" w:hAnsiTheme="minorHAnsi" w:cstheme="minorHAnsi"/>
            <w:color w:val="0000FF"/>
            <w:sz w:val="24"/>
            <w:szCs w:val="24"/>
            <w:u w:val="single"/>
          </w:rPr>
          <w:t>zamowienia@powiat-nowomiejski.pl</w:t>
        </w:r>
      </w:hyperlink>
      <w:r w:rsidRPr="006E2AC8">
        <w:rPr>
          <w:rFonts w:asciiTheme="minorHAnsi" w:eastAsia="Calibri" w:hAnsiTheme="minorHAnsi" w:cstheme="minorHAnsi"/>
          <w:sz w:val="24"/>
          <w:szCs w:val="24"/>
        </w:rPr>
        <w:t>.</w:t>
      </w:r>
    </w:p>
    <w:p w14:paraId="71740115" w14:textId="77777777" w:rsidR="00CD41DF" w:rsidRPr="006E2AC8" w:rsidRDefault="00CD41DF" w:rsidP="00C75D23">
      <w:pPr>
        <w:pStyle w:val="Akapitzlist"/>
        <w:numPr>
          <w:ilvl w:val="0"/>
          <w:numId w:val="31"/>
        </w:numPr>
        <w:suppressAutoHyphens/>
        <w:autoSpaceDN w:val="0"/>
        <w:spacing w:after="160"/>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Na kopercie/ w e-mailu należy umieścić nazwę i adres Zamawiającego, nazwę i adres Wykonawcy oraz napis:</w:t>
      </w:r>
    </w:p>
    <w:p w14:paraId="4E42CC93" w14:textId="44A01E18" w:rsidR="00CD41DF" w:rsidRPr="006E2AC8" w:rsidRDefault="00CD41DF" w:rsidP="0092308B">
      <w:pPr>
        <w:pStyle w:val="NormalnyWeb"/>
        <w:spacing w:before="0" w:beforeAutospacing="0" w:after="0" w:afterAutospacing="0"/>
        <w:ind w:firstLine="360"/>
        <w:jc w:val="both"/>
        <w:rPr>
          <w:rFonts w:asciiTheme="minorHAnsi" w:eastAsia="Calibri" w:hAnsiTheme="minorHAnsi" w:cstheme="minorHAnsi"/>
          <w:b/>
          <w:bCs/>
          <w:i/>
          <w:iCs/>
          <w:lang w:eastAsia="en-US"/>
        </w:rPr>
      </w:pPr>
      <w:r w:rsidRPr="006E2AC8">
        <w:rPr>
          <w:rFonts w:asciiTheme="minorHAnsi" w:eastAsia="Calibri" w:hAnsiTheme="minorHAnsi" w:cstheme="minorHAnsi"/>
          <w:b/>
          <w:bCs/>
          <w:i/>
          <w:iCs/>
          <w:lang w:eastAsia="en-US"/>
        </w:rPr>
        <w:t xml:space="preserve">Oferta </w:t>
      </w:r>
      <w:r w:rsidR="00ED6975">
        <w:rPr>
          <w:rFonts w:asciiTheme="minorHAnsi" w:eastAsia="Calibri" w:hAnsiTheme="minorHAnsi" w:cstheme="minorHAnsi"/>
          <w:b/>
          <w:bCs/>
          <w:i/>
          <w:iCs/>
          <w:lang w:eastAsia="en-US"/>
        </w:rPr>
        <w:t xml:space="preserve">na </w:t>
      </w:r>
      <w:r w:rsidR="0092308B" w:rsidRPr="00680DE6">
        <w:rPr>
          <w:rFonts w:asciiTheme="minorHAnsi" w:hAnsiTheme="minorHAnsi" w:cstheme="minorHAnsi"/>
          <w:b/>
          <w:bCs/>
          <w:i/>
          <w:iCs/>
        </w:rPr>
        <w:t>wykonanie</w:t>
      </w:r>
      <w:r w:rsidR="0092308B">
        <w:rPr>
          <w:rFonts w:asciiTheme="minorHAnsi" w:hAnsiTheme="minorHAnsi" w:cstheme="minorHAnsi"/>
        </w:rPr>
        <w:t xml:space="preserve"> </w:t>
      </w:r>
      <w:r w:rsidR="0000305C">
        <w:rPr>
          <w:rFonts w:asciiTheme="minorHAnsi" w:eastAsiaTheme="minorHAnsi" w:hAnsiTheme="minorHAnsi" w:cstheme="minorHAnsi"/>
          <w:b/>
          <w:bCs/>
          <w:i/>
          <w:iCs/>
          <w:lang w:eastAsia="en-US"/>
        </w:rPr>
        <w:t>kompletu</w:t>
      </w:r>
      <w:r w:rsidR="0092308B" w:rsidRPr="00680DE6">
        <w:rPr>
          <w:rFonts w:asciiTheme="minorHAnsi" w:eastAsiaTheme="minorHAnsi" w:hAnsiTheme="minorHAnsi" w:cstheme="minorHAnsi"/>
          <w:b/>
          <w:bCs/>
          <w:i/>
          <w:iCs/>
          <w:lang w:eastAsia="en-US"/>
        </w:rPr>
        <w:t xml:space="preserve"> tabliczek przydrzwiowych z</w:t>
      </w:r>
      <w:r w:rsidR="0092308B">
        <w:rPr>
          <w:rFonts w:asciiTheme="minorHAnsi" w:eastAsiaTheme="minorHAnsi" w:hAnsiTheme="minorHAnsi" w:cstheme="minorHAnsi"/>
          <w:b/>
          <w:bCs/>
          <w:i/>
          <w:iCs/>
          <w:lang w:eastAsia="en-US"/>
        </w:rPr>
        <w:t> </w:t>
      </w:r>
      <w:r w:rsidR="0092308B" w:rsidRPr="00680DE6">
        <w:rPr>
          <w:rFonts w:asciiTheme="minorHAnsi" w:eastAsiaTheme="minorHAnsi" w:hAnsiTheme="minorHAnsi" w:cstheme="minorHAnsi"/>
          <w:b/>
          <w:bCs/>
          <w:i/>
          <w:iCs/>
          <w:lang w:eastAsia="en-US"/>
        </w:rPr>
        <w:t>wypukłym oznaczeniem w</w:t>
      </w:r>
      <w:r w:rsidR="001E75F7">
        <w:rPr>
          <w:rFonts w:asciiTheme="minorHAnsi" w:eastAsiaTheme="minorHAnsi" w:hAnsiTheme="minorHAnsi" w:cstheme="minorHAnsi"/>
          <w:b/>
          <w:bCs/>
          <w:i/>
          <w:iCs/>
          <w:lang w:eastAsia="en-US"/>
        </w:rPr>
        <w:t> </w:t>
      </w:r>
      <w:r w:rsidR="0092308B" w:rsidRPr="00680DE6">
        <w:rPr>
          <w:rFonts w:asciiTheme="minorHAnsi" w:eastAsiaTheme="minorHAnsi" w:hAnsiTheme="minorHAnsi" w:cstheme="minorHAnsi"/>
          <w:b/>
          <w:bCs/>
          <w:i/>
          <w:iCs/>
          <w:lang w:eastAsia="en-US"/>
        </w:rPr>
        <w:t xml:space="preserve">alfabecie </w:t>
      </w:r>
      <w:r w:rsidR="005D0D6A" w:rsidRPr="005D0D6A">
        <w:rPr>
          <w:rFonts w:asciiTheme="minorHAnsi" w:eastAsiaTheme="minorHAnsi" w:hAnsiTheme="minorHAnsi" w:cstheme="minorHAnsi"/>
          <w:b/>
          <w:bCs/>
          <w:i/>
          <w:iCs/>
          <w:lang w:eastAsia="en-US"/>
        </w:rPr>
        <w:t>Braille’a</w:t>
      </w:r>
      <w:r w:rsidR="0092308B" w:rsidRPr="00B04AEA">
        <w:rPr>
          <w:rFonts w:asciiTheme="minorHAnsi" w:hAnsiTheme="minorHAnsi" w:cstheme="minorHAnsi"/>
          <w:b/>
          <w:bCs/>
          <w:i/>
          <w:iCs/>
        </w:rPr>
        <w:t xml:space="preserve"> w ramach przedsięwzięcia grantowego „Dostępny Powiat Nowomiejski</w:t>
      </w:r>
      <w:r w:rsidR="0092308B">
        <w:rPr>
          <w:rFonts w:asciiTheme="minorHAnsi" w:hAnsiTheme="minorHAnsi" w:cstheme="minorHAnsi"/>
          <w:b/>
          <w:bCs/>
          <w:i/>
          <w:iCs/>
        </w:rPr>
        <w:t>”</w:t>
      </w:r>
    </w:p>
    <w:p w14:paraId="73AF0841" w14:textId="77777777" w:rsidR="00CD41DF" w:rsidRPr="006E2AC8" w:rsidRDefault="00CD41DF" w:rsidP="00EA6663">
      <w:pPr>
        <w:autoSpaceDN w:val="0"/>
        <w:ind w:left="360"/>
        <w:contextualSpacing/>
        <w:jc w:val="both"/>
        <w:rPr>
          <w:rFonts w:asciiTheme="minorHAnsi" w:eastAsia="Calibri" w:hAnsiTheme="minorHAnsi" w:cstheme="minorHAnsi"/>
          <w:sz w:val="24"/>
          <w:szCs w:val="24"/>
        </w:rPr>
      </w:pPr>
    </w:p>
    <w:p w14:paraId="1CDC9230" w14:textId="128E08CE" w:rsidR="00CD41DF" w:rsidRPr="006E2AC8" w:rsidRDefault="00CD41DF" w:rsidP="00C75D23">
      <w:pPr>
        <w:pStyle w:val="Akapitzlist"/>
        <w:numPr>
          <w:ilvl w:val="0"/>
          <w:numId w:val="31"/>
        </w:numPr>
        <w:suppressAutoHyphens/>
        <w:autoSpaceDN w:val="0"/>
        <w:spacing w:after="160"/>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Termin składania ofert: do </w:t>
      </w:r>
      <w:r w:rsidRPr="00DD5544">
        <w:rPr>
          <w:rFonts w:asciiTheme="minorHAnsi" w:eastAsia="Calibri" w:hAnsiTheme="minorHAnsi" w:cstheme="minorHAnsi"/>
          <w:sz w:val="24"/>
          <w:szCs w:val="24"/>
          <w:shd w:val="clear" w:color="auto" w:fill="FFFFFF" w:themeFill="background1"/>
        </w:rPr>
        <w:t xml:space="preserve">dnia  </w:t>
      </w:r>
      <w:r w:rsidR="007E069D">
        <w:rPr>
          <w:rFonts w:asciiTheme="minorHAnsi" w:eastAsia="Calibri" w:hAnsiTheme="minorHAnsi" w:cstheme="minorHAnsi"/>
          <w:b/>
          <w:bCs/>
          <w:sz w:val="24"/>
          <w:szCs w:val="24"/>
          <w:shd w:val="clear" w:color="auto" w:fill="FFFFFF" w:themeFill="background1"/>
        </w:rPr>
        <w:t>2</w:t>
      </w:r>
      <w:r w:rsidR="0010331B">
        <w:rPr>
          <w:rFonts w:asciiTheme="minorHAnsi" w:eastAsia="Calibri" w:hAnsiTheme="minorHAnsi" w:cstheme="minorHAnsi"/>
          <w:b/>
          <w:bCs/>
          <w:sz w:val="24"/>
          <w:szCs w:val="24"/>
          <w:shd w:val="clear" w:color="auto" w:fill="FFFFFF" w:themeFill="background1"/>
        </w:rPr>
        <w:t>8</w:t>
      </w:r>
      <w:r w:rsidRPr="00DD5544">
        <w:rPr>
          <w:rFonts w:asciiTheme="minorHAnsi" w:eastAsia="Calibri" w:hAnsiTheme="minorHAnsi" w:cstheme="minorHAnsi"/>
          <w:b/>
          <w:bCs/>
          <w:sz w:val="24"/>
          <w:szCs w:val="24"/>
          <w:shd w:val="clear" w:color="auto" w:fill="FFFFFF" w:themeFill="background1"/>
        </w:rPr>
        <w:t>.0</w:t>
      </w:r>
      <w:r w:rsidR="007E069D">
        <w:rPr>
          <w:rFonts w:asciiTheme="minorHAnsi" w:eastAsia="Calibri" w:hAnsiTheme="minorHAnsi" w:cstheme="minorHAnsi"/>
          <w:b/>
          <w:bCs/>
          <w:sz w:val="24"/>
          <w:szCs w:val="24"/>
          <w:shd w:val="clear" w:color="auto" w:fill="FFFFFF" w:themeFill="background1"/>
        </w:rPr>
        <w:t>7</w:t>
      </w:r>
      <w:r w:rsidRPr="00DD5544">
        <w:rPr>
          <w:rFonts w:asciiTheme="minorHAnsi" w:eastAsia="Calibri" w:hAnsiTheme="minorHAnsi" w:cstheme="minorHAnsi"/>
          <w:b/>
          <w:bCs/>
          <w:sz w:val="24"/>
          <w:szCs w:val="24"/>
          <w:shd w:val="clear" w:color="auto" w:fill="FFFFFF" w:themeFill="background1"/>
        </w:rPr>
        <w:t>.2023 r. do</w:t>
      </w:r>
      <w:r w:rsidRPr="006E2AC8">
        <w:rPr>
          <w:rFonts w:asciiTheme="minorHAnsi" w:eastAsia="Calibri" w:hAnsiTheme="minorHAnsi" w:cstheme="minorHAnsi"/>
          <w:b/>
          <w:bCs/>
          <w:sz w:val="24"/>
          <w:szCs w:val="24"/>
        </w:rPr>
        <w:t xml:space="preserve"> godz. 10:00</w:t>
      </w:r>
      <w:r w:rsidRPr="006E2AC8">
        <w:rPr>
          <w:rFonts w:asciiTheme="minorHAnsi" w:eastAsia="Calibri" w:hAnsiTheme="minorHAnsi" w:cstheme="minorHAnsi"/>
          <w:sz w:val="24"/>
          <w:szCs w:val="24"/>
        </w:rPr>
        <w:t>.</w:t>
      </w:r>
    </w:p>
    <w:p w14:paraId="54E0F68E"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Zamawiający zastrzega sobie prawo do unieważnienia postępowania bez podania przyczyny.</w:t>
      </w:r>
    </w:p>
    <w:p w14:paraId="555F8B7D"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lang w:eastAsia="en-US"/>
        </w:rPr>
        <w:t>Konsekwencje złożenia oferty niezgodnie z ww. wymogami ponosi Wykonawca ( np. potraktowanie oferty jako zwykłej korespondencji i nie dostarczenie jej na miejsce składania ofert w terminie określonym w punkcie 8. Oferty, które wpłyną do Starostwa Powiatowego w Nowym Mieście Lub. po terminie określonym w pkt 8 nie będą rozpatrywane.</w:t>
      </w:r>
    </w:p>
    <w:p w14:paraId="4D771573" w14:textId="77777777" w:rsidR="00CD41DF" w:rsidRPr="006E2AC8" w:rsidRDefault="00CD41DF" w:rsidP="00C75D23">
      <w:pPr>
        <w:numPr>
          <w:ilvl w:val="0"/>
          <w:numId w:val="31"/>
        </w:numPr>
        <w:suppressAutoHyphens/>
        <w:overflowPunct w:val="0"/>
        <w:autoSpaceDE w:val="0"/>
        <w:autoSpaceDN w:val="0"/>
        <w:adjustRightInd w:val="0"/>
        <w:spacing w:after="160"/>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 xml:space="preserve">Osobą uprawnioną do kontaktu z Wykonawcami jest Beata Widźgowska – e-mail: </w:t>
      </w:r>
      <w:hyperlink r:id="rId10" w:history="1">
        <w:r w:rsidRPr="006E2AC8">
          <w:rPr>
            <w:rFonts w:asciiTheme="minorHAnsi" w:eastAsia="Calibri" w:hAnsiTheme="minorHAnsi" w:cstheme="minorHAnsi"/>
            <w:color w:val="0000FF"/>
            <w:sz w:val="24"/>
            <w:szCs w:val="24"/>
            <w:u w:val="single"/>
            <w:lang w:eastAsia="en-US"/>
          </w:rPr>
          <w:t>zamowienia@powiat-nowomiejski.pl</w:t>
        </w:r>
      </w:hyperlink>
    </w:p>
    <w:p w14:paraId="6C7EAADA"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Zamawiający wyjaśni i poprawi w formularzu ofertowym:</w:t>
      </w:r>
    </w:p>
    <w:p w14:paraId="526D5160"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oczywiste omyłki pisarskie,</w:t>
      </w:r>
    </w:p>
    <w:p w14:paraId="46D7A42B"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oczywiste omyłki rachunkowe, z uwzględnieniem konsekwencji rachunkowych dokonanych poprawek,</w:t>
      </w:r>
    </w:p>
    <w:p w14:paraId="59C1ECB9"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inne omyłki polegające na niezgodności oferty z opisem zawartym w zapytaniu ofertowym niepowodujące istotnych zmian w treści oferty.</w:t>
      </w:r>
    </w:p>
    <w:p w14:paraId="7FA34CA5"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Poprawienie przez zamawiającego oczywistych omyłek pisarskich oraz rachunkowych i konsekwencji rachunkowych dokonanych poprawek nie wymaga uzyskania zgody wykonawcy. Wykonawca może nie wyrazić zgody na poprawienie przez zamawiającego innych omyłek polegających na niezgodności oferty z opisem zawartym w zapytaniu ofertowym niepowodujące istotnych zmian w treści oferty. Brak zgody Wykonawca musi wnieść na piśmie w wyznaczonym przez Zamawiającego terminie.</w:t>
      </w:r>
    </w:p>
    <w:p w14:paraId="36C0552C"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Niezwłocznie po wyborze najkorzystniejszej oferty Zamawiający przekaże do Wykonawcy którego oferta została wybrana jako najkorzystniejsza, zaproszenie do podpisania umowy.</w:t>
      </w:r>
    </w:p>
    <w:p w14:paraId="0B903CF3" w14:textId="77777777" w:rsidR="00CD41DF" w:rsidRPr="006E2AC8" w:rsidRDefault="00CD41DF" w:rsidP="00EA6663">
      <w:pPr>
        <w:suppressAutoHyphens/>
        <w:autoSpaceDN w:val="0"/>
        <w:spacing w:after="160"/>
        <w:ind w:left="360"/>
        <w:contextualSpacing/>
        <w:jc w:val="both"/>
        <w:rPr>
          <w:rFonts w:asciiTheme="minorHAnsi" w:eastAsia="Calibri" w:hAnsiTheme="minorHAnsi" w:cstheme="minorHAnsi"/>
          <w:sz w:val="24"/>
          <w:szCs w:val="24"/>
        </w:rPr>
      </w:pPr>
    </w:p>
    <w:p w14:paraId="377EE017"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bookmarkStart w:id="6" w:name="_Hlk39134069"/>
      <w:r w:rsidRPr="006E2AC8">
        <w:rPr>
          <w:rFonts w:asciiTheme="minorHAnsi" w:eastAsia="Calibri" w:hAnsiTheme="minorHAnsi" w:cstheme="minorHAnsi"/>
          <w:sz w:val="24"/>
          <w:szCs w:val="24"/>
        </w:rPr>
        <w:t>Załączniki do zapytania ofertowego</w:t>
      </w:r>
      <w:bookmarkEnd w:id="6"/>
      <w:r w:rsidRPr="006E2AC8">
        <w:rPr>
          <w:rFonts w:asciiTheme="minorHAnsi" w:eastAsia="Calibri" w:hAnsiTheme="minorHAnsi" w:cstheme="minorHAnsi"/>
          <w:sz w:val="24"/>
          <w:szCs w:val="24"/>
        </w:rPr>
        <w:t>:</w:t>
      </w:r>
    </w:p>
    <w:p w14:paraId="19679379" w14:textId="77777777" w:rsidR="00CD41DF" w:rsidRPr="006E2AC8" w:rsidRDefault="00CD41DF" w:rsidP="00EA6663">
      <w:pPr>
        <w:numPr>
          <w:ilvl w:val="0"/>
          <w:numId w:val="14"/>
        </w:numPr>
        <w:suppressAutoHyphens/>
        <w:autoSpaceDN w:val="0"/>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Załącznik nr 1 – formularz oferty,</w:t>
      </w:r>
    </w:p>
    <w:p w14:paraId="64454461" w14:textId="08F8D60E" w:rsidR="007C3781" w:rsidRPr="00F5718B" w:rsidRDefault="00CD41DF" w:rsidP="00EA6663">
      <w:pPr>
        <w:numPr>
          <w:ilvl w:val="0"/>
          <w:numId w:val="14"/>
        </w:numPr>
        <w:suppressAutoHyphens/>
        <w:autoSpaceDN w:val="0"/>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Załącznik nr 2 – projekt umowy,</w:t>
      </w:r>
    </w:p>
    <w:sectPr w:rsidR="007C3781" w:rsidRPr="00F5718B" w:rsidSect="005E56B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r>
        <w:separator/>
      </w:r>
    </w:p>
  </w:endnote>
  <w:endnote w:type="continuationSeparator" w:id="0">
    <w:p w14:paraId="5D4C6A30" w14:textId="77777777" w:rsidR="00A44987" w:rsidRDefault="00A44987" w:rsidP="00B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r>
        <w:separator/>
      </w:r>
    </w:p>
  </w:footnote>
  <w:footnote w:type="continuationSeparator" w:id="0">
    <w:p w14:paraId="526F60B8" w14:textId="77777777" w:rsidR="00A44987" w:rsidRDefault="00A44987" w:rsidP="00BC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306F36"/>
    <w:multiLevelType w:val="hybridMultilevel"/>
    <w:tmpl w:val="DBA60024"/>
    <w:lvl w:ilvl="0" w:tplc="04150017">
      <w:start w:val="1"/>
      <w:numFmt w:val="lowerLetter"/>
      <w:lvlText w:val="%1)"/>
      <w:lvlJc w:val="left"/>
      <w:pPr>
        <w:ind w:left="360" w:hanging="360"/>
      </w:pPr>
      <w:rPr>
        <w:rFonts w:hint="default"/>
        <w:b w:val="0"/>
        <w:bCs/>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15D08"/>
    <w:multiLevelType w:val="hybridMultilevel"/>
    <w:tmpl w:val="6F7A38D2"/>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4D34FB"/>
    <w:multiLevelType w:val="hybridMultilevel"/>
    <w:tmpl w:val="6EA8A334"/>
    <w:lvl w:ilvl="0" w:tplc="30CA2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A179C7"/>
    <w:multiLevelType w:val="hybridMultilevel"/>
    <w:tmpl w:val="BD584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54357"/>
    <w:multiLevelType w:val="multilevel"/>
    <w:tmpl w:val="FAC633FC"/>
    <w:styleLink w:val="Biecalista1"/>
    <w:lvl w:ilvl="0">
      <w:start w:val="1"/>
      <w:numFmt w:val="decimal"/>
      <w:lvlText w:val="%1."/>
      <w:lvlJc w:val="left"/>
      <w:pPr>
        <w:ind w:left="720" w:hanging="360"/>
      </w:pPr>
    </w:lvl>
    <w:lvl w:ilvl="1">
      <w:start w:val="1"/>
      <w:numFmt w:val="decimal"/>
      <w:lvlText w:val="%2."/>
      <w:lvlJc w:val="left"/>
      <w:pPr>
        <w:ind w:left="1440" w:hanging="360"/>
      </w:pPr>
      <w:rPr>
        <w:rFonts w:ascii="Segoe UI" w:eastAsia="Times New Roman" w:hAnsi="Segoe UI" w:cs="Segoe UI"/>
        <w:b w:val="0"/>
        <w:bCs w:val="0"/>
      </w:rPr>
    </w:lvl>
    <w:lvl w:ilvl="2">
      <w:numFmt w:val="bullet"/>
      <w:lvlText w:val=""/>
      <w:lvlJc w:val="left"/>
      <w:pPr>
        <w:ind w:left="2700" w:hanging="72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74048"/>
    <w:multiLevelType w:val="hybridMultilevel"/>
    <w:tmpl w:val="871EF0D4"/>
    <w:lvl w:ilvl="0" w:tplc="CF6055C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5DB2A36"/>
    <w:multiLevelType w:val="hybridMultilevel"/>
    <w:tmpl w:val="AB1822F2"/>
    <w:lvl w:ilvl="0" w:tplc="04150017">
      <w:start w:val="1"/>
      <w:numFmt w:val="lowerLetter"/>
      <w:lvlText w:val="%1)"/>
      <w:lvlJc w:val="left"/>
      <w:pPr>
        <w:ind w:left="567" w:hanging="360"/>
      </w:pPr>
      <w:rPr>
        <w:rFonts w:hint="default"/>
      </w:rPr>
    </w:lvl>
    <w:lvl w:ilvl="1" w:tplc="FFFFFFFF">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007" w:hanging="360"/>
      </w:pPr>
      <w:rPr>
        <w:rFonts w:ascii="Wingdings" w:hAnsi="Wingdings" w:hint="default"/>
      </w:rPr>
    </w:lvl>
    <w:lvl w:ilvl="3" w:tplc="FFFFFFFF" w:tentative="1">
      <w:start w:val="1"/>
      <w:numFmt w:val="bullet"/>
      <w:lvlText w:val=""/>
      <w:lvlJc w:val="left"/>
      <w:pPr>
        <w:ind w:left="2727" w:hanging="360"/>
      </w:pPr>
      <w:rPr>
        <w:rFonts w:ascii="Symbol" w:hAnsi="Symbol" w:hint="default"/>
      </w:rPr>
    </w:lvl>
    <w:lvl w:ilvl="4" w:tplc="FFFFFFFF" w:tentative="1">
      <w:start w:val="1"/>
      <w:numFmt w:val="bullet"/>
      <w:lvlText w:val="o"/>
      <w:lvlJc w:val="left"/>
      <w:pPr>
        <w:ind w:left="3447" w:hanging="360"/>
      </w:pPr>
      <w:rPr>
        <w:rFonts w:ascii="Courier New" w:hAnsi="Courier New" w:cs="Courier New" w:hint="default"/>
      </w:rPr>
    </w:lvl>
    <w:lvl w:ilvl="5" w:tplc="FFFFFFFF" w:tentative="1">
      <w:start w:val="1"/>
      <w:numFmt w:val="bullet"/>
      <w:lvlText w:val=""/>
      <w:lvlJc w:val="left"/>
      <w:pPr>
        <w:ind w:left="4167" w:hanging="360"/>
      </w:pPr>
      <w:rPr>
        <w:rFonts w:ascii="Wingdings" w:hAnsi="Wingdings" w:hint="default"/>
      </w:rPr>
    </w:lvl>
    <w:lvl w:ilvl="6" w:tplc="FFFFFFFF" w:tentative="1">
      <w:start w:val="1"/>
      <w:numFmt w:val="bullet"/>
      <w:lvlText w:val=""/>
      <w:lvlJc w:val="left"/>
      <w:pPr>
        <w:ind w:left="4887" w:hanging="360"/>
      </w:pPr>
      <w:rPr>
        <w:rFonts w:ascii="Symbol" w:hAnsi="Symbol" w:hint="default"/>
      </w:rPr>
    </w:lvl>
    <w:lvl w:ilvl="7" w:tplc="FFFFFFFF" w:tentative="1">
      <w:start w:val="1"/>
      <w:numFmt w:val="bullet"/>
      <w:lvlText w:val="o"/>
      <w:lvlJc w:val="left"/>
      <w:pPr>
        <w:ind w:left="5607" w:hanging="360"/>
      </w:pPr>
      <w:rPr>
        <w:rFonts w:ascii="Courier New" w:hAnsi="Courier New" w:cs="Courier New" w:hint="default"/>
      </w:rPr>
    </w:lvl>
    <w:lvl w:ilvl="8" w:tplc="FFFFFFFF" w:tentative="1">
      <w:start w:val="1"/>
      <w:numFmt w:val="bullet"/>
      <w:lvlText w:val=""/>
      <w:lvlJc w:val="left"/>
      <w:pPr>
        <w:ind w:left="6327" w:hanging="360"/>
      </w:pPr>
      <w:rPr>
        <w:rFonts w:ascii="Wingdings" w:hAnsi="Wingdings" w:hint="default"/>
      </w:rPr>
    </w:lvl>
  </w:abstractNum>
  <w:abstractNum w:abstractNumId="9" w15:restartNumberingAfterBreak="0">
    <w:nsid w:val="16C941A2"/>
    <w:multiLevelType w:val="hybridMultilevel"/>
    <w:tmpl w:val="3D5A1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8A7F0B"/>
    <w:multiLevelType w:val="hybridMultilevel"/>
    <w:tmpl w:val="AEC2DB8A"/>
    <w:lvl w:ilvl="0" w:tplc="D1E269F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50F13"/>
    <w:multiLevelType w:val="hybridMultilevel"/>
    <w:tmpl w:val="04CEC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642A03"/>
    <w:multiLevelType w:val="hybridMultilevel"/>
    <w:tmpl w:val="D0FCF044"/>
    <w:lvl w:ilvl="0" w:tplc="3D429454">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E19E6"/>
    <w:multiLevelType w:val="hybridMultilevel"/>
    <w:tmpl w:val="BB346972"/>
    <w:lvl w:ilvl="0" w:tplc="FFFFFFFF">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7E6D73"/>
    <w:multiLevelType w:val="multilevel"/>
    <w:tmpl w:val="AFB8C86C"/>
    <w:lvl w:ilvl="0">
      <w:start w:val="1"/>
      <w:numFmt w:val="bullet"/>
      <w:lvlText w:val=""/>
      <w:lvlJc w:val="left"/>
      <w:pPr>
        <w:ind w:left="748" w:hanging="360"/>
      </w:pPr>
      <w:rPr>
        <w:rFonts w:ascii="Symbol" w:hAnsi="Symbol" w:hint="default"/>
        <w:color w:val="000000" w:themeColor="text1"/>
      </w:rPr>
    </w:lvl>
    <w:lvl w:ilvl="1">
      <w:start w:val="1"/>
      <w:numFmt w:val="bullet"/>
      <w:lvlText w:val=""/>
      <w:lvlJc w:val="left"/>
      <w:pPr>
        <w:ind w:left="1108" w:hanging="360"/>
      </w:pPr>
      <w:rPr>
        <w:rFonts w:ascii="Symbol" w:hAnsi="Symbol" w:hint="default"/>
      </w:rPr>
    </w:lvl>
    <w:lvl w:ilvl="2">
      <w:start w:val="1"/>
      <w:numFmt w:val="lowerRoman"/>
      <w:lvlText w:val="%3)"/>
      <w:lvlJc w:val="left"/>
      <w:pPr>
        <w:ind w:left="1468" w:hanging="360"/>
      </w:pPr>
      <w:rPr>
        <w:b w:val="0"/>
        <w:bCs w:val="0"/>
      </w:rPr>
    </w:lvl>
    <w:lvl w:ilvl="3">
      <w:start w:val="1"/>
      <w:numFmt w:val="decimal"/>
      <w:lvlText w:val="%4."/>
      <w:lvlJc w:val="left"/>
      <w:pPr>
        <w:ind w:left="1828" w:hanging="360"/>
      </w:pPr>
    </w:lvl>
    <w:lvl w:ilvl="4">
      <w:start w:val="1"/>
      <w:numFmt w:val="lowerLetter"/>
      <w:lvlText w:val="(%5)"/>
      <w:lvlJc w:val="left"/>
      <w:pPr>
        <w:ind w:left="2188" w:hanging="360"/>
      </w:pPr>
    </w:lvl>
    <w:lvl w:ilvl="5">
      <w:start w:val="1"/>
      <w:numFmt w:val="lowerRoman"/>
      <w:lvlText w:val="(%6)"/>
      <w:lvlJc w:val="left"/>
      <w:pPr>
        <w:ind w:left="2548" w:hanging="360"/>
      </w:pPr>
    </w:lvl>
    <w:lvl w:ilvl="6">
      <w:start w:val="1"/>
      <w:numFmt w:val="decimal"/>
      <w:lvlText w:val="%7."/>
      <w:lvlJc w:val="left"/>
      <w:pPr>
        <w:ind w:left="2908" w:hanging="360"/>
      </w:pPr>
      <w:rPr>
        <w:b w:val="0"/>
        <w:bCs w:val="0"/>
      </w:rPr>
    </w:lvl>
    <w:lvl w:ilvl="7">
      <w:start w:val="1"/>
      <w:numFmt w:val="lowerLetter"/>
      <w:lvlText w:val="%8."/>
      <w:lvlJc w:val="left"/>
      <w:pPr>
        <w:ind w:left="3268" w:hanging="360"/>
      </w:pPr>
      <w:rPr>
        <w:b w:val="0"/>
        <w:bCs w:val="0"/>
      </w:rPr>
    </w:lvl>
    <w:lvl w:ilvl="8">
      <w:start w:val="1"/>
      <w:numFmt w:val="lowerRoman"/>
      <w:lvlText w:val="%9."/>
      <w:lvlJc w:val="left"/>
      <w:pPr>
        <w:ind w:left="3628" w:hanging="360"/>
      </w:pPr>
    </w:lvl>
  </w:abstractNum>
  <w:abstractNum w:abstractNumId="15" w15:restartNumberingAfterBreak="0">
    <w:nsid w:val="1EC35B8F"/>
    <w:multiLevelType w:val="hybridMultilevel"/>
    <w:tmpl w:val="A3BE2CA6"/>
    <w:lvl w:ilvl="0" w:tplc="FFFFFFFF">
      <w:start w:val="1"/>
      <w:numFmt w:val="decimal"/>
      <w:lvlText w:val="%1."/>
      <w:lvlJc w:val="left"/>
      <w:pPr>
        <w:ind w:left="720" w:hanging="360"/>
      </w:pPr>
    </w:lvl>
    <w:lvl w:ilvl="1" w:tplc="7CC05EA6">
      <w:numFmt w:val="bullet"/>
      <w:lvlText w:val="•"/>
      <w:lvlJc w:val="left"/>
      <w:pPr>
        <w:ind w:left="1068" w:hanging="360"/>
      </w:pPr>
      <w:rPr>
        <w:rFonts w:hint="default"/>
      </w:rPr>
    </w:lvl>
    <w:lvl w:ilvl="2" w:tplc="FFFFFFFF">
      <w:numFmt w:val="bullet"/>
      <w:lvlText w:val=""/>
      <w:lvlJc w:val="left"/>
      <w:pPr>
        <w:ind w:left="2700" w:hanging="720"/>
      </w:pPr>
      <w:rPr>
        <w:rFonts w:ascii="Symbol" w:eastAsiaTheme="minorHAnsi" w:hAnsi="Symbol"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8C03EF"/>
    <w:multiLevelType w:val="hybridMultilevel"/>
    <w:tmpl w:val="45AE91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6F13192"/>
    <w:multiLevelType w:val="hybridMultilevel"/>
    <w:tmpl w:val="BBF64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661B93"/>
    <w:multiLevelType w:val="hybridMultilevel"/>
    <w:tmpl w:val="3F6EDA70"/>
    <w:lvl w:ilvl="0" w:tplc="926472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 w15:restartNumberingAfterBreak="0">
    <w:nsid w:val="27AA5D7D"/>
    <w:multiLevelType w:val="hybridMultilevel"/>
    <w:tmpl w:val="B97C7C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28DA7105"/>
    <w:multiLevelType w:val="hybridMultilevel"/>
    <w:tmpl w:val="65B2E250"/>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2E4789"/>
    <w:multiLevelType w:val="hybridMultilevel"/>
    <w:tmpl w:val="B5EE0862"/>
    <w:lvl w:ilvl="0" w:tplc="E7DEC1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8F144B"/>
    <w:multiLevelType w:val="hybridMultilevel"/>
    <w:tmpl w:val="2DB4A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921CE"/>
    <w:multiLevelType w:val="hybridMultilevel"/>
    <w:tmpl w:val="051A39EE"/>
    <w:lvl w:ilvl="0" w:tplc="FAA429CA">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C6AF1"/>
    <w:multiLevelType w:val="hybridMultilevel"/>
    <w:tmpl w:val="2DB4A8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B3DCF"/>
    <w:multiLevelType w:val="hybridMultilevel"/>
    <w:tmpl w:val="D334F52E"/>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C71712"/>
    <w:multiLevelType w:val="hybridMultilevel"/>
    <w:tmpl w:val="794A79F4"/>
    <w:lvl w:ilvl="0" w:tplc="C994CB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7E1401"/>
    <w:multiLevelType w:val="hybridMultilevel"/>
    <w:tmpl w:val="D040AEBA"/>
    <w:lvl w:ilvl="0" w:tplc="7CC05EA6">
      <w:numFmt w:val="bullet"/>
      <w:lvlText w:val="•"/>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9" w15:restartNumberingAfterBreak="0">
    <w:nsid w:val="3CC80EB0"/>
    <w:multiLevelType w:val="hybridMultilevel"/>
    <w:tmpl w:val="2BFE25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677BE7"/>
    <w:multiLevelType w:val="hybridMultilevel"/>
    <w:tmpl w:val="10EC69D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B">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15B71AE"/>
    <w:multiLevelType w:val="hybridMultilevel"/>
    <w:tmpl w:val="D3A2A8F2"/>
    <w:lvl w:ilvl="0" w:tplc="FFFFFFFF">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2254257"/>
    <w:multiLevelType w:val="hybridMultilevel"/>
    <w:tmpl w:val="04185D32"/>
    <w:lvl w:ilvl="0" w:tplc="C1F8F87A">
      <w:start w:val="1"/>
      <w:numFmt w:val="lowerLetter"/>
      <w:lvlText w:val="%1)"/>
      <w:lvlJc w:val="left"/>
      <w:pPr>
        <w:ind w:left="1068" w:hanging="360"/>
      </w:pPr>
      <w:rPr>
        <w:b w:val="0"/>
        <w:bCs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44F07D98"/>
    <w:multiLevelType w:val="hybridMultilevel"/>
    <w:tmpl w:val="A1C6B5DA"/>
    <w:lvl w:ilvl="0" w:tplc="285E10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E35920"/>
    <w:multiLevelType w:val="hybridMultilevel"/>
    <w:tmpl w:val="DAE2D24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4B8A1F17"/>
    <w:multiLevelType w:val="hybridMultilevel"/>
    <w:tmpl w:val="2BB4EBD4"/>
    <w:lvl w:ilvl="0" w:tplc="88BC02DC">
      <w:start w:val="1"/>
      <w:numFmt w:val="upperRoman"/>
      <w:lvlText w:val="%1."/>
      <w:lvlJc w:val="left"/>
      <w:pPr>
        <w:ind w:left="360" w:hanging="360"/>
      </w:pPr>
      <w:rPr>
        <w:rFonts w:hint="default"/>
      </w:rPr>
    </w:lvl>
    <w:lvl w:ilvl="1" w:tplc="BE461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F912A78"/>
    <w:multiLevelType w:val="hybridMultilevel"/>
    <w:tmpl w:val="DE3C3F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8671A8"/>
    <w:multiLevelType w:val="hybridMultilevel"/>
    <w:tmpl w:val="23AE2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D4038CE"/>
    <w:multiLevelType w:val="multilevel"/>
    <w:tmpl w:val="752EC146"/>
    <w:lvl w:ilvl="0">
      <w:numFmt w:val="bullet"/>
      <w:lvlText w:val="•"/>
      <w:lvlJc w:val="left"/>
      <w:pPr>
        <w:ind w:left="1068" w:hanging="360"/>
      </w:pPr>
      <w:rPr>
        <w:rFonts w:hint="default"/>
        <w:color w:val="000000" w:themeColor="text1"/>
      </w:rPr>
    </w:lvl>
    <w:lvl w:ilvl="1">
      <w:start w:val="1"/>
      <w:numFmt w:val="decimal"/>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b w:val="0"/>
        <w:bCs w:val="0"/>
      </w:rPr>
    </w:lvl>
    <w:lvl w:ilvl="7">
      <w:start w:val="1"/>
      <w:numFmt w:val="lowerLetter"/>
      <w:lvlText w:val="%8."/>
      <w:lvlJc w:val="left"/>
      <w:pPr>
        <w:ind w:left="3588" w:hanging="360"/>
      </w:pPr>
      <w:rPr>
        <w:b w:val="0"/>
        <w:bCs w:val="0"/>
      </w:rPr>
    </w:lvl>
    <w:lvl w:ilvl="8">
      <w:start w:val="1"/>
      <w:numFmt w:val="lowerRoman"/>
      <w:lvlText w:val="%9."/>
      <w:lvlJc w:val="left"/>
      <w:pPr>
        <w:ind w:left="3948" w:hanging="360"/>
      </w:pPr>
    </w:lvl>
  </w:abstractNum>
  <w:abstractNum w:abstractNumId="39" w15:restartNumberingAfterBreak="0">
    <w:nsid w:val="61FB177E"/>
    <w:multiLevelType w:val="hybridMultilevel"/>
    <w:tmpl w:val="2A00CCA8"/>
    <w:lvl w:ilvl="0" w:tplc="C82834B0">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4BE0935"/>
    <w:multiLevelType w:val="multilevel"/>
    <w:tmpl w:val="73224402"/>
    <w:lvl w:ilvl="0">
      <w:start w:val="1"/>
      <w:numFmt w:val="bullet"/>
      <w:lvlText w:val=""/>
      <w:lvlJc w:val="left"/>
      <w:pPr>
        <w:ind w:left="748" w:hanging="360"/>
      </w:pPr>
      <w:rPr>
        <w:rFonts w:ascii="Symbol" w:hAnsi="Symbol" w:hint="default"/>
        <w:color w:val="000000" w:themeColor="text1"/>
      </w:rPr>
    </w:lvl>
    <w:lvl w:ilvl="1">
      <w:start w:val="1"/>
      <w:numFmt w:val="decimal"/>
      <w:lvlText w:val="%2."/>
      <w:lvlJc w:val="left"/>
      <w:pPr>
        <w:ind w:left="1108" w:hanging="360"/>
      </w:pPr>
    </w:lvl>
    <w:lvl w:ilvl="2">
      <w:start w:val="1"/>
      <w:numFmt w:val="lowerRoman"/>
      <w:lvlText w:val="%3)"/>
      <w:lvlJc w:val="left"/>
      <w:pPr>
        <w:ind w:left="1468" w:hanging="360"/>
      </w:pPr>
    </w:lvl>
    <w:lvl w:ilvl="3">
      <w:start w:val="1"/>
      <w:numFmt w:val="decimal"/>
      <w:lvlText w:val="%4."/>
      <w:lvlJc w:val="left"/>
      <w:pPr>
        <w:ind w:left="1828" w:hanging="360"/>
      </w:pPr>
    </w:lvl>
    <w:lvl w:ilvl="4">
      <w:start w:val="1"/>
      <w:numFmt w:val="lowerLetter"/>
      <w:lvlText w:val="(%5)"/>
      <w:lvlJc w:val="left"/>
      <w:pPr>
        <w:ind w:left="2188" w:hanging="360"/>
      </w:pPr>
    </w:lvl>
    <w:lvl w:ilvl="5">
      <w:start w:val="1"/>
      <w:numFmt w:val="lowerRoman"/>
      <w:lvlText w:val="(%6)"/>
      <w:lvlJc w:val="left"/>
      <w:pPr>
        <w:ind w:left="2548" w:hanging="360"/>
      </w:pPr>
    </w:lvl>
    <w:lvl w:ilvl="6">
      <w:start w:val="1"/>
      <w:numFmt w:val="decimal"/>
      <w:lvlText w:val="%7."/>
      <w:lvlJc w:val="left"/>
      <w:pPr>
        <w:ind w:left="2908" w:hanging="360"/>
      </w:pPr>
      <w:rPr>
        <w:b w:val="0"/>
        <w:bCs w:val="0"/>
      </w:rPr>
    </w:lvl>
    <w:lvl w:ilvl="7">
      <w:start w:val="1"/>
      <w:numFmt w:val="lowerLetter"/>
      <w:lvlText w:val="%8."/>
      <w:lvlJc w:val="left"/>
      <w:pPr>
        <w:ind w:left="3268" w:hanging="360"/>
      </w:pPr>
      <w:rPr>
        <w:b w:val="0"/>
        <w:bCs w:val="0"/>
      </w:rPr>
    </w:lvl>
    <w:lvl w:ilvl="8">
      <w:start w:val="1"/>
      <w:numFmt w:val="lowerRoman"/>
      <w:lvlText w:val="%9."/>
      <w:lvlJc w:val="left"/>
      <w:pPr>
        <w:ind w:left="3628" w:hanging="360"/>
      </w:pPr>
    </w:lvl>
  </w:abstractNum>
  <w:abstractNum w:abstractNumId="41" w15:restartNumberingAfterBreak="0">
    <w:nsid w:val="6F44435C"/>
    <w:multiLevelType w:val="hybridMultilevel"/>
    <w:tmpl w:val="BFCED1D8"/>
    <w:lvl w:ilvl="0" w:tplc="EC60AA8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05C4CC1"/>
    <w:multiLevelType w:val="hybridMultilevel"/>
    <w:tmpl w:val="8C728324"/>
    <w:lvl w:ilvl="0" w:tplc="59B83ABC">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71661804"/>
    <w:multiLevelType w:val="hybridMultilevel"/>
    <w:tmpl w:val="1F7677A2"/>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5611999">
    <w:abstractNumId w:val="3"/>
  </w:num>
  <w:num w:numId="2" w16cid:durableId="1697384081">
    <w:abstractNumId w:val="2"/>
  </w:num>
  <w:num w:numId="3" w16cid:durableId="661084738">
    <w:abstractNumId w:val="35"/>
  </w:num>
  <w:num w:numId="4" w16cid:durableId="1348560210">
    <w:abstractNumId w:val="11"/>
  </w:num>
  <w:num w:numId="5" w16cid:durableId="1456174243">
    <w:abstractNumId w:val="21"/>
  </w:num>
  <w:num w:numId="6" w16cid:durableId="1698434642">
    <w:abstractNumId w:val="5"/>
  </w:num>
  <w:num w:numId="7" w16cid:durableId="69236329">
    <w:abstractNumId w:val="37"/>
  </w:num>
  <w:num w:numId="8" w16cid:durableId="2050254243">
    <w:abstractNumId w:val="7"/>
  </w:num>
  <w:num w:numId="9" w16cid:durableId="1603415292">
    <w:abstractNumId w:val="36"/>
  </w:num>
  <w:num w:numId="10" w16cid:durableId="2123528141">
    <w:abstractNumId w:val="33"/>
  </w:num>
  <w:num w:numId="11" w16cid:durableId="1644970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273844">
    <w:abstractNumId w:val="0"/>
  </w:num>
  <w:num w:numId="13" w16cid:durableId="56167099">
    <w:abstractNumId w:val="24"/>
  </w:num>
  <w:num w:numId="14" w16cid:durableId="4700244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912503">
    <w:abstractNumId w:val="22"/>
  </w:num>
  <w:num w:numId="16" w16cid:durableId="1563102809">
    <w:abstractNumId w:val="14"/>
  </w:num>
  <w:num w:numId="17" w16cid:durableId="433748220">
    <w:abstractNumId w:val="6"/>
  </w:num>
  <w:num w:numId="18" w16cid:durableId="1791052355">
    <w:abstractNumId w:val="32"/>
  </w:num>
  <w:num w:numId="19" w16cid:durableId="1374695386">
    <w:abstractNumId w:val="43"/>
  </w:num>
  <w:num w:numId="20" w16cid:durableId="381178397">
    <w:abstractNumId w:val="28"/>
  </w:num>
  <w:num w:numId="21" w16cid:durableId="1241521916">
    <w:abstractNumId w:val="15"/>
  </w:num>
  <w:num w:numId="22" w16cid:durableId="1720082379">
    <w:abstractNumId w:val="38"/>
  </w:num>
  <w:num w:numId="23" w16cid:durableId="339358915">
    <w:abstractNumId w:val="8"/>
  </w:num>
  <w:num w:numId="24" w16cid:durableId="765225324">
    <w:abstractNumId w:val="20"/>
  </w:num>
  <w:num w:numId="25" w16cid:durableId="1695693462">
    <w:abstractNumId w:val="25"/>
  </w:num>
  <w:num w:numId="26" w16cid:durableId="365761258">
    <w:abstractNumId w:val="39"/>
  </w:num>
  <w:num w:numId="27" w16cid:durableId="1518083042">
    <w:abstractNumId w:val="41"/>
  </w:num>
  <w:num w:numId="28" w16cid:durableId="5525113">
    <w:abstractNumId w:val="27"/>
  </w:num>
  <w:num w:numId="29" w16cid:durableId="1030961232">
    <w:abstractNumId w:val="10"/>
  </w:num>
  <w:num w:numId="30" w16cid:durableId="1712268257">
    <w:abstractNumId w:val="12"/>
  </w:num>
  <w:num w:numId="31" w16cid:durableId="1005480087">
    <w:abstractNumId w:val="23"/>
  </w:num>
  <w:num w:numId="32" w16cid:durableId="752435745">
    <w:abstractNumId w:val="29"/>
  </w:num>
  <w:num w:numId="33" w16cid:durableId="656811351">
    <w:abstractNumId w:val="18"/>
  </w:num>
  <w:num w:numId="34" w16cid:durableId="1502163048">
    <w:abstractNumId w:val="40"/>
  </w:num>
  <w:num w:numId="35" w16cid:durableId="63571825">
    <w:abstractNumId w:val="19"/>
  </w:num>
  <w:num w:numId="36" w16cid:durableId="611088169">
    <w:abstractNumId w:val="17"/>
  </w:num>
  <w:num w:numId="37" w16cid:durableId="1577978387">
    <w:abstractNumId w:val="26"/>
  </w:num>
  <w:num w:numId="38" w16cid:durableId="1848012483">
    <w:abstractNumId w:val="34"/>
  </w:num>
  <w:num w:numId="39" w16cid:durableId="1763716398">
    <w:abstractNumId w:val="31"/>
  </w:num>
  <w:num w:numId="40" w16cid:durableId="1372728191">
    <w:abstractNumId w:val="13"/>
  </w:num>
  <w:num w:numId="41" w16cid:durableId="731081641">
    <w:abstractNumId w:val="30"/>
  </w:num>
  <w:num w:numId="42" w16cid:durableId="1411468607">
    <w:abstractNumId w:val="16"/>
  </w:num>
  <w:num w:numId="43" w16cid:durableId="292492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5027437">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0305C"/>
    <w:rsid w:val="00030FCE"/>
    <w:rsid w:val="000421DB"/>
    <w:rsid w:val="000430C6"/>
    <w:rsid w:val="000550AC"/>
    <w:rsid w:val="00061F20"/>
    <w:rsid w:val="000D7008"/>
    <w:rsid w:val="0010331B"/>
    <w:rsid w:val="00114BD2"/>
    <w:rsid w:val="001B5EE5"/>
    <w:rsid w:val="001E102D"/>
    <w:rsid w:val="001E75F7"/>
    <w:rsid w:val="001F4E8D"/>
    <w:rsid w:val="00215269"/>
    <w:rsid w:val="00230D10"/>
    <w:rsid w:val="00235077"/>
    <w:rsid w:val="00256085"/>
    <w:rsid w:val="002B7606"/>
    <w:rsid w:val="002F4B5B"/>
    <w:rsid w:val="003052AB"/>
    <w:rsid w:val="003441D5"/>
    <w:rsid w:val="00353ED3"/>
    <w:rsid w:val="00360C56"/>
    <w:rsid w:val="00383BD7"/>
    <w:rsid w:val="00391E7C"/>
    <w:rsid w:val="003B4670"/>
    <w:rsid w:val="003B5455"/>
    <w:rsid w:val="003B7292"/>
    <w:rsid w:val="003B7D75"/>
    <w:rsid w:val="003F198D"/>
    <w:rsid w:val="00421F8E"/>
    <w:rsid w:val="0044651A"/>
    <w:rsid w:val="0045537A"/>
    <w:rsid w:val="00456704"/>
    <w:rsid w:val="004D571F"/>
    <w:rsid w:val="004D57F8"/>
    <w:rsid w:val="005031B5"/>
    <w:rsid w:val="00524436"/>
    <w:rsid w:val="00540701"/>
    <w:rsid w:val="00583CB1"/>
    <w:rsid w:val="00585B92"/>
    <w:rsid w:val="00596DB9"/>
    <w:rsid w:val="005A6B32"/>
    <w:rsid w:val="005B1D8F"/>
    <w:rsid w:val="005D0D6A"/>
    <w:rsid w:val="005E56BC"/>
    <w:rsid w:val="006011C0"/>
    <w:rsid w:val="006133AA"/>
    <w:rsid w:val="00641122"/>
    <w:rsid w:val="0068072C"/>
    <w:rsid w:val="006863B7"/>
    <w:rsid w:val="006A704B"/>
    <w:rsid w:val="006B2CAA"/>
    <w:rsid w:val="006B620F"/>
    <w:rsid w:val="006C3087"/>
    <w:rsid w:val="006D0D80"/>
    <w:rsid w:val="006E3CBC"/>
    <w:rsid w:val="006F3575"/>
    <w:rsid w:val="00746B82"/>
    <w:rsid w:val="007812B3"/>
    <w:rsid w:val="007A0C77"/>
    <w:rsid w:val="007A41EC"/>
    <w:rsid w:val="007C1E6F"/>
    <w:rsid w:val="007C3781"/>
    <w:rsid w:val="007E069D"/>
    <w:rsid w:val="007F382B"/>
    <w:rsid w:val="00802E87"/>
    <w:rsid w:val="00813116"/>
    <w:rsid w:val="00827691"/>
    <w:rsid w:val="00830305"/>
    <w:rsid w:val="00872059"/>
    <w:rsid w:val="008851BE"/>
    <w:rsid w:val="008B1381"/>
    <w:rsid w:val="008F363D"/>
    <w:rsid w:val="008F774E"/>
    <w:rsid w:val="0092308B"/>
    <w:rsid w:val="00933D8E"/>
    <w:rsid w:val="0094266D"/>
    <w:rsid w:val="00944ACB"/>
    <w:rsid w:val="009B14B8"/>
    <w:rsid w:val="009B782D"/>
    <w:rsid w:val="009C71D9"/>
    <w:rsid w:val="009F0CDE"/>
    <w:rsid w:val="00A44987"/>
    <w:rsid w:val="00A505BD"/>
    <w:rsid w:val="00A53113"/>
    <w:rsid w:val="00AB0F4D"/>
    <w:rsid w:val="00B52CE6"/>
    <w:rsid w:val="00B82C2A"/>
    <w:rsid w:val="00BB1B0B"/>
    <w:rsid w:val="00BC7676"/>
    <w:rsid w:val="00C01D66"/>
    <w:rsid w:val="00C75D23"/>
    <w:rsid w:val="00C77DE3"/>
    <w:rsid w:val="00C77FD2"/>
    <w:rsid w:val="00C93C3D"/>
    <w:rsid w:val="00CD41DF"/>
    <w:rsid w:val="00D13ABD"/>
    <w:rsid w:val="00D26ADF"/>
    <w:rsid w:val="00DA5CBE"/>
    <w:rsid w:val="00DB6F38"/>
    <w:rsid w:val="00DD5544"/>
    <w:rsid w:val="00DE3AE9"/>
    <w:rsid w:val="00DE65E8"/>
    <w:rsid w:val="00DF759A"/>
    <w:rsid w:val="00E070AE"/>
    <w:rsid w:val="00E4563D"/>
    <w:rsid w:val="00E60E0D"/>
    <w:rsid w:val="00E97D74"/>
    <w:rsid w:val="00EA6663"/>
    <w:rsid w:val="00EC47A4"/>
    <w:rsid w:val="00ED6975"/>
    <w:rsid w:val="00EF5905"/>
    <w:rsid w:val="00F26281"/>
    <w:rsid w:val="00F521D6"/>
    <w:rsid w:val="00F5718B"/>
    <w:rsid w:val="00F72AE6"/>
    <w:rsid w:val="00F81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chartTrackingRefBased/>
  <w15:docId w15:val="{8332FD66-F883-4F7E-B59E-19E435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1DF"/>
    <w:pPr>
      <w:spacing w:after="0" w:line="240" w:lineRule="auto"/>
    </w:pPr>
    <w:rPr>
      <w:rFonts w:ascii="Trebuchet MS" w:eastAsia="Times New Roman" w:hAnsi="Trebuchet MS" w:cs="Times New Roman"/>
      <w:lang w:eastAsia="pl-PL"/>
    </w:rPr>
  </w:style>
  <w:style w:type="paragraph" w:styleId="Nagwek3">
    <w:name w:val="heading 3"/>
    <w:basedOn w:val="Normalny"/>
    <w:link w:val="Nagwek3Znak"/>
    <w:uiPriority w:val="9"/>
    <w:qFormat/>
    <w:rsid w:val="00DA5CBE"/>
    <w:pPr>
      <w:spacing w:before="100" w:beforeAutospacing="1" w:after="100" w:afterAutospacing="1"/>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pPr>
  </w:style>
  <w:style w:type="character" w:customStyle="1" w:styleId="StopkaZnak">
    <w:name w:val="Stopka Znak"/>
    <w:basedOn w:val="Domylnaczcionkaakapitu"/>
    <w:link w:val="Stopka"/>
    <w:uiPriority w:val="99"/>
    <w:rsid w:val="00BC7676"/>
  </w:style>
  <w:style w:type="paragraph" w:customStyle="1" w:styleId="Standard">
    <w:name w:val="Standard"/>
    <w:rsid w:val="00CD41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CD41DF"/>
    <w:pPr>
      <w:spacing w:after="120"/>
    </w:p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Obiekt"/>
    <w:basedOn w:val="Normalny"/>
    <w:link w:val="AkapitzlistZnak"/>
    <w:uiPriority w:val="34"/>
    <w:qFormat/>
    <w:rsid w:val="00CD41DF"/>
    <w:pPr>
      <w:ind w:left="720"/>
      <w:contextualSpacing/>
    </w:pPr>
  </w:style>
  <w:style w:type="character" w:customStyle="1" w:styleId="markedcontent">
    <w:name w:val="markedcontent"/>
    <w:basedOn w:val="Domylnaczcionkaakapitu"/>
    <w:rsid w:val="00CD41DF"/>
  </w:style>
  <w:style w:type="character" w:styleId="Pogrubienie">
    <w:name w:val="Strong"/>
    <w:basedOn w:val="Domylnaczcionkaakapitu"/>
    <w:uiPriority w:val="22"/>
    <w:qFormat/>
    <w:rsid w:val="00CD41DF"/>
    <w:rPr>
      <w:b/>
      <w:bCs/>
    </w:rPr>
  </w:style>
  <w:style w:type="paragraph" w:styleId="NormalnyWeb">
    <w:name w:val="Normal (Web)"/>
    <w:basedOn w:val="Normalny"/>
    <w:uiPriority w:val="99"/>
    <w:unhideWhenUsed/>
    <w:rsid w:val="00CD41DF"/>
    <w:pPr>
      <w:spacing w:before="100" w:beforeAutospacing="1" w:after="100" w:afterAutospacing="1"/>
    </w:pPr>
    <w:rPr>
      <w:rFonts w:ascii="Times New Roman" w:hAnsi="Times New Roman"/>
      <w:sz w:val="24"/>
      <w:szCs w:val="24"/>
    </w:rPr>
  </w:style>
  <w:style w:type="paragraph" w:customStyle="1" w:styleId="Default">
    <w:name w:val="Default"/>
    <w:rsid w:val="00CD41D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CD41DF"/>
    <w:rPr>
      <w:rFonts w:ascii="Trebuchet MS" w:eastAsia="Times New Roman" w:hAnsi="Trebuchet MS" w:cs="Times New Roman"/>
      <w:lang w:eastAsia="pl-PL"/>
    </w:rPr>
  </w:style>
  <w:style w:type="character" w:customStyle="1" w:styleId="Nagwek3Znak">
    <w:name w:val="Nagłówek 3 Znak"/>
    <w:basedOn w:val="Domylnaczcionkaakapitu"/>
    <w:link w:val="Nagwek3"/>
    <w:uiPriority w:val="9"/>
    <w:rsid w:val="00DA5CB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A5CBE"/>
    <w:rPr>
      <w:color w:val="0000FF"/>
      <w:u w:val="single"/>
    </w:rPr>
  </w:style>
  <w:style w:type="character" w:customStyle="1" w:styleId="StrongEmphasis">
    <w:name w:val="Strong Emphasis"/>
    <w:rsid w:val="00DA5CBE"/>
    <w:rPr>
      <w:b/>
      <w:bCs/>
    </w:rPr>
  </w:style>
  <w:style w:type="numbering" w:customStyle="1" w:styleId="Biecalista1">
    <w:name w:val="Bieżąca lista1"/>
    <w:uiPriority w:val="99"/>
    <w:rsid w:val="00456704"/>
    <w:pPr>
      <w:numPr>
        <w:numId w:val="17"/>
      </w:numPr>
    </w:pPr>
  </w:style>
  <w:style w:type="paragraph" w:styleId="Tekstpodstawowy">
    <w:name w:val="Body Text"/>
    <w:basedOn w:val="Normalny"/>
    <w:link w:val="TekstpodstawowyZnak"/>
    <w:uiPriority w:val="1"/>
    <w:qFormat/>
    <w:rsid w:val="002B7606"/>
    <w:pPr>
      <w:widowControl w:val="0"/>
      <w:autoSpaceDE w:val="0"/>
      <w:autoSpaceDN w:val="0"/>
    </w:pPr>
    <w:rPr>
      <w:rFonts w:ascii="Times New Roman" w:hAnsi="Times New Roman"/>
      <w:lang w:eastAsia="en-US"/>
    </w:rPr>
  </w:style>
  <w:style w:type="character" w:customStyle="1" w:styleId="TekstpodstawowyZnak">
    <w:name w:val="Tekst podstawowy Znak"/>
    <w:basedOn w:val="Domylnaczcionkaakapitu"/>
    <w:link w:val="Tekstpodstawowy"/>
    <w:uiPriority w:val="1"/>
    <w:rsid w:val="002B7606"/>
    <w:rPr>
      <w:rFonts w:ascii="Times New Roman" w:eastAsia="Times New Roman" w:hAnsi="Times New Roman" w:cs="Times New Roman"/>
    </w:rPr>
  </w:style>
  <w:style w:type="table" w:styleId="Tabela-Siatka">
    <w:name w:val="Table Grid"/>
    <w:basedOn w:val="Standardowy"/>
    <w:uiPriority w:val="39"/>
    <w:rsid w:val="005E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050">
      <w:bodyDiv w:val="1"/>
      <w:marLeft w:val="0"/>
      <w:marRight w:val="0"/>
      <w:marTop w:val="0"/>
      <w:marBottom w:val="0"/>
      <w:divBdr>
        <w:top w:val="none" w:sz="0" w:space="0" w:color="auto"/>
        <w:left w:val="none" w:sz="0" w:space="0" w:color="auto"/>
        <w:bottom w:val="none" w:sz="0" w:space="0" w:color="auto"/>
        <w:right w:val="none" w:sz="0" w:space="0" w:color="auto"/>
      </w:divBdr>
    </w:div>
    <w:div w:id="1632856778">
      <w:bodyDiv w:val="1"/>
      <w:marLeft w:val="0"/>
      <w:marRight w:val="0"/>
      <w:marTop w:val="0"/>
      <w:marBottom w:val="0"/>
      <w:divBdr>
        <w:top w:val="none" w:sz="0" w:space="0" w:color="auto"/>
        <w:left w:val="none" w:sz="0" w:space="0" w:color="auto"/>
        <w:bottom w:val="none" w:sz="0" w:space="0" w:color="auto"/>
        <w:right w:val="none" w:sz="0" w:space="0" w:color="auto"/>
      </w:divBdr>
    </w:div>
    <w:div w:id="19950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mowienia@powiat-nowomiejski.pl" TargetMode="External"/><Relationship Id="rId4" Type="http://schemas.openxmlformats.org/officeDocument/2006/relationships/webSettings" Target="webSettings.xml"/><Relationship Id="rId9" Type="http://schemas.openxmlformats.org/officeDocument/2006/relationships/hyperlink" Target="mailto:zamowienia@powiat-nowomiej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2900</Words>
  <Characters>17404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Anna Kremska</cp:lastModifiedBy>
  <cp:revision>29</cp:revision>
  <dcterms:created xsi:type="dcterms:W3CDTF">2023-03-30T06:53:00Z</dcterms:created>
  <dcterms:modified xsi:type="dcterms:W3CDTF">2023-07-21T08:36:00Z</dcterms:modified>
</cp:coreProperties>
</file>