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7CDC" w14:textId="3A3CC5F4" w:rsidR="009D4C87" w:rsidRPr="00B50546" w:rsidRDefault="009D4C87" w:rsidP="00B50546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Lubawskie  </w:t>
      </w:r>
      <w:r w:rsidR="00B218D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218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B505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BD0206" w14:textId="4AA93BB6" w:rsidR="009D4C87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</w:t>
      </w:r>
      <w:r w:rsidRPr="00B50546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54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62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A0394EA" w14:textId="77777777" w:rsidR="009D4C87" w:rsidRPr="00B50546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74D535" w14:textId="77777777" w:rsidR="009D4C87" w:rsidRPr="00B50546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244A5C" w14:textId="77777777" w:rsidR="009D4C87" w:rsidRPr="00B50546" w:rsidRDefault="009D4C87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6D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3A45B238" w14:textId="77777777" w:rsidR="009D4C87" w:rsidRPr="00B50546" w:rsidRDefault="009D4C87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ED2DF7E" w14:textId="77777777" w:rsidR="009D4C87" w:rsidRPr="00B50546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>Dotyczy: zamówienia o wartości szacunkowej nieprzekraczającej wyrażonej w złotych równowartości 30 000 euro.</w:t>
      </w:r>
    </w:p>
    <w:p w14:paraId="1AD4B3C0" w14:textId="77777777" w:rsidR="009D4C87" w:rsidRPr="00B50546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09175" w14:textId="1821FE68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ab/>
        <w:t xml:space="preserve">Zapraszam do złożenia oferty cenowej </w:t>
      </w:r>
      <w:bookmarkStart w:id="0" w:name="_Hlk39142984"/>
      <w:r w:rsidRPr="00DA2A55">
        <w:rPr>
          <w:rFonts w:ascii="Times New Roman" w:hAnsi="Times New Roman" w:cs="Times New Roman"/>
          <w:sz w:val="24"/>
          <w:szCs w:val="24"/>
        </w:rPr>
        <w:t>na</w:t>
      </w:r>
      <w:r w:rsidRPr="00DA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B218D6" w:rsidRPr="00B218D6">
        <w:rPr>
          <w:rFonts w:ascii="Times New Roman" w:hAnsi="Times New Roman" w:cs="Times New Roman"/>
          <w:b/>
          <w:bCs/>
          <w:sz w:val="24"/>
          <w:szCs w:val="24"/>
        </w:rPr>
        <w:t>„Świadczenie usług pocztowych w obrocie krajowym i zagranicznym dla Starostwa Powiatowego w Nowym Mieście Lubawskim”</w:t>
      </w:r>
      <w:r w:rsidRPr="00DA2A55">
        <w:rPr>
          <w:rFonts w:ascii="Times New Roman" w:hAnsi="Times New Roman" w:cs="Times New Roman"/>
          <w:sz w:val="24"/>
          <w:szCs w:val="24"/>
        </w:rPr>
        <w:t>.</w:t>
      </w:r>
    </w:p>
    <w:p w14:paraId="49D924FF" w14:textId="77777777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D2F44" w14:textId="77777777" w:rsidR="009D4C87" w:rsidRPr="00DA2A55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55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14:paraId="39BB1B5F" w14:textId="77777777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5D2EB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Na podstawie art. 4 pkt 8 ustawy z dnia 29 stycznia 2004 r. Prawo zamówień publicznych  (t.j. Dz.U. z 2019 r. poz. 1843) niniejsze postępowanie nie podlega przepisom w/w ustawy.</w:t>
      </w:r>
    </w:p>
    <w:p w14:paraId="12495F2F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14:paraId="2108659B" w14:textId="77777777" w:rsidR="007C5C62" w:rsidRPr="00B218D6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B36685F" w14:textId="77777777" w:rsidR="00B218D6" w:rsidRPr="004656D3" w:rsidRDefault="00B218D6" w:rsidP="00B218D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E2CEF">
        <w:rPr>
          <w:rFonts w:ascii="Times New Roman" w:hAnsi="Times New Roman"/>
          <w:sz w:val="24"/>
          <w:szCs w:val="24"/>
        </w:rPr>
        <w:t>64110000-0</w:t>
      </w:r>
      <w:r w:rsidRPr="0074268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</w:t>
      </w:r>
      <w:r w:rsidRPr="002E2CEF">
        <w:rPr>
          <w:rFonts w:ascii="Times New Roman" w:hAnsi="Times New Roman"/>
          <w:sz w:val="24"/>
          <w:szCs w:val="24"/>
        </w:rPr>
        <w:t>sługi pocztowe</w:t>
      </w:r>
      <w:r w:rsidRPr="00742687">
        <w:rPr>
          <w:rFonts w:ascii="Times New Roman" w:hAnsi="Times New Roman"/>
          <w:sz w:val="24"/>
          <w:szCs w:val="24"/>
        </w:rPr>
        <w:t>,</w:t>
      </w:r>
    </w:p>
    <w:p w14:paraId="02F71658" w14:textId="5423957F" w:rsidR="009D4C87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  <w:lang w:eastAsia="zh-CN"/>
        </w:rPr>
        <w:t>Zamawiający nie dopuszcza składania ofert częściowych.</w:t>
      </w:r>
    </w:p>
    <w:p w14:paraId="742AFE7A" w14:textId="000F0463" w:rsidR="00B218D6" w:rsidRPr="00DA2A55" w:rsidRDefault="00B218D6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D6">
        <w:rPr>
          <w:rFonts w:ascii="Times New Roman" w:hAnsi="Times New Roman" w:cs="Times New Roman"/>
          <w:sz w:val="24"/>
          <w:szCs w:val="24"/>
        </w:rPr>
        <w:t>Zamawiający nie dopuszcza składania ofert wariantowych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0E809" w14:textId="7777777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298B4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485936C3" w14:textId="77777777" w:rsidR="009D4C87" w:rsidRDefault="009D4C87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196BCF8" w14:textId="30F67313" w:rsidR="009D4C87" w:rsidRPr="00511659" w:rsidRDefault="009D4C87" w:rsidP="00511659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bookmarkStart w:id="1" w:name="_Hlk38604912"/>
      <w:r w:rsidR="00B218D6" w:rsidRPr="00B218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świadczenie usług pocztowych w obrocie krajowym i zagranicznym dla Starostwa Powiatowego w Nowym Mieście Lubawskim – usługa obejmuje:</w:t>
      </w:r>
    </w:p>
    <w:p w14:paraId="37F2A804" w14:textId="4BB31AE7" w:rsidR="00B218D6" w:rsidRPr="00B218D6" w:rsidRDefault="00B218D6" w:rsidP="00B218D6">
      <w:pPr>
        <w:pStyle w:val="Akapitzlist"/>
        <w:numPr>
          <w:ilvl w:val="0"/>
          <w:numId w:val="26"/>
        </w:num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8D6">
        <w:rPr>
          <w:rFonts w:ascii="Times New Roman" w:hAnsi="Times New Roman" w:cs="Times New Roman"/>
          <w:sz w:val="24"/>
          <w:szCs w:val="24"/>
        </w:rPr>
        <w:t xml:space="preserve">przyjmowanie, sortowanie, przemieszczanie i doręczanie przesyłek pocztowych w obrocie krajowym i zagranicznym zgodnie z formularzem cenowym, </w:t>
      </w:r>
    </w:p>
    <w:p w14:paraId="732465C9" w14:textId="117150F2" w:rsidR="00B218D6" w:rsidRPr="00B218D6" w:rsidRDefault="00B218D6" w:rsidP="00B218D6">
      <w:pPr>
        <w:pStyle w:val="Akapitzlist"/>
        <w:numPr>
          <w:ilvl w:val="0"/>
          <w:numId w:val="26"/>
        </w:num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8D6">
        <w:rPr>
          <w:rFonts w:ascii="Times New Roman" w:hAnsi="Times New Roman" w:cs="Times New Roman"/>
          <w:sz w:val="24"/>
          <w:szCs w:val="24"/>
        </w:rPr>
        <w:t>zwrot do nadawcy przesyłek po wyczerpaniu możliwości ich doręczenia lub wydania odbiorcy.</w:t>
      </w:r>
    </w:p>
    <w:p w14:paraId="799A5073" w14:textId="77777777" w:rsidR="00A5761A" w:rsidRDefault="00B218D6" w:rsidP="00A5761A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rodzajów przesyłek  </w:t>
      </w:r>
      <w:r w:rsidR="00A5761A">
        <w:rPr>
          <w:rFonts w:ascii="Times New Roman" w:hAnsi="Times New Roman" w:cs="Times New Roman"/>
          <w:sz w:val="24"/>
          <w:szCs w:val="24"/>
        </w:rPr>
        <w:t xml:space="preserve">oraz ich formaty określone zostały w  § 3 ust. 3 projektu umowy stanowiącego załącznik nr 2 do zapytania ofertowego. </w:t>
      </w:r>
    </w:p>
    <w:p w14:paraId="314103DA" w14:textId="3A47E8A1" w:rsidR="00B218D6" w:rsidRDefault="00633E40" w:rsidP="00633E4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formularzu ofertowym zobowiązany jest wskazać miejsce w którym Zamawiający będzie nadawał i odbierał przesyłki objęte przedmiotem umowy. </w:t>
      </w:r>
      <w:r w:rsidR="00B218D6" w:rsidRPr="00633E40">
        <w:rPr>
          <w:rFonts w:ascii="Times New Roman" w:hAnsi="Times New Roman" w:cs="Times New Roman"/>
          <w:sz w:val="24"/>
          <w:szCs w:val="24"/>
        </w:rPr>
        <w:t xml:space="preserve">Miejsce wskazane przez Wykonawcę nie może być oddalone od siedziby Zamawiającego więcej niż 2 km w jedną stronę. Jeżeli placówka pocztowa znajduje się w lokalu, w którym prowadzona jest inna działalność gospodarcza, musi posiadać wyodrębnione stanowisko obsługi klientów w zakresie usług pocztowych. Wykonawca zapewni ochronę danych osobowych nadawanych przesyłek pocztowych.   </w:t>
      </w:r>
    </w:p>
    <w:p w14:paraId="6339B324" w14:textId="77777777" w:rsidR="009618A6" w:rsidRDefault="00B218D6" w:rsidP="009618A6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40">
        <w:rPr>
          <w:rFonts w:ascii="Times New Roman" w:hAnsi="Times New Roman" w:cs="Times New Roman"/>
          <w:sz w:val="24"/>
          <w:szCs w:val="24"/>
        </w:rPr>
        <w:t>Zamawiający musi mieć możliwość dokonywania czynności określonych w punkcie 3, pięć razy w tygodniu tj. od poniedziałku do piątku w godzinach:</w:t>
      </w:r>
      <w:r w:rsidR="00961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BF9EA" w14:textId="77777777" w:rsidR="009618A6" w:rsidRDefault="00B218D6" w:rsidP="009618A6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8A6">
        <w:rPr>
          <w:rFonts w:ascii="Times New Roman" w:hAnsi="Times New Roman" w:cs="Times New Roman"/>
          <w:sz w:val="24"/>
          <w:szCs w:val="24"/>
        </w:rPr>
        <w:t>1)</w:t>
      </w:r>
      <w:r w:rsidRPr="009618A6">
        <w:rPr>
          <w:rFonts w:ascii="Times New Roman" w:hAnsi="Times New Roman" w:cs="Times New Roman"/>
          <w:sz w:val="24"/>
          <w:szCs w:val="24"/>
        </w:rPr>
        <w:tab/>
        <w:t>możliwość odbioru przesyłek ze wskazanego miejsca - najpóźniej do godz. 10:00,</w:t>
      </w:r>
      <w:r w:rsidR="00961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ADEE5" w14:textId="379A45FE" w:rsidR="009618A6" w:rsidRDefault="00B218D6" w:rsidP="009618A6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8A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9618A6">
        <w:rPr>
          <w:rFonts w:ascii="Times New Roman" w:hAnsi="Times New Roman" w:cs="Times New Roman"/>
          <w:sz w:val="24"/>
          <w:szCs w:val="24"/>
        </w:rPr>
        <w:tab/>
        <w:t>możliwość nadania przesyłek we wskazane miejsce: najpóźniej do godziny 15.00.</w:t>
      </w:r>
      <w:r w:rsidR="00961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E8471" w14:textId="690B3097" w:rsidR="00B218D6" w:rsidRDefault="00B218D6" w:rsidP="009618A6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8A6">
        <w:rPr>
          <w:rFonts w:ascii="Times New Roman" w:hAnsi="Times New Roman" w:cs="Times New Roman"/>
          <w:sz w:val="24"/>
          <w:szCs w:val="24"/>
        </w:rPr>
        <w:t xml:space="preserve">Nadawanie przesyłki lub przesyłek pocztowych objętych przedmiotem zamówienia następować będzie w dniu ich przekazania Wykonawcy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zastrzeżeń. </w:t>
      </w:r>
    </w:p>
    <w:p w14:paraId="187BAA89" w14:textId="70530DC7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Przesyłki dostarczane będą przez Wykonawcę do każdego wskazanego miejsca w kraju i za granicą objętego Porozumieniem ze Światowym Związkiem Pocztowym.</w:t>
      </w:r>
    </w:p>
    <w:p w14:paraId="5B4A082F" w14:textId="7C55877F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Wszelkie oznaczenia przesyłek rejestrowanych i priorytetowych oraz stosowane przez Wykonawcę druki zwrotnego potwierdzenia odbioru przesyłek muszą być zapewnione przez Wykonawcę nieodpłatnie.</w:t>
      </w:r>
    </w:p>
    <w:p w14:paraId="4228D8AD" w14:textId="188A118A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Zamawiający będzie korzystał (bez pobierania przez Wykonawcę dodatkowych opłat z tego tytułu) również z wzorów druków potwierdzenia odbioru, odpowiadających przepisom ustawy z dnia 14 czerwca 1960 r. Kodeks postępowania administracyjnego, posiadanych przez Zamawiającego oraz druków potwierdzenia odbioru o treści uzgodnionej z Wykonawcą.</w:t>
      </w:r>
    </w:p>
    <w:p w14:paraId="7CEB236E" w14:textId="49BEFFAA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Wykonawca będzie doręczał przesyłki krajowe zaliczone do powszechnych usług pocztowych z zachowaniem wskaźników czasu przebiegu przesyłek pocztowych w obrocie krajowym wskazanym w rozporządzeniu Ministra Administracji i Cyfryzacji z dnia 29 kwietnia 2013r. w sprawie warunków wykonywania usług powszechnych przez operatora wyznaczonego,</w:t>
      </w:r>
    </w:p>
    <w:p w14:paraId="63BB3C01" w14:textId="3C701C55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Wykonawca będzie dostarczał prawidłowo wypełnione (umożliwiał odbiór w miejscu wskazanym w pkt 3) pokwitowanie przez adresata „potwierdzenie odbioru” niezwłocznie po dokonaniu doręczenia przesyłki.</w:t>
      </w:r>
    </w:p>
    <w:p w14:paraId="797ECB44" w14:textId="77777777" w:rsidR="00AB2CD0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 xml:space="preserve">Wykonawca zobowiązany jest dostarczać przesyłki zgodnie z ustawą z dnia 14 czerwca 1960 r. Kodeks postępowania administracyjnego. </w:t>
      </w:r>
    </w:p>
    <w:p w14:paraId="2B6369D2" w14:textId="70F708CF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 xml:space="preserve">Szacunkowa ilość przesyłek różnych rodzajów została wskazana w </w:t>
      </w:r>
      <w:r w:rsidRPr="00AB2CD0">
        <w:rPr>
          <w:rFonts w:ascii="Times New Roman" w:hAnsi="Times New Roman" w:cs="Times New Roman"/>
          <w:b/>
          <w:bCs/>
          <w:sz w:val="24"/>
          <w:szCs w:val="24"/>
        </w:rPr>
        <w:t>formularzu cenowym</w:t>
      </w:r>
      <w:r w:rsidR="00AB2CD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B2CD0">
        <w:rPr>
          <w:rFonts w:ascii="Times New Roman" w:hAnsi="Times New Roman" w:cs="Times New Roman"/>
          <w:sz w:val="24"/>
          <w:szCs w:val="24"/>
        </w:rPr>
        <w:t xml:space="preserve"> stanowiącym </w:t>
      </w:r>
      <w:r w:rsidR="00AB2CD0" w:rsidRPr="00AB2CD0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</w:t>
      </w:r>
      <w:r w:rsidRPr="00AB2C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DF6D3D" w14:textId="49B99AD5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Zamawiający zastrzega, że rzeczywiste ilości przesyłek będą wynikać z aktualnych potrzeb Zamawiającego i mogą odbiegać od ilości podanych w formularzu cenowym o ,którym mowa w pkt 1</w:t>
      </w:r>
      <w:r w:rsidR="00AB2CD0">
        <w:rPr>
          <w:rFonts w:ascii="Times New Roman" w:hAnsi="Times New Roman" w:cs="Times New Roman"/>
          <w:sz w:val="24"/>
          <w:szCs w:val="24"/>
        </w:rPr>
        <w:t>2</w:t>
      </w:r>
      <w:r w:rsidRPr="00AB2CD0">
        <w:rPr>
          <w:rFonts w:ascii="Times New Roman" w:hAnsi="Times New Roman" w:cs="Times New Roman"/>
          <w:sz w:val="24"/>
          <w:szCs w:val="24"/>
        </w:rPr>
        <w:t xml:space="preserve">. Wykonawcy nie przysługuje roszczenie o wykonanie ilości przesyłek określonej w formularzu cenowym oraz roszczenie odszkodowawcze z tego tytułu. </w:t>
      </w:r>
    </w:p>
    <w:p w14:paraId="596E8FBB" w14:textId="1BEA511C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W przypadku konieczności nadania przez Zamawiającego większej ilości przesyłek w poszczególnych kategoriach od określonej w ofercie, usługi te będą rozliczane według cen jednostkowych wynikających z formularza cenowego i będą bilansować się w ramach kwoty, na którą została zawarta umowa w wyniku przeprowadzonego postępowania.</w:t>
      </w:r>
    </w:p>
    <w:p w14:paraId="018CD938" w14:textId="21742D83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Rzeczywiste wynagrodzenie Wykonawcy będzie obliczane jako iloczyn ilości usług zrealizowanych w zakończonym okresie rozliczeniowym, tj. miesiącu kalendarzowym oraz opłat określonych w formularzu cenowym. Liczba ta będzie potwierdzona co do ilości i wagi na podstawie dokumentów nadawczych lub oddawczych. Wynagrodzenie z tytułu wykonywania przedmiotu zamówienia będzie rozliczane w okresach rozliczeniowych odpowiadających miesiącom kalendarzowym.</w:t>
      </w:r>
    </w:p>
    <w:p w14:paraId="1375FC7C" w14:textId="4B6B15C0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lastRenderedPageBreak/>
        <w:t xml:space="preserve">Zastrzega się, że w przypadku nadawania przez Zamawiającego przesyłek nie ujętych w formularzu cenowym, podstawą rozliczeń będą ceny zawarte w obowiązującym w dacie przyjęcia przesyłek cenniku opłat za usługi świadczone przez Wykonawcę w oparciu o przepisy ustawy z dnia 23 listopada 2012 r. Prawo pocztowe oraz międzynarodowe przepisy pocztowe. </w:t>
      </w:r>
    </w:p>
    <w:p w14:paraId="3063CAEF" w14:textId="46F1CBDF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Przesyłki nadawane przez Zamawiającego dostarczane będą przez Wykonawcę do każdego miejsca w kraju oraz za granicą, na podany adres. Wykonawca winien zapewnić dostarczenie przesyłek w każde miejsce w kraju i za granicą.</w:t>
      </w:r>
    </w:p>
    <w:p w14:paraId="7F6D0667" w14:textId="6ABB0964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 xml:space="preserve">Zamawiający jest odpowiedzialny za nadawanie przesyłek w stanie umożliwiającym Wykonawcy doręczenie ich bez ubytku i uszkodzenia do miejsca zgodnego z adresem przeznaczenia. Opakowanie przesyłek listowych stanowi koperta Zamawiającego, odpowiednio zabezpieczona (zaklejona), zgodnie z wymaganiami Wykonawcy w tym zakresie. </w:t>
      </w:r>
    </w:p>
    <w:p w14:paraId="770E689A" w14:textId="77777777" w:rsidR="00AB2CD0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Zamawiający zobowiązuje się do nadawania przesyłek w stanie uporządkowanym, przez co należy rozumieć:</w:t>
      </w:r>
    </w:p>
    <w:p w14:paraId="057A23EF" w14:textId="62053601" w:rsidR="00AB2CD0" w:rsidRDefault="00B218D6" w:rsidP="004D5309">
      <w:pPr>
        <w:pStyle w:val="Akapitzlist"/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 xml:space="preserve">dla przesyłek poleconych – wpisanie każdej przesyłki do książki nadawczej z wyszczególnieniem adresatów, w dwóch egzemplarzach, po jednym dla Zamawiającego i Wykonawcy, w celach rozliczeniowych, </w:t>
      </w:r>
    </w:p>
    <w:p w14:paraId="464EBC29" w14:textId="20FC37C0" w:rsidR="00AB2CD0" w:rsidRDefault="00B218D6" w:rsidP="004D5309">
      <w:pPr>
        <w:pStyle w:val="Akapitzlist"/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dla przesyłek zwykłych (nierejestrowanych) – zestawienie ilościowe przesyłek wg poszczególnych kategorii sporządzone do celów rozliczeniowych w dwóch egzemplarzach, po jednym egzemplarzu dla Zamawiającego i Wykonawcy,</w:t>
      </w:r>
    </w:p>
    <w:p w14:paraId="08202477" w14:textId="06F38C0F" w:rsidR="00AB2CD0" w:rsidRDefault="00B218D6" w:rsidP="004D5309">
      <w:pPr>
        <w:pStyle w:val="Akapitzlist"/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dla paczek pocztowych – potwierdzenie odbioru paczki dla celów rozliczeniowych, w dwóch egzemplarzach, po jednym dla Zamawiającego i Wykonawcy.</w:t>
      </w:r>
    </w:p>
    <w:p w14:paraId="57C12C01" w14:textId="3F06842D" w:rsidR="00B218D6" w:rsidRDefault="00B218D6" w:rsidP="00AB2CD0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CD0">
        <w:rPr>
          <w:rFonts w:ascii="Times New Roman" w:hAnsi="Times New Roman" w:cs="Times New Roman"/>
          <w:sz w:val="24"/>
          <w:szCs w:val="24"/>
        </w:rPr>
        <w:t>Zamawiający zobowiązany jest do umieszczania na przesyłkach w sposób trwały i czytelny informacji jednoznacznie identyfikującej adresata i nadawcę, jednoznacznie określając rodzaj przesyłek (polecona, priorytetowa, za zwrotnym potwierdzeniem odbioru ZPO), pełną nazwę i adres zwrotny nadawcy oraz umieszczenia na stronie adresowej przesyłek oznaczenia potwierdzającego wniesienie opłaty za usługę wg wzoru wykonawcy. Zamawiający dopuszcza możliwość umieszczania dodatkowych oznaczeń identyfikujących usługi.</w:t>
      </w:r>
    </w:p>
    <w:p w14:paraId="1B3B348D" w14:textId="392D898F" w:rsidR="00224BBC" w:rsidRDefault="00B218D6" w:rsidP="004D5309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09">
        <w:rPr>
          <w:rFonts w:ascii="Times New Roman" w:hAnsi="Times New Roman" w:cs="Times New Roman"/>
          <w:sz w:val="24"/>
          <w:szCs w:val="24"/>
        </w:rPr>
        <w:t>Zamawiający przewiduje nadawanie przesyłek, które z chwilą ich nadania mają spełnić wymogi zachowania terminu wniesienia dokumentu,  o którym mowa między innymi w art. 57  §5 pkt 2 ustawy z dnia 14 czerwca 1960 r. Kodeks postępowania administracyjnego, art. 165§ 2 ustawy z dnia 17 listopada  1964 r. Kodeks postępowania cywilnego.</w:t>
      </w:r>
    </w:p>
    <w:p w14:paraId="23030705" w14:textId="3DAD680C" w:rsidR="004D5309" w:rsidRDefault="004D5309" w:rsidP="004D5309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09">
        <w:rPr>
          <w:rFonts w:ascii="Times New Roman" w:hAnsi="Times New Roman" w:cs="Times New Roman"/>
          <w:sz w:val="24"/>
          <w:szCs w:val="24"/>
        </w:rPr>
        <w:t xml:space="preserve">Wykonawca zobowiązany jest zrealizować zamówienie na zasadach i warunkach opisanych w </w:t>
      </w:r>
      <w:r>
        <w:rPr>
          <w:rFonts w:ascii="Times New Roman" w:hAnsi="Times New Roman" w:cs="Times New Roman"/>
          <w:sz w:val="24"/>
          <w:szCs w:val="24"/>
        </w:rPr>
        <w:t xml:space="preserve">projekcie </w:t>
      </w:r>
      <w:r w:rsidRPr="004D5309">
        <w:rPr>
          <w:rFonts w:ascii="Times New Roman" w:hAnsi="Times New Roman" w:cs="Times New Roman"/>
          <w:sz w:val="24"/>
          <w:szCs w:val="24"/>
        </w:rPr>
        <w:t>umowy stanowiącym załącznik nr 2 do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9A0AB90" w14:textId="7CAA4FBA" w:rsidR="009D4C87" w:rsidRDefault="009D4C87" w:rsidP="004D5309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09">
        <w:rPr>
          <w:rFonts w:ascii="Times New Roman" w:hAnsi="Times New Roman" w:cs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4D5309" w:rsidRDefault="009D4C87" w:rsidP="004D5309">
      <w:pPr>
        <w:pStyle w:val="Akapitzlist"/>
        <w:numPr>
          <w:ilvl w:val="0"/>
          <w:numId w:val="2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09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62AD411A" w14:textId="77777777" w:rsidR="009D4C87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4 ust. 7 regulaminu udzielania zamówień publicznych o wartości nieprzekraczającej kwoty wskazanej w art. 4 pkt 8 Prawa zamówień publicznych – wprowadzonego Uchwałą Nr 42/268/2019 Zarządu Powiatu w Nowym Mieście </w:t>
      </w:r>
      <w:r>
        <w:rPr>
          <w:rFonts w:ascii="Times New Roman" w:hAnsi="Times New Roman" w:cs="Times New Roman"/>
          <w:sz w:val="24"/>
          <w:szCs w:val="24"/>
        </w:rPr>
        <w:lastRenderedPageBreak/>
        <w:t>Lubawskim, analizie poddane zostają dwie nie podlegające odrzuceniu - najkorzystniejsze oferty spośród złożonych ofert.</w:t>
      </w:r>
    </w:p>
    <w:p w14:paraId="2BA76115" w14:textId="77777777" w:rsidR="009D4C87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zgodnie z § 4 ust.  8 ww. regulaminu udzielania zamówień publicznych, oferty niezgodne z opisem przedmiotu zamówienia podlegają odrzuceniu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F4425EA" w14:textId="77777777" w:rsidR="009D4C87" w:rsidRDefault="009D4C87" w:rsidP="00842444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F6032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 ZAMÓWIENIA</w:t>
      </w:r>
    </w:p>
    <w:p w14:paraId="3FCA1E01" w14:textId="77777777" w:rsidR="009D4C87" w:rsidRPr="00F14522" w:rsidRDefault="009D4C87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DDCE9" w14:textId="4BF10261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zamówienia: </w:t>
      </w:r>
      <w:r w:rsidR="00D73F15" w:rsidRPr="00D73F15">
        <w:rPr>
          <w:rFonts w:ascii="Times New Roman" w:hAnsi="Times New Roman" w:cs="Times New Roman"/>
          <w:b/>
          <w:bCs/>
          <w:sz w:val="24"/>
          <w:szCs w:val="24"/>
        </w:rPr>
        <w:t>od 1 stycznia 2021r. do 31 grudnia 2021r.</w:t>
      </w:r>
    </w:p>
    <w:p w14:paraId="7701B6F2" w14:textId="77777777" w:rsidR="00F14522" w:rsidRPr="00F14522" w:rsidRDefault="00F14522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40BA9A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08179" w14:textId="77777777" w:rsidR="009D4C87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C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A6B38">
        <w:rPr>
          <w:rFonts w:ascii="Times New Roman" w:hAnsi="Times New Roman" w:cs="Times New Roman"/>
          <w:sz w:val="24"/>
          <w:szCs w:val="24"/>
        </w:rPr>
        <w:t>zobowiązany jest</w:t>
      </w:r>
      <w:r w:rsidRPr="007412C7">
        <w:rPr>
          <w:rFonts w:ascii="Times New Roman" w:hAnsi="Times New Roman" w:cs="Times New Roman"/>
          <w:sz w:val="24"/>
          <w:szCs w:val="24"/>
        </w:rPr>
        <w:t xml:space="preserve"> złożyć oświadczenie (znajdujące się w formularzu ofertowym), że posiada niezbędną wiedzę i doświadczenie do realizacji zamówienia.</w:t>
      </w:r>
    </w:p>
    <w:p w14:paraId="7AB88B80" w14:textId="77777777" w:rsidR="00D73F15" w:rsidRPr="00D73F15" w:rsidRDefault="00D73F15" w:rsidP="00D73F15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15">
        <w:rPr>
          <w:rFonts w:ascii="Times New Roman" w:hAnsi="Times New Roman" w:cs="Times New Roman"/>
          <w:sz w:val="24"/>
          <w:szCs w:val="24"/>
        </w:rPr>
        <w:t xml:space="preserve">Wykonawca musi posiadać </w:t>
      </w:r>
      <w:r w:rsidRPr="00D73F15">
        <w:rPr>
          <w:rFonts w:ascii="Times New Roman" w:hAnsi="Times New Roman" w:cs="Times New Roman"/>
          <w:b/>
          <w:bCs/>
          <w:sz w:val="24"/>
          <w:szCs w:val="24"/>
        </w:rPr>
        <w:t>aktualny wpis do rejestru operatorów pocztowych</w:t>
      </w:r>
      <w:r w:rsidRPr="00D73F15">
        <w:rPr>
          <w:rFonts w:ascii="Times New Roman" w:hAnsi="Times New Roman" w:cs="Times New Roman"/>
          <w:sz w:val="24"/>
          <w:szCs w:val="24"/>
        </w:rPr>
        <w:t xml:space="preserve">, prowadzonego przez Prezesa Urzędu Komunikacji Elektronicznej lub zezwolenia wydanego przez Prezesa Urzędu Komunikacji Elektronicznej na wykonywanie działalności pocztowej zgodnie z art. 6 ust. 1 oraz art. 181 ustawy z dnia 23 listopada 2012 r. Prawo pocztowe. </w:t>
      </w:r>
    </w:p>
    <w:p w14:paraId="14CCB845" w14:textId="77777777" w:rsidR="00D73F15" w:rsidRPr="00D73F15" w:rsidRDefault="00D73F15" w:rsidP="00D73F15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23290E3" w14:textId="20DB25CA" w:rsidR="00D73F15" w:rsidRDefault="00D73F15" w:rsidP="00D73F15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3F15">
        <w:rPr>
          <w:rFonts w:ascii="Times New Roman" w:hAnsi="Times New Roman" w:cs="Times New Roman"/>
          <w:b/>
          <w:bCs/>
          <w:sz w:val="24"/>
          <w:szCs w:val="24"/>
        </w:rPr>
        <w:t>Na potwierdzenie warunku Wykonawca dołączy do oferty odpowiedni dokument – aktualny wpis lub zezwolenie</w:t>
      </w:r>
      <w:r w:rsidRPr="00D73F15">
        <w:rPr>
          <w:rFonts w:ascii="Times New Roman" w:hAnsi="Times New Roman" w:cs="Times New Roman"/>
          <w:sz w:val="24"/>
          <w:szCs w:val="24"/>
        </w:rPr>
        <w:t>.</w:t>
      </w:r>
    </w:p>
    <w:p w14:paraId="12456CB5" w14:textId="77777777" w:rsidR="00D73F15" w:rsidRPr="00D73F15" w:rsidRDefault="00D73F15" w:rsidP="00D73F15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BC3D966" w14:textId="77F52252" w:rsidR="009D4C87" w:rsidRPr="00E12CA3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E12CA3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E12CA3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Dane osobowe przetwarzane są na podstawie: </w:t>
      </w:r>
    </w:p>
    <w:p w14:paraId="7AC0312A" w14:textId="77777777" w:rsidR="009D4C87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E12CA3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B174D7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pl-PL"/>
        </w:rPr>
        <w:t>eście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Lubawski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AD8B1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0B56D91" w14:textId="424BA085" w:rsidR="009D4C87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6A59E83A" w14:textId="77777777" w:rsidR="00D0658B" w:rsidRPr="00E12CA3" w:rsidRDefault="00D0658B" w:rsidP="00D0658B">
      <w:pPr>
        <w:suppressAutoHyphens w:val="0"/>
        <w:autoSpaceDN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3939A8" w14:textId="77777777" w:rsidR="009D4C87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</w:rPr>
        <w:t>W sytuacji gdy najkorzystniejsza ofert będzie znacząco przewyższała środki zabezpieczone przez Zamawiającego w budżecie, Zamawiający zastrzega sobie możliwość przeprowadzenia dodatkowych negocjacji z Wykonawcą który złoży najkorzystniejszą ofertę.</w:t>
      </w:r>
    </w:p>
    <w:p w14:paraId="4D659DAC" w14:textId="77777777" w:rsidR="009D4C87" w:rsidRPr="006E6B8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6E6B8B">
        <w:rPr>
          <w:rFonts w:ascii="Times New Roman" w:hAnsi="Times New Roman" w:cs="Times New Roman"/>
          <w:sz w:val="24"/>
          <w:szCs w:val="24"/>
        </w:rPr>
        <w:t>analizie poddane zostają dwie nie podlegające odrzuceniu - najkorzystniejsze oferty spośród złożonych ofert.</w:t>
      </w:r>
    </w:p>
    <w:p w14:paraId="4E5EBFCD" w14:textId="77777777" w:rsidR="009D4C87" w:rsidRPr="006E6B8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E6B8B">
        <w:rPr>
          <w:rFonts w:ascii="Times New Roman" w:hAnsi="Times New Roman" w:cs="Times New Roman"/>
          <w:sz w:val="24"/>
          <w:szCs w:val="24"/>
        </w:rPr>
        <w:t>ferty niezgodne z opisem przedmiotu zamówienia podlegają odrzuceniu.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B8B">
        <w:rPr>
          <w:rFonts w:ascii="Times New Roman" w:hAnsi="Times New Roman" w:cs="Times New Roman"/>
          <w:sz w:val="24"/>
          <w:szCs w:val="24"/>
        </w:rPr>
        <w:t>Decyzja Zamawiającego o odrzuceniu oferty jest decyzją ostateczną.</w:t>
      </w:r>
    </w:p>
    <w:p w14:paraId="23F10007" w14:textId="77777777" w:rsidR="009D4C87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9A6B38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Default="009D4C87" w:rsidP="00842444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195329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SPOSÓB PRZYGOTOWANIA I ZŁOŻENIA OFERTY</w:t>
      </w:r>
    </w:p>
    <w:p w14:paraId="709812C6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Pisemną ofertę należy złożyć na załączonym formularzu (załącznik nr 1)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oraz należy dołączyć:</w:t>
      </w:r>
    </w:p>
    <w:p w14:paraId="15152FB1" w14:textId="77777777" w:rsidR="009D4C87" w:rsidRPr="00E12CA3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</w:t>
      </w:r>
      <w:r>
        <w:rPr>
          <w:rFonts w:ascii="Times New Roman" w:hAnsi="Times New Roman" w:cs="Times New Roman"/>
          <w:sz w:val="24"/>
          <w:szCs w:val="24"/>
          <w:lang w:eastAsia="pl-PL"/>
        </w:rPr>
        <w:t>h zadania publiczne Dz.U. z t.j. 2020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68D35338" w14:textId="5E7E1FA2" w:rsidR="009D4C87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79069B0" w14:textId="0A39AEE8" w:rsidR="00887309" w:rsidRPr="00D73F15" w:rsidRDefault="00D73F15" w:rsidP="00D73F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3F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aktualny wpis do rejestru operatorów pocztowych</w:t>
      </w:r>
      <w:r w:rsidRPr="00D73F15">
        <w:rPr>
          <w:rFonts w:ascii="Times New Roman" w:hAnsi="Times New Roman" w:cs="Times New Roman"/>
          <w:sz w:val="24"/>
          <w:szCs w:val="24"/>
          <w:lang w:eastAsia="pl-PL"/>
        </w:rPr>
        <w:t>, prowadzonego przez Prezesa Urzędu Komunikacji Elektronicznej lub zezwolenie wydane przez Prezesa Urzędu Komunikacji Elektronicznej na wykonywanie działalności pocztowej zgodnie z art. 6 ust. 1 oraz art. 181 ustawy z dnia 23 listopada 2012 r. Prawo pocztowe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E2C74D9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 sposobu obliczenia ceny:</w:t>
      </w:r>
    </w:p>
    <w:p w14:paraId="5A8B52B7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Ilekroć w zap</w:t>
      </w:r>
      <w:r>
        <w:rPr>
          <w:rFonts w:ascii="Times New Roman" w:hAnsi="Times New Roman" w:cs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jest mowa o cenie – należy przez to rozumieć cenę w rozumieniu art. 3 ust. 1 pkt 1 i ust. 2 ustawy z dnia 9 maja 2014 r. o informowaniu o cenach towarów i usług (Dz. U. z 2019 r. poz. 178).</w:t>
      </w:r>
    </w:p>
    <w:p w14:paraId="172267E6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podan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 ofercie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ryczałtow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- mus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14:paraId="1DF8A731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Ustawa z 23 kwietnia 1964 r. Kodeks cywilny (t.j. Dz.U.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145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ze zm.) - ten rodzaj wynagrodzenia określa art. 632 następująco:</w:t>
      </w:r>
    </w:p>
    <w:p w14:paraId="6732C4F6" w14:textId="77777777" w:rsidR="009D4C87" w:rsidRPr="006C1FF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BB788C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D1A2831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6F9693FC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ceny oferty z należytą starannością.</w:t>
      </w:r>
    </w:p>
    <w:p w14:paraId="7EB81265" w14:textId="77777777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Do oceny oferty zamawiający będzie brał pod uwagę cenę brutto całości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6A6A399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stosuje jedno kryterium: cena – 100 %,</w:t>
      </w:r>
    </w:p>
    <w:p w14:paraId="1A19F32E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kryterium „cena” (C)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CD36EA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Sposób przyznania punktacji: </w:t>
      </w:r>
      <w:r w:rsidRPr="00CD36EA">
        <w:rPr>
          <w:rFonts w:ascii="Times New Roman" w:hAnsi="Times New Roman" w:cs="Times New Roman"/>
          <w:sz w:val="24"/>
          <w:szCs w:val="24"/>
          <w:lang w:eastAsia="pl-PL"/>
        </w:rPr>
        <w:t>Lp = (C min : C) * 100</w:t>
      </w:r>
    </w:p>
    <w:p w14:paraId="50C4E0DD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14:paraId="2BF35A39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Lp – liczba uzyskanych punktów</w:t>
      </w:r>
    </w:p>
    <w:p w14:paraId="31D911AD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zamowienia@powiat-nowomiejski.pl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CB96C01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381242B" w14:textId="70C5D598" w:rsidR="009D4C87" w:rsidRPr="00CD2D11" w:rsidRDefault="009D4C87" w:rsidP="007B003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cenowa na </w:t>
      </w:r>
      <w:r w:rsidR="00906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</w:t>
      </w:r>
      <w:r w:rsidR="009064C1" w:rsidRPr="00906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wiadczenie usług pocztowych w obrocie krajowym i zagranicznym dla Starostwa Powiatowego w Nowym Mieście Lubawskim</w:t>
      </w:r>
    </w:p>
    <w:p w14:paraId="2C5545FC" w14:textId="77777777" w:rsidR="009D4C87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E6AAF82" w14:textId="5701F8FF" w:rsidR="009D4C87" w:rsidRPr="007B003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 xml:space="preserve">dnia  </w:t>
      </w:r>
      <w:r w:rsidR="009064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A02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9064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02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 w:rsidR="009064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DBFBB2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Osobą uprawnioną do kontaktu z Wykonawcami jest Beata Widźgowska – e-mail: </w:t>
      </w:r>
      <w:hyperlink r:id="rId8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</w:rPr>
          <w:t>zamowienia@powiat-nowomiejski.pl</w:t>
        </w:r>
      </w:hyperlink>
    </w:p>
    <w:p w14:paraId="4AE3210E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39134069"/>
      <w:r>
        <w:rPr>
          <w:rFonts w:ascii="Times New Roman" w:hAnsi="Times New Roman" w:cs="Times New Roman"/>
          <w:sz w:val="24"/>
          <w:szCs w:val="24"/>
          <w:lang w:eastAsia="pl-PL"/>
        </w:rPr>
        <w:t>Załączniki do zapytania ofertowego</w:t>
      </w:r>
      <w:bookmarkEnd w:id="2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4594C23B" w14:textId="07B857B9" w:rsidR="009D4C87" w:rsidRPr="001D0B4F" w:rsidRDefault="009064C1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Formularz </w:t>
      </w:r>
      <w:r w:rsidR="009D4C87" w:rsidRPr="001D0B4F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owy</w:t>
      </w:r>
    </w:p>
    <w:p w14:paraId="76EC2A5F" w14:textId="7A5D8C47" w:rsidR="009D4C87" w:rsidRDefault="009064C1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 - </w:t>
      </w:r>
      <w:r w:rsidR="009D4C87" w:rsidRPr="003D53AA">
        <w:rPr>
          <w:rFonts w:ascii="Times New Roman" w:hAnsi="Times New Roman" w:cs="Times New Roman"/>
          <w:sz w:val="24"/>
          <w:szCs w:val="24"/>
        </w:rPr>
        <w:t>projekt umowy,</w:t>
      </w:r>
    </w:p>
    <w:p w14:paraId="5D226FA7" w14:textId="77777777" w:rsidR="009D4C87" w:rsidRPr="00A42DA6" w:rsidRDefault="009D4C87" w:rsidP="00A42DA6">
      <w:pPr>
        <w:suppressAutoHyphens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D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C87" w:rsidRPr="00A42DA6" w:rsidSect="00456D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7230" w14:textId="77777777" w:rsidR="00CE3FBE" w:rsidRDefault="00CE3FBE" w:rsidP="002E6952">
      <w:pPr>
        <w:spacing w:after="0"/>
      </w:pPr>
      <w:r>
        <w:separator/>
      </w:r>
    </w:p>
  </w:endnote>
  <w:endnote w:type="continuationSeparator" w:id="0">
    <w:p w14:paraId="43D08AA4" w14:textId="77777777" w:rsidR="00CE3FBE" w:rsidRDefault="00CE3FBE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33DDF029" w:rsidR="009D4C87" w:rsidRPr="00C96BB0" w:rsidRDefault="00F14522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-ma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l: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7A90" w14:textId="77777777" w:rsidR="00CE3FBE" w:rsidRDefault="00CE3FBE" w:rsidP="002E6952">
      <w:pPr>
        <w:spacing w:after="0"/>
      </w:pPr>
      <w:r>
        <w:separator/>
      </w:r>
    </w:p>
  </w:footnote>
  <w:footnote w:type="continuationSeparator" w:id="0">
    <w:p w14:paraId="0E2D955A" w14:textId="77777777" w:rsidR="00CE3FBE" w:rsidRDefault="00CE3FBE" w:rsidP="002E69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8C9"/>
    <w:multiLevelType w:val="hybridMultilevel"/>
    <w:tmpl w:val="1DE0754E"/>
    <w:lvl w:ilvl="0" w:tplc="A2201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CF08A5"/>
    <w:multiLevelType w:val="hybridMultilevel"/>
    <w:tmpl w:val="F0D816A4"/>
    <w:lvl w:ilvl="0" w:tplc="13D404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45A"/>
    <w:multiLevelType w:val="hybridMultilevel"/>
    <w:tmpl w:val="D04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A17DA"/>
    <w:multiLevelType w:val="hybridMultilevel"/>
    <w:tmpl w:val="F9E8EF66"/>
    <w:lvl w:ilvl="0" w:tplc="B746A2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B674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B1614"/>
    <w:multiLevelType w:val="hybridMultilevel"/>
    <w:tmpl w:val="BE5A3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72840"/>
    <w:multiLevelType w:val="hybridMultilevel"/>
    <w:tmpl w:val="9C0E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41017"/>
    <w:multiLevelType w:val="hybridMultilevel"/>
    <w:tmpl w:val="8168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6099E"/>
    <w:multiLevelType w:val="hybridMultilevel"/>
    <w:tmpl w:val="4E381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A049D"/>
    <w:multiLevelType w:val="hybridMultilevel"/>
    <w:tmpl w:val="65A2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52673"/>
    <w:multiLevelType w:val="hybridMultilevel"/>
    <w:tmpl w:val="9CAE5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24DB3"/>
    <w:multiLevelType w:val="hybridMultilevel"/>
    <w:tmpl w:val="3CF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55D73"/>
    <w:multiLevelType w:val="hybridMultilevel"/>
    <w:tmpl w:val="82DE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A3424"/>
    <w:multiLevelType w:val="hybridMultilevel"/>
    <w:tmpl w:val="F0F2F26A"/>
    <w:lvl w:ilvl="0" w:tplc="7B968D18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D4BE258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A0146D"/>
    <w:multiLevelType w:val="hybridMultilevel"/>
    <w:tmpl w:val="772A143E"/>
    <w:lvl w:ilvl="0" w:tplc="795080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23"/>
  </w:num>
  <w:num w:numId="19">
    <w:abstractNumId w:val="27"/>
  </w:num>
  <w:num w:numId="20">
    <w:abstractNumId w:val="0"/>
  </w:num>
  <w:num w:numId="21">
    <w:abstractNumId w:val="15"/>
  </w:num>
  <w:num w:numId="22">
    <w:abstractNumId w:val="25"/>
  </w:num>
  <w:num w:numId="23">
    <w:abstractNumId w:val="19"/>
  </w:num>
  <w:num w:numId="24">
    <w:abstractNumId w:val="6"/>
  </w:num>
  <w:num w:numId="25">
    <w:abstractNumId w:val="26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51A"/>
    <w:rsid w:val="000222C8"/>
    <w:rsid w:val="000A118F"/>
    <w:rsid w:val="000A24F1"/>
    <w:rsid w:val="000A4D7C"/>
    <w:rsid w:val="000B16BE"/>
    <w:rsid w:val="000C619A"/>
    <w:rsid w:val="0015322F"/>
    <w:rsid w:val="00193C0C"/>
    <w:rsid w:val="00197E37"/>
    <w:rsid w:val="001A25E8"/>
    <w:rsid w:val="001D0B4F"/>
    <w:rsid w:val="001D7CD2"/>
    <w:rsid w:val="001E1F13"/>
    <w:rsid w:val="001E3334"/>
    <w:rsid w:val="001F1D0B"/>
    <w:rsid w:val="0021299A"/>
    <w:rsid w:val="00212FF7"/>
    <w:rsid w:val="00222B34"/>
    <w:rsid w:val="00224BBC"/>
    <w:rsid w:val="0025189F"/>
    <w:rsid w:val="0025465E"/>
    <w:rsid w:val="00291583"/>
    <w:rsid w:val="002A4CE1"/>
    <w:rsid w:val="002A7283"/>
    <w:rsid w:val="002C5BB8"/>
    <w:rsid w:val="002E0C33"/>
    <w:rsid w:val="002E6952"/>
    <w:rsid w:val="0032739D"/>
    <w:rsid w:val="0035321B"/>
    <w:rsid w:val="0037113A"/>
    <w:rsid w:val="00373010"/>
    <w:rsid w:val="00381009"/>
    <w:rsid w:val="00397A0A"/>
    <w:rsid w:val="003A3552"/>
    <w:rsid w:val="003A6B3B"/>
    <w:rsid w:val="003D53AA"/>
    <w:rsid w:val="003F2CED"/>
    <w:rsid w:val="003F3402"/>
    <w:rsid w:val="0040207C"/>
    <w:rsid w:val="00421A44"/>
    <w:rsid w:val="00437793"/>
    <w:rsid w:val="00444EB8"/>
    <w:rsid w:val="00444FCE"/>
    <w:rsid w:val="00450082"/>
    <w:rsid w:val="00456D5C"/>
    <w:rsid w:val="00493A59"/>
    <w:rsid w:val="004A2DDD"/>
    <w:rsid w:val="004D5309"/>
    <w:rsid w:val="00511659"/>
    <w:rsid w:val="005120FE"/>
    <w:rsid w:val="005246D1"/>
    <w:rsid w:val="0052536F"/>
    <w:rsid w:val="00531D02"/>
    <w:rsid w:val="00544A9E"/>
    <w:rsid w:val="00553BCD"/>
    <w:rsid w:val="00561233"/>
    <w:rsid w:val="00570B1A"/>
    <w:rsid w:val="00572418"/>
    <w:rsid w:val="0057434C"/>
    <w:rsid w:val="005765CE"/>
    <w:rsid w:val="00577E09"/>
    <w:rsid w:val="005B72B5"/>
    <w:rsid w:val="005C2D32"/>
    <w:rsid w:val="005E3F34"/>
    <w:rsid w:val="005E66DF"/>
    <w:rsid w:val="00601FE6"/>
    <w:rsid w:val="00612474"/>
    <w:rsid w:val="0062380B"/>
    <w:rsid w:val="00633E40"/>
    <w:rsid w:val="0068762B"/>
    <w:rsid w:val="00695329"/>
    <w:rsid w:val="006A6F68"/>
    <w:rsid w:val="006A7A51"/>
    <w:rsid w:val="006C1FFB"/>
    <w:rsid w:val="006C41F1"/>
    <w:rsid w:val="006E14FA"/>
    <w:rsid w:val="006E5705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746A4"/>
    <w:rsid w:val="0078054A"/>
    <w:rsid w:val="007B0037"/>
    <w:rsid w:val="007B6F50"/>
    <w:rsid w:val="007C5C62"/>
    <w:rsid w:val="007D3735"/>
    <w:rsid w:val="00800FE6"/>
    <w:rsid w:val="00801442"/>
    <w:rsid w:val="008072C3"/>
    <w:rsid w:val="00842444"/>
    <w:rsid w:val="00857EE2"/>
    <w:rsid w:val="00863886"/>
    <w:rsid w:val="0086504D"/>
    <w:rsid w:val="00887309"/>
    <w:rsid w:val="00890F52"/>
    <w:rsid w:val="008A0D4D"/>
    <w:rsid w:val="008B7A70"/>
    <w:rsid w:val="008E12F6"/>
    <w:rsid w:val="008E3305"/>
    <w:rsid w:val="009064C1"/>
    <w:rsid w:val="009142C5"/>
    <w:rsid w:val="009379D4"/>
    <w:rsid w:val="00945954"/>
    <w:rsid w:val="009618A6"/>
    <w:rsid w:val="00977A0B"/>
    <w:rsid w:val="00991593"/>
    <w:rsid w:val="00991ECB"/>
    <w:rsid w:val="009A6B38"/>
    <w:rsid w:val="009D4C87"/>
    <w:rsid w:val="00A02B24"/>
    <w:rsid w:val="00A10900"/>
    <w:rsid w:val="00A23E24"/>
    <w:rsid w:val="00A2404D"/>
    <w:rsid w:val="00A26640"/>
    <w:rsid w:val="00A27E60"/>
    <w:rsid w:val="00A35060"/>
    <w:rsid w:val="00A42DA6"/>
    <w:rsid w:val="00A439D9"/>
    <w:rsid w:val="00A45057"/>
    <w:rsid w:val="00A5761A"/>
    <w:rsid w:val="00A61987"/>
    <w:rsid w:val="00A63E15"/>
    <w:rsid w:val="00A679AC"/>
    <w:rsid w:val="00A76AD8"/>
    <w:rsid w:val="00AB0962"/>
    <w:rsid w:val="00AB2CD0"/>
    <w:rsid w:val="00AC3615"/>
    <w:rsid w:val="00AE7FB2"/>
    <w:rsid w:val="00AF34EE"/>
    <w:rsid w:val="00B04C75"/>
    <w:rsid w:val="00B11566"/>
    <w:rsid w:val="00B218D6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B788C"/>
    <w:rsid w:val="00BC3487"/>
    <w:rsid w:val="00BC620E"/>
    <w:rsid w:val="00BE5D7E"/>
    <w:rsid w:val="00BE6D14"/>
    <w:rsid w:val="00C11236"/>
    <w:rsid w:val="00C16BB2"/>
    <w:rsid w:val="00C411CE"/>
    <w:rsid w:val="00C45CD9"/>
    <w:rsid w:val="00C56421"/>
    <w:rsid w:val="00C76ADD"/>
    <w:rsid w:val="00C855C5"/>
    <w:rsid w:val="00C96BB0"/>
    <w:rsid w:val="00CA0C2B"/>
    <w:rsid w:val="00CD2D11"/>
    <w:rsid w:val="00CD36EA"/>
    <w:rsid w:val="00CD4F62"/>
    <w:rsid w:val="00CE03CC"/>
    <w:rsid w:val="00CE3FBE"/>
    <w:rsid w:val="00CE6AB4"/>
    <w:rsid w:val="00CF0D2A"/>
    <w:rsid w:val="00D05F62"/>
    <w:rsid w:val="00D0658B"/>
    <w:rsid w:val="00D17CBA"/>
    <w:rsid w:val="00D73F15"/>
    <w:rsid w:val="00D85519"/>
    <w:rsid w:val="00D8708A"/>
    <w:rsid w:val="00D90CC4"/>
    <w:rsid w:val="00D95BB6"/>
    <w:rsid w:val="00DA2A55"/>
    <w:rsid w:val="00DA7AE3"/>
    <w:rsid w:val="00DD1FB3"/>
    <w:rsid w:val="00DE1E8B"/>
    <w:rsid w:val="00DF2CC3"/>
    <w:rsid w:val="00E12CA3"/>
    <w:rsid w:val="00E77F9E"/>
    <w:rsid w:val="00E90E66"/>
    <w:rsid w:val="00EA2571"/>
    <w:rsid w:val="00EB7C0E"/>
    <w:rsid w:val="00EC5BE7"/>
    <w:rsid w:val="00EC6736"/>
    <w:rsid w:val="00EE2A07"/>
    <w:rsid w:val="00F14522"/>
    <w:rsid w:val="00F34274"/>
    <w:rsid w:val="00F7092C"/>
    <w:rsid w:val="00F71CFC"/>
    <w:rsid w:val="00F862D2"/>
    <w:rsid w:val="00F8755A"/>
    <w:rsid w:val="00F96C53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2760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14</cp:revision>
  <cp:lastPrinted>2020-03-09T11:53:00Z</cp:lastPrinted>
  <dcterms:created xsi:type="dcterms:W3CDTF">2020-11-10T08:40:00Z</dcterms:created>
  <dcterms:modified xsi:type="dcterms:W3CDTF">2020-12-02T13:06:00Z</dcterms:modified>
</cp:coreProperties>
</file>