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7CDC" w14:textId="4DA6AD70" w:rsidR="009D4C87" w:rsidRPr="00B50546" w:rsidRDefault="009D4C87" w:rsidP="00B50546">
      <w:pPr>
        <w:suppressAutoHyphens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Lubawskie  </w:t>
      </w:r>
      <w:r w:rsidR="00C0671C">
        <w:rPr>
          <w:rFonts w:ascii="Times New Roman" w:hAnsi="Times New Roman" w:cs="Times New Roman"/>
          <w:sz w:val="24"/>
          <w:szCs w:val="24"/>
        </w:rPr>
        <w:t>0</w:t>
      </w:r>
      <w:r w:rsidR="00AC59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067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B505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BD0206" w14:textId="2B0110ED" w:rsidR="009D4C87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</w:t>
      </w:r>
      <w:r w:rsidRPr="00B50546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54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67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A0394EA" w14:textId="77777777" w:rsidR="009D4C87" w:rsidRPr="00B50546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74D535" w14:textId="77777777" w:rsidR="009D4C87" w:rsidRPr="00B50546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244A5C" w14:textId="77777777" w:rsidR="009D4C87" w:rsidRPr="00B50546" w:rsidRDefault="009D4C87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6D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3A45B238" w14:textId="77777777" w:rsidR="009D4C87" w:rsidRPr="00B50546" w:rsidRDefault="009D4C87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ED2DF7E" w14:textId="77777777" w:rsidR="009D4C87" w:rsidRPr="00B50546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>Dotyczy: zamówienia o wartości szacunkowej nieprzekraczającej wyrażonej w złotych równowartości 30 000 euro.</w:t>
      </w:r>
    </w:p>
    <w:p w14:paraId="1AD4B3C0" w14:textId="77777777" w:rsidR="009D4C87" w:rsidRPr="00B50546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09175" w14:textId="2A49444E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ab/>
        <w:t xml:space="preserve">Zapraszam do złożenia oferty cenowej </w:t>
      </w:r>
      <w:bookmarkStart w:id="0" w:name="_Hlk39142984"/>
      <w:r w:rsidRPr="00DA2A55">
        <w:rPr>
          <w:rFonts w:ascii="Times New Roman" w:hAnsi="Times New Roman" w:cs="Times New Roman"/>
          <w:sz w:val="24"/>
          <w:szCs w:val="24"/>
        </w:rPr>
        <w:t>na</w:t>
      </w:r>
      <w:r w:rsidRPr="00DA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6407427"/>
      <w:bookmarkEnd w:id="0"/>
      <w:r w:rsidR="00572418" w:rsidRPr="00572418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bookmarkEnd w:id="1"/>
      <w:r w:rsidR="00C0671C" w:rsidRPr="00C0671C">
        <w:rPr>
          <w:rFonts w:ascii="Times New Roman" w:hAnsi="Times New Roman" w:cs="Times New Roman"/>
          <w:b/>
          <w:bCs/>
          <w:sz w:val="24"/>
          <w:szCs w:val="24"/>
        </w:rPr>
        <w:t>tablic rejestracyjnych dla Wydziału Komunikacji i Transportu Starostwa Powiatowego w Nowym Mieście Lubawskim</w:t>
      </w:r>
      <w:r w:rsidRPr="00DA2A55">
        <w:rPr>
          <w:rFonts w:ascii="Times New Roman" w:hAnsi="Times New Roman" w:cs="Times New Roman"/>
          <w:sz w:val="24"/>
          <w:szCs w:val="24"/>
        </w:rPr>
        <w:t>.</w:t>
      </w:r>
    </w:p>
    <w:p w14:paraId="49D924FF" w14:textId="77777777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D2F44" w14:textId="77777777" w:rsidR="009D4C87" w:rsidRPr="00DA2A55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55"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14:paraId="39BB1B5F" w14:textId="77777777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5D2EB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Na podstawie art. 4 pkt 8 ustawy z dnia 29 stycznia 2004 r. Prawo zamówień publicznych  (t.j. Dz.U. z 2019 r. poz. 1843) niniejsze postępowanie nie podlega przepisom w/w ustawy.</w:t>
      </w:r>
    </w:p>
    <w:p w14:paraId="12495F2F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Wspólny Słownik Zamówień CPV:</w:t>
      </w:r>
    </w:p>
    <w:p w14:paraId="2108659B" w14:textId="77777777" w:rsidR="007C5C62" w:rsidRPr="00C0671C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AEEB8C6" w14:textId="03E0F899" w:rsidR="007C5C62" w:rsidRDefault="00C0671C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671C">
        <w:rPr>
          <w:rFonts w:ascii="Times New Roman" w:hAnsi="Times New Roman" w:cs="Times New Roman"/>
          <w:sz w:val="24"/>
          <w:szCs w:val="24"/>
        </w:rPr>
        <w:t>44316400-2 Drobne artykuły metalowe</w:t>
      </w:r>
    </w:p>
    <w:p w14:paraId="030D3884" w14:textId="77777777" w:rsidR="007C5C62" w:rsidRPr="00C0671C" w:rsidRDefault="007C5C62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2F71658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  <w:lang w:eastAsia="zh-CN"/>
        </w:rPr>
        <w:t>Zamawiający nie dopuszcza składania ofert częściowych.</w:t>
      </w:r>
    </w:p>
    <w:p w14:paraId="5C20E809" w14:textId="77777777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298B4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485936C3" w14:textId="77777777" w:rsidR="009D4C87" w:rsidRDefault="009D4C87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A05ACD1" w14:textId="74834BF6" w:rsidR="00662D3E" w:rsidRDefault="009D4C87" w:rsidP="00C0671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6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bookmarkStart w:id="2" w:name="_Hlk38604912"/>
      <w:r w:rsidR="00C0671C"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sukcesywna dostawa z wniesieniem do siedziby Zamawiającego tablic rejestracyjnych</w:t>
      </w:r>
      <w:r w:rsidR="00662D3E" w:rsidRPr="00662D3E">
        <w:t xml:space="preserve"> </w:t>
      </w:r>
      <w:r w:rsidR="00662D3E" w:rsidRPr="00662D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 Wydziału  Komunikacji i Transportu Starostwa Powiatowego, 13-300 Nowe Miasto Lubawskie, ul. Rynek 1, zgodnie z Rozporządzeniem Ministra Infrastruktury i Budownictwa z dnia 11 grudnia 2017  r. w sprawie rejestracji i oznaczania pojazdów oraz wymagań dla tablic rejestracyjnych (Dz. U. z 2017 r. poz. 2355 ze zm.), Rozporządzenia Ministra Infrastruktury z dnia 12 marca 2019 r. w sprawie warunków produkcji i sposobu dystrybucji profesjonalnych tablic rejestracyjnych i znaków legalizacyjnych oraz trybu legalizacji profesjonalnych tablic rejestracyjnych (Dz. U. z 2019 r., poz. 547) oraz rozporządzenia Ministra Transportu, Budownictwa i Gospodarki Morskiej z dnia 02 maja 2012 r. w sprawie warunków produkcji i sposobu dystrybucji tablic rejestracyjnych i znaków  legalizacyjnych (t.j. Dz. U. z 20</w:t>
      </w:r>
      <w:r w:rsidR="00206A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20</w:t>
      </w:r>
      <w:r w:rsidR="00662D3E" w:rsidRPr="00662D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 poz. 7</w:t>
      </w:r>
      <w:r w:rsidR="00206A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17</w:t>
      </w:r>
      <w:r w:rsidR="00662D3E" w:rsidRPr="00662D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6C24B40C" w14:textId="742895DA" w:rsidR="00C0671C" w:rsidRDefault="00662D3E" w:rsidP="00C0671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62D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Zamówienie obejmuje wykonanie i dostarczenie:</w:t>
      </w:r>
      <w:r w:rsid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46096A1" w14:textId="02ECCFF4" w:rsidR="00C0671C" w:rsidRPr="00C0671C" w:rsidRDefault="00C0671C" w:rsidP="00C0671C">
      <w:pPr>
        <w:pStyle w:val="Akapitzlist"/>
        <w:numPr>
          <w:ilvl w:val="0"/>
          <w:numId w:val="2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Tablice rejestracyjne samochodowe</w:t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7 000 szt.</w:t>
      </w:r>
    </w:p>
    <w:p w14:paraId="787F6644" w14:textId="0E17D300" w:rsidR="00C0671C" w:rsidRPr="00C0671C" w:rsidRDefault="00C0671C" w:rsidP="00C0671C">
      <w:pPr>
        <w:pStyle w:val="Akapitzlist"/>
        <w:numPr>
          <w:ilvl w:val="0"/>
          <w:numId w:val="2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Tablice  rejestracyjne do  przyczep </w:t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400 szt.</w:t>
      </w:r>
    </w:p>
    <w:p w14:paraId="4A833F5B" w14:textId="52FCFA40" w:rsidR="00C0671C" w:rsidRPr="00C0671C" w:rsidRDefault="00C0671C" w:rsidP="00C0671C">
      <w:pPr>
        <w:pStyle w:val="Akapitzlist"/>
        <w:numPr>
          <w:ilvl w:val="0"/>
          <w:numId w:val="2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Tablice rejestracyjne motocyklowo-ciągnikowe</w:t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500 szt.</w:t>
      </w:r>
    </w:p>
    <w:p w14:paraId="28225B41" w14:textId="7941A189" w:rsidR="00C0671C" w:rsidRPr="00C0671C" w:rsidRDefault="00C0671C" w:rsidP="00C0671C">
      <w:pPr>
        <w:pStyle w:val="Akapitzlist"/>
        <w:numPr>
          <w:ilvl w:val="0"/>
          <w:numId w:val="2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Tablice rejestracyjne motorowerowe</w:t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200 szt.</w:t>
      </w:r>
    </w:p>
    <w:p w14:paraId="4913943F" w14:textId="2AB73F1D" w:rsidR="00C0671C" w:rsidRPr="00C0671C" w:rsidRDefault="00C0671C" w:rsidP="00C0671C">
      <w:pPr>
        <w:pStyle w:val="Akapitzlist"/>
        <w:numPr>
          <w:ilvl w:val="0"/>
          <w:numId w:val="2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Tablice rejestracyjne – wtórniki</w:t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100 szt.</w:t>
      </w:r>
    </w:p>
    <w:p w14:paraId="0F2B013E" w14:textId="0B933DD1" w:rsidR="00C0671C" w:rsidRPr="00C0671C" w:rsidRDefault="00C0671C" w:rsidP="00C0671C">
      <w:pPr>
        <w:pStyle w:val="Akapitzlist"/>
        <w:numPr>
          <w:ilvl w:val="0"/>
          <w:numId w:val="2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Tablice zmniejszone samochodowe</w:t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40 szt.</w:t>
      </w:r>
    </w:p>
    <w:p w14:paraId="7FDB5E84" w14:textId="686C4F46" w:rsidR="00C0671C" w:rsidRPr="00C0671C" w:rsidRDefault="00C0671C" w:rsidP="00C0671C">
      <w:pPr>
        <w:pStyle w:val="Akapitzlist"/>
        <w:numPr>
          <w:ilvl w:val="0"/>
          <w:numId w:val="2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Profesjonalne tablice rejestracyjne oraz</w:t>
      </w:r>
    </w:p>
    <w:p w14:paraId="3DDABA6C" w14:textId="4E19445D" w:rsidR="00C0671C" w:rsidRPr="00C0671C" w:rsidRDefault="00C0671C" w:rsidP="00662D3E">
      <w:pPr>
        <w:pStyle w:val="Akapitzlist"/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tablice do oznaczania pojazdów elektrycznych</w:t>
      </w:r>
      <w:r w:rsidRPr="00C067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20 szt.</w:t>
      </w:r>
    </w:p>
    <w:p w14:paraId="69CCB21D" w14:textId="77777777" w:rsidR="00A549DC" w:rsidRPr="00A549DC" w:rsidRDefault="00A549DC" w:rsidP="00A549D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49D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dotyczące ilości tablic wskazane powyżej, są danymi szacunkowymi opartymi na informacjach z poprzednich lat i dlatego przedmiot zamówienia będzie realizowany sukcesywnie na podstawie częściowych pisemnych wskazań Zamawiającego w miarę potrzeb. Zamawiający zastrzega sobie prawo jednostronnej zmiany szacowanej ilości tablic w  trakcie  realizacji  zamówienia, po cenach jednostkowych wskazanych w  formularzu cenowym. W razie zaistnienia takiej sytuacji Wykonawca nie będzie zgłaszał żadnych roszczeń. Koszty dostawy tablic pokrywa Wykonawca.</w:t>
      </w:r>
    </w:p>
    <w:p w14:paraId="6CD9E0A5" w14:textId="77777777" w:rsidR="00A549DC" w:rsidRPr="00A549DC" w:rsidRDefault="00A549DC" w:rsidP="00A549D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49D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Ostateczna ilość tablic rejestracyjnych będzie wynikała z faktycznych potrzeb Zamawiającego w okresie obowiązywania umowy.</w:t>
      </w:r>
    </w:p>
    <w:p w14:paraId="7D8BF92C" w14:textId="77777777" w:rsidR="00A549DC" w:rsidRPr="00A549DC" w:rsidRDefault="00A549DC" w:rsidP="00A549D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49D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Jeżeli w trakcie realizacji umowy wystąpi konieczność zakupu tablic rejestracyjnych nieuwzględnionych w ww. załącznikach, a niezbędnych do funkcjonowania Zamawiającego, będą one zamówione u Wykonawcy w ramach zawartej umowy. Ceny dodatkowych artykułów nie mogą być wyższe niż ceny hurtowe Wykonawcy.</w:t>
      </w:r>
    </w:p>
    <w:p w14:paraId="7DE30817" w14:textId="77777777" w:rsidR="00A549DC" w:rsidRPr="00A549DC" w:rsidRDefault="00A549DC" w:rsidP="00A549D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49D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na zlecenie Zamawiającego będzie odbierał i złomował na własny koszt zużyte tablice rejestracyjne przestrzegając procedury złomowania. Pełną dokumentację tych czynności Wykonawca przekaże Zamawiającemu.</w:t>
      </w:r>
    </w:p>
    <w:p w14:paraId="17F702F2" w14:textId="09BA44FB" w:rsidR="00C0671C" w:rsidRPr="00C0671C" w:rsidRDefault="00A549DC" w:rsidP="00A549D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49D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bookmarkEnd w:id="2"/>
    <w:p w14:paraId="62A2C65C" w14:textId="77777777" w:rsidR="009D4C87" w:rsidRPr="00A549DC" w:rsidRDefault="009D4C87" w:rsidP="00A549DC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A549DC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zrealizować zamówienie na zasadach i warunkach opisanych we wzorze umowy stanowiącym załącznik nr 2 do zapytania ofertowego. </w:t>
      </w:r>
    </w:p>
    <w:p w14:paraId="19A0AB90" w14:textId="77777777" w:rsidR="009D4C87" w:rsidRPr="00B04C75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77777777" w:rsidR="009D4C87" w:rsidRPr="00B04C75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</w:rPr>
        <w:t>Zamawiający informuje, że:</w:t>
      </w:r>
    </w:p>
    <w:p w14:paraId="62AD411A" w14:textId="77777777" w:rsidR="009D4C87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4 ust. 7 regulaminu udzielania zamówień publicznych o wartości nieprzekraczającej kwoty wskazanej w art. 4 pkt 8 Prawa zamówień publicznych – wprowadzonego Uchwałą Nr 42/268/2019 Zarządu Powiatu w Nowym Mieście Lubawskim, analizie poddane zostają dwie nie podlegające odrzuceniu - najkorzystniejsze oferty spośród złożonych ofert.</w:t>
      </w:r>
    </w:p>
    <w:p w14:paraId="2BA76115" w14:textId="77777777" w:rsidR="009D4C87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zgodnie z § 4 ust.  8 ww. regulaminu udzielania zamówień publicznych, oferty niezgodne z opisem przedmiotu zamówienia podlegają odrzuceniu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F4425EA" w14:textId="77777777" w:rsidR="009D4C87" w:rsidRDefault="009D4C87" w:rsidP="00842444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F6032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 ZAMÓWIENIA</w:t>
      </w:r>
    </w:p>
    <w:p w14:paraId="3FCA1E01" w14:textId="77777777" w:rsidR="009D4C87" w:rsidRPr="00F14522" w:rsidRDefault="009D4C87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EDDCE9" w14:textId="7BCA3EBA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zamówienia: </w:t>
      </w:r>
      <w:r w:rsidRPr="00596FF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A549DC" w:rsidRPr="00596FFA">
        <w:rPr>
          <w:rFonts w:ascii="Times New Roman" w:hAnsi="Times New Roman" w:cs="Times New Roman"/>
          <w:b/>
          <w:bCs/>
          <w:sz w:val="24"/>
          <w:szCs w:val="24"/>
        </w:rPr>
        <w:t>01.01.2021</w:t>
      </w:r>
      <w:r w:rsidRPr="00596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F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596FFA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9DC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Pr="001A25E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549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25E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01B6F2" w14:textId="77777777" w:rsidR="00F14522" w:rsidRPr="00F14522" w:rsidRDefault="00F14522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40BA9A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08179" w14:textId="77777777" w:rsidR="009D4C87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C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A6B38">
        <w:rPr>
          <w:rFonts w:ascii="Times New Roman" w:hAnsi="Times New Roman" w:cs="Times New Roman"/>
          <w:sz w:val="24"/>
          <w:szCs w:val="24"/>
        </w:rPr>
        <w:t>zobowiązany jest</w:t>
      </w:r>
      <w:r w:rsidRPr="007412C7">
        <w:rPr>
          <w:rFonts w:ascii="Times New Roman" w:hAnsi="Times New Roman" w:cs="Times New Roman"/>
          <w:sz w:val="24"/>
          <w:szCs w:val="24"/>
        </w:rPr>
        <w:t xml:space="preserve"> złożyć oświadczenie (znajdujące się w formularzu ofertowym), że posiada niezbędną wiedzę i doświadczenie do realizacji zamówienia.</w:t>
      </w:r>
    </w:p>
    <w:p w14:paraId="5070446E" w14:textId="62F29106" w:rsidR="00D304AD" w:rsidRDefault="00D304AD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AD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</w:t>
      </w:r>
      <w:r w:rsidRPr="00D304AD">
        <w:rPr>
          <w:rFonts w:ascii="Times New Roman" w:hAnsi="Times New Roman" w:cs="Times New Roman"/>
          <w:b/>
          <w:bCs/>
          <w:sz w:val="24"/>
          <w:szCs w:val="24"/>
        </w:rPr>
        <w:t>wykazać się posiadaniem uprawnień do wykonywania określonej działalności, tj. posiadać wpis do rejestru przedsiębiorców produkujących  tablice rejestracyjne</w:t>
      </w:r>
      <w:r w:rsidRPr="00D304AD">
        <w:rPr>
          <w:rFonts w:ascii="Times New Roman" w:hAnsi="Times New Roman" w:cs="Times New Roman"/>
          <w:sz w:val="24"/>
          <w:szCs w:val="24"/>
        </w:rPr>
        <w:t>, o których mowa w art. 75a ust.1 ustawy z dnia 20 czerwca 1997 r. Prawo o ruchu drogowym (tj. Dz. U. z 2020 r. poz. 110</w:t>
      </w:r>
      <w:r w:rsidR="00AC5907">
        <w:rPr>
          <w:rFonts w:ascii="Times New Roman" w:hAnsi="Times New Roman" w:cs="Times New Roman"/>
          <w:sz w:val="24"/>
          <w:szCs w:val="24"/>
        </w:rPr>
        <w:t xml:space="preserve"> ze zm.</w:t>
      </w:r>
      <w:r w:rsidRPr="00D304AD">
        <w:rPr>
          <w:rFonts w:ascii="Times New Roman" w:hAnsi="Times New Roman" w:cs="Times New Roman"/>
          <w:sz w:val="24"/>
          <w:szCs w:val="24"/>
        </w:rPr>
        <w:t>) – kserokopię dokumentu należy załączyć do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3D966" w14:textId="0068D2EB" w:rsidR="009D4C87" w:rsidRPr="00E12CA3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E12CA3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E12CA3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E12CA3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B174D7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przenoszenia danych, wniesienia sprzeciwu wobec ich przetwarzania, prawo do cofnięcia zgody na przetwarzanie danych. </w:t>
      </w:r>
    </w:p>
    <w:p w14:paraId="5A24E604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pl-PL"/>
        </w:rPr>
        <w:t>eście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Lubawski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AD8B1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0B56D91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08677C3A" w:rsidR="009D4C87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</w:rPr>
        <w:t>W sytuacji gdy najkorzystniejsza ofert</w:t>
      </w:r>
      <w:r w:rsidR="00D304AD">
        <w:rPr>
          <w:rFonts w:ascii="Times New Roman" w:hAnsi="Times New Roman" w:cs="Times New Roman"/>
          <w:sz w:val="24"/>
          <w:szCs w:val="24"/>
        </w:rPr>
        <w:t>a</w:t>
      </w:r>
      <w:r w:rsidRPr="00E12CA3">
        <w:rPr>
          <w:rFonts w:ascii="Times New Roman" w:hAnsi="Times New Roman" w:cs="Times New Roman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14:paraId="4D659DAC" w14:textId="77777777" w:rsidR="009D4C87" w:rsidRPr="006E6B8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6E6B8B">
        <w:rPr>
          <w:rFonts w:ascii="Times New Roman" w:hAnsi="Times New Roman" w:cs="Times New Roman"/>
          <w:sz w:val="24"/>
          <w:szCs w:val="24"/>
        </w:rPr>
        <w:t>analizie poddane zostają dwie nie podlegające odrzuceniu - najkorzystniejsze oferty spośród złożonych ofert.</w:t>
      </w:r>
    </w:p>
    <w:p w14:paraId="4E5EBFCD" w14:textId="77777777" w:rsidR="009D4C87" w:rsidRPr="006E6B8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E6B8B">
        <w:rPr>
          <w:rFonts w:ascii="Times New Roman" w:hAnsi="Times New Roman" w:cs="Times New Roman"/>
          <w:sz w:val="24"/>
          <w:szCs w:val="24"/>
        </w:rPr>
        <w:t>ferty niezgodne z opisem przedmiotu zamówienia podlegają odrzuceniu.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B8B">
        <w:rPr>
          <w:rFonts w:ascii="Times New Roman" w:hAnsi="Times New Roman" w:cs="Times New Roman"/>
          <w:sz w:val="24"/>
          <w:szCs w:val="24"/>
        </w:rPr>
        <w:t>Decyzja Zamawiającego o odrzuceniu oferty jest decyzją ostateczną.</w:t>
      </w:r>
    </w:p>
    <w:p w14:paraId="23F10007" w14:textId="77777777" w:rsidR="009D4C87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9A6B38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Default="009D4C87" w:rsidP="00842444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195329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I ZŁOŻENIA OFERTY</w:t>
      </w:r>
    </w:p>
    <w:p w14:paraId="709812C6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Pisemną ofertę należy złożyć na załączonym formularzu (załącznik nr 1)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oraz należy dołączyć:</w:t>
      </w:r>
    </w:p>
    <w:p w14:paraId="15152FB1" w14:textId="77777777" w:rsidR="009D4C87" w:rsidRPr="00E12CA3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</w:t>
      </w:r>
      <w:r>
        <w:rPr>
          <w:rFonts w:ascii="Times New Roman" w:hAnsi="Times New Roman" w:cs="Times New Roman"/>
          <w:sz w:val="24"/>
          <w:szCs w:val="24"/>
          <w:lang w:eastAsia="pl-PL"/>
        </w:rPr>
        <w:t>h zadania publiczne Dz.U. z t.j. 2020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68D35338" w14:textId="7EF250B3" w:rsidR="009D4C87" w:rsidRPr="00AC5907" w:rsidRDefault="009D4C8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 przypadku  podpisywania  oferty  lub  poświadczania  za  zgodność  z  oryginałem  kopii dokumentów  przez  osobę  niewymienioną  w  dokumencie  rejestrowym (ewidencyjnym) Wykonawcy,  należy  do  oferty  dołączyć  stosowne pełnomocnictwo w </w:t>
      </w:r>
      <w:r w:rsidRPr="00AC5907">
        <w:rPr>
          <w:rFonts w:ascii="Times New Roman" w:hAnsi="Times New Roman" w:cs="Times New Roman"/>
          <w:sz w:val="24"/>
          <w:szCs w:val="24"/>
          <w:lang w:eastAsia="pl-PL"/>
        </w:rPr>
        <w:t>oryginale lub kopii poświadczonej notarialnie.</w:t>
      </w:r>
    </w:p>
    <w:p w14:paraId="310ED465" w14:textId="69DDA221" w:rsidR="00D304AD" w:rsidRPr="00AC5907" w:rsidRDefault="00E17B92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907">
        <w:rPr>
          <w:rFonts w:ascii="Times New Roman" w:hAnsi="Times New Roman" w:cs="Times New Roman"/>
          <w:sz w:val="24"/>
          <w:szCs w:val="24"/>
          <w:lang w:eastAsia="pl-PL"/>
        </w:rPr>
        <w:t xml:space="preserve">uprawnienia do wykonywania określonej działalności, tj. posiadać wpis do rejestru przedsiębiorców produkujących  tablice rejestracyjne, o których mowa w art. 75a ust.1 </w:t>
      </w:r>
      <w:r w:rsidRPr="00AC59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ustawy z dnia 20 czerwca 1997 r. Prawo o ruchu drogowym (tj. Dz. U. z 2020 r. poz. 110</w:t>
      </w:r>
      <w:r w:rsidR="00AC5907" w:rsidRPr="00AC5907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AC5907">
        <w:rPr>
          <w:rFonts w:ascii="Times New Roman" w:hAnsi="Times New Roman" w:cs="Times New Roman"/>
          <w:sz w:val="24"/>
          <w:szCs w:val="24"/>
          <w:lang w:eastAsia="pl-PL"/>
        </w:rPr>
        <w:t>) – kserokopię dokumentu należy załączyć do oferty</w:t>
      </w:r>
    </w:p>
    <w:p w14:paraId="0E2C74D9" w14:textId="77777777" w:rsidR="009D4C87" w:rsidRPr="00AC590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907">
        <w:rPr>
          <w:rFonts w:ascii="Times New Roman" w:hAnsi="Times New Roman" w:cs="Times New Roman"/>
          <w:sz w:val="24"/>
          <w:szCs w:val="24"/>
          <w:lang w:eastAsia="pl-PL"/>
        </w:rPr>
        <w:t>Opis sposobu obliczenia ceny:</w:t>
      </w:r>
    </w:p>
    <w:p w14:paraId="5A8B52B7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907">
        <w:rPr>
          <w:rFonts w:ascii="Times New Roman" w:hAnsi="Times New Roman" w:cs="Times New Roman"/>
          <w:sz w:val="24"/>
          <w:szCs w:val="24"/>
          <w:lang w:eastAsia="pl-PL"/>
        </w:rPr>
        <w:t>Cenę podaną w ofercie (brutto w PLN) należy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określić z dokładnością do dwóch miejsc po przecinku.  </w:t>
      </w:r>
    </w:p>
    <w:p w14:paraId="2DF124ED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Ilekroć w zap</w:t>
      </w:r>
      <w:r>
        <w:rPr>
          <w:rFonts w:ascii="Times New Roman" w:hAnsi="Times New Roman" w:cs="Times New Roman"/>
          <w:sz w:val="24"/>
          <w:szCs w:val="24"/>
          <w:lang w:eastAsia="pl-PL"/>
        </w:rPr>
        <w:t>ytaniu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ofertowym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jest mowa o cenie – należy przez to rozumieć cenę w rozumieniu art. 3 ust. 1 pkt 1 i ust. 2 ustawy z dnia 9 maja 2014 r. o informowaniu o cenach towarów i usług (Dz. U. z 2019 r. poz. 178).</w:t>
      </w:r>
    </w:p>
    <w:p w14:paraId="172267E6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podan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 ofercie </w:t>
      </w:r>
      <w:r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ryczałtow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- mus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14:paraId="1DF8A731" w14:textId="6FD041EE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Ustawa z 23 kwietnia 1964 r. Kodeks cywilny (t.j. Dz.U. z 20</w:t>
      </w:r>
      <w:r w:rsidR="00AC5907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hAnsi="Times New Roman" w:cs="Times New Roman"/>
          <w:sz w:val="24"/>
          <w:szCs w:val="24"/>
          <w:lang w:eastAsia="pl-PL"/>
        </w:rPr>
        <w:t>145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ze zm.) - ten rodzaj wynagrodzenia określa art. 632 następująco:</w:t>
      </w:r>
    </w:p>
    <w:p w14:paraId="6732C4F6" w14:textId="77777777" w:rsidR="009D4C87" w:rsidRPr="006C1FF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BB788C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D1A2831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6F9693FC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ceny oferty z należytą starannością.</w:t>
      </w:r>
    </w:p>
    <w:p w14:paraId="7EB81265" w14:textId="77777777" w:rsidR="009D4C87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Do oceny oferty zamawiający będzie brał pod uwagę cenę brutto całości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6A6A399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stosuje jedno kryterium: cena – 100 %,</w:t>
      </w:r>
    </w:p>
    <w:p w14:paraId="1A19F32E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kryterium „cena” (C)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CD36EA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Sposób przyznania punktacji: </w:t>
      </w:r>
      <w:proofErr w:type="spellStart"/>
      <w:r w:rsidRPr="00CD36EA">
        <w:rPr>
          <w:rFonts w:ascii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CD36EA">
        <w:rPr>
          <w:rFonts w:ascii="Times New Roman" w:hAnsi="Times New Roman" w:cs="Times New Roman"/>
          <w:sz w:val="24"/>
          <w:szCs w:val="24"/>
          <w:lang w:eastAsia="pl-PL"/>
        </w:rPr>
        <w:t xml:space="preserve"> = (C min : C) * 100</w:t>
      </w:r>
    </w:p>
    <w:p w14:paraId="50C4E0DD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14:paraId="2BF35A39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liczba uzyskanych punktów</w:t>
      </w:r>
    </w:p>
    <w:p w14:paraId="31D911AD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zamowienia@powiat-nowomiejski.pl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CB96C01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381242B" w14:textId="4C2E921B" w:rsidR="009D4C87" w:rsidRPr="00CD2D11" w:rsidRDefault="009D4C87" w:rsidP="007B003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Oferta cenowa na </w:t>
      </w:r>
      <w:r w:rsidRPr="00A42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dostawę </w:t>
      </w:r>
      <w:r w:rsidR="008A4216" w:rsidRPr="008A4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tablic rejestracyjnych dla Wydziału Komunikacji i Transportu Starostwa Powiatowego w Nowym Mieście Lubawskim</w:t>
      </w:r>
    </w:p>
    <w:p w14:paraId="2C5545FC" w14:textId="77777777" w:rsidR="009D4C87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E6AAF82" w14:textId="5F3D828A" w:rsidR="009D4C87" w:rsidRPr="007B003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 xml:space="preserve">dnia  </w:t>
      </w:r>
      <w:r w:rsidR="005E6A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A02B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5E6A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02B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 w:rsidR="005E6A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DBFBB2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</w:rPr>
          <w:t>zamowienia@powiat-nowomiejski.pl</w:t>
        </w:r>
      </w:hyperlink>
    </w:p>
    <w:p w14:paraId="4AE3210E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39134069"/>
      <w:r>
        <w:rPr>
          <w:rFonts w:ascii="Times New Roman" w:hAnsi="Times New Roman" w:cs="Times New Roman"/>
          <w:sz w:val="24"/>
          <w:szCs w:val="24"/>
          <w:lang w:eastAsia="pl-PL"/>
        </w:rPr>
        <w:t>Załączniki do zapytania ofertowego</w:t>
      </w:r>
      <w:bookmarkEnd w:id="3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4594C23B" w14:textId="77777777" w:rsidR="009D4C87" w:rsidRPr="001D0B4F" w:rsidRDefault="009D4C87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0B4F">
        <w:rPr>
          <w:rFonts w:ascii="Times New Roman" w:hAnsi="Times New Roman" w:cs="Times New Roman"/>
          <w:sz w:val="24"/>
          <w:szCs w:val="24"/>
        </w:rPr>
        <w:t>druk oferty</w:t>
      </w:r>
    </w:p>
    <w:p w14:paraId="76EC2A5F" w14:textId="77777777" w:rsidR="009D4C87" w:rsidRDefault="009D4C87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3AA">
        <w:rPr>
          <w:rFonts w:ascii="Times New Roman" w:hAnsi="Times New Roman" w:cs="Times New Roman"/>
          <w:sz w:val="24"/>
          <w:szCs w:val="24"/>
        </w:rPr>
        <w:t>projekt umowy,</w:t>
      </w:r>
    </w:p>
    <w:p w14:paraId="5D226FA7" w14:textId="77777777" w:rsidR="009D4C87" w:rsidRPr="00A42DA6" w:rsidRDefault="009D4C87" w:rsidP="00A42DA6">
      <w:pPr>
        <w:suppressAutoHyphens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D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4C87" w:rsidRPr="00A42DA6" w:rsidSect="00456D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4C622" w14:textId="77777777" w:rsidR="00C468AD" w:rsidRDefault="00C468AD" w:rsidP="002E6952">
      <w:pPr>
        <w:spacing w:after="0"/>
      </w:pPr>
      <w:r>
        <w:separator/>
      </w:r>
    </w:p>
  </w:endnote>
  <w:endnote w:type="continuationSeparator" w:id="0">
    <w:p w14:paraId="613BE7AD" w14:textId="77777777" w:rsidR="00C468AD" w:rsidRDefault="00C468AD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33DDF029" w:rsidR="009D4C87" w:rsidRPr="00C96BB0" w:rsidRDefault="00F14522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proofErr w:type="spellStart"/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-ma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proofErr w:type="spellEnd"/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DD9A" w14:textId="77777777" w:rsidR="00C468AD" w:rsidRDefault="00C468AD" w:rsidP="002E6952">
      <w:pPr>
        <w:spacing w:after="0"/>
      </w:pPr>
      <w:r>
        <w:separator/>
      </w:r>
    </w:p>
  </w:footnote>
  <w:footnote w:type="continuationSeparator" w:id="0">
    <w:p w14:paraId="705DE1C2" w14:textId="77777777" w:rsidR="00C468AD" w:rsidRDefault="00C468AD" w:rsidP="002E69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8C9"/>
    <w:multiLevelType w:val="hybridMultilevel"/>
    <w:tmpl w:val="1DE0754E"/>
    <w:lvl w:ilvl="0" w:tplc="A2201B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CF08A5"/>
    <w:multiLevelType w:val="hybridMultilevel"/>
    <w:tmpl w:val="F0D816A4"/>
    <w:lvl w:ilvl="0" w:tplc="13D404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45A"/>
    <w:multiLevelType w:val="hybridMultilevel"/>
    <w:tmpl w:val="D042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2840"/>
    <w:multiLevelType w:val="hybridMultilevel"/>
    <w:tmpl w:val="9C0E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7A54"/>
    <w:multiLevelType w:val="hybridMultilevel"/>
    <w:tmpl w:val="913C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52673"/>
    <w:multiLevelType w:val="hybridMultilevel"/>
    <w:tmpl w:val="9CAE5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824DB3"/>
    <w:multiLevelType w:val="hybridMultilevel"/>
    <w:tmpl w:val="3CF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55D73"/>
    <w:multiLevelType w:val="hybridMultilevel"/>
    <w:tmpl w:val="82DE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A3424"/>
    <w:multiLevelType w:val="hybridMultilevel"/>
    <w:tmpl w:val="F0F2F26A"/>
    <w:lvl w:ilvl="0" w:tplc="7B968D18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 w:tplc="D4BE258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A0146D"/>
    <w:multiLevelType w:val="hybridMultilevel"/>
    <w:tmpl w:val="772A143E"/>
    <w:lvl w:ilvl="0" w:tplc="795080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5"/>
  </w:num>
  <w:num w:numId="15">
    <w:abstractNumId w:val="16"/>
  </w:num>
  <w:num w:numId="16">
    <w:abstractNumId w:val="2"/>
  </w:num>
  <w:num w:numId="17">
    <w:abstractNumId w:val="7"/>
  </w:num>
  <w:num w:numId="18">
    <w:abstractNumId w:val="19"/>
  </w:num>
  <w:num w:numId="19">
    <w:abstractNumId w:val="23"/>
  </w:num>
  <w:num w:numId="20">
    <w:abstractNumId w:val="0"/>
  </w:num>
  <w:num w:numId="21">
    <w:abstractNumId w:val="13"/>
  </w:num>
  <w:num w:numId="22">
    <w:abstractNumId w:val="21"/>
  </w:num>
  <w:num w:numId="23">
    <w:abstractNumId w:val="15"/>
  </w:num>
  <w:num w:numId="24">
    <w:abstractNumId w:val="6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51A"/>
    <w:rsid w:val="000222C8"/>
    <w:rsid w:val="000A118F"/>
    <w:rsid w:val="000A24F1"/>
    <w:rsid w:val="000A4D7C"/>
    <w:rsid w:val="000B16BE"/>
    <w:rsid w:val="000C619A"/>
    <w:rsid w:val="0015322F"/>
    <w:rsid w:val="00193C0C"/>
    <w:rsid w:val="00197E37"/>
    <w:rsid w:val="001A25E8"/>
    <w:rsid w:val="001D0B4F"/>
    <w:rsid w:val="001D7CD2"/>
    <w:rsid w:val="001E1F13"/>
    <w:rsid w:val="001E3334"/>
    <w:rsid w:val="001F1D0B"/>
    <w:rsid w:val="00206A59"/>
    <w:rsid w:val="0021299A"/>
    <w:rsid w:val="00212FF7"/>
    <w:rsid w:val="00222B34"/>
    <w:rsid w:val="00224BBC"/>
    <w:rsid w:val="0025189F"/>
    <w:rsid w:val="0025465E"/>
    <w:rsid w:val="00291583"/>
    <w:rsid w:val="002A4CE1"/>
    <w:rsid w:val="002A7283"/>
    <w:rsid w:val="002C5BB8"/>
    <w:rsid w:val="002E0C33"/>
    <w:rsid w:val="002E6952"/>
    <w:rsid w:val="0032739D"/>
    <w:rsid w:val="0035321B"/>
    <w:rsid w:val="0037113A"/>
    <w:rsid w:val="00373010"/>
    <w:rsid w:val="00381009"/>
    <w:rsid w:val="00397A0A"/>
    <w:rsid w:val="003A3552"/>
    <w:rsid w:val="003A6B3B"/>
    <w:rsid w:val="003D53AA"/>
    <w:rsid w:val="003F2CED"/>
    <w:rsid w:val="003F3402"/>
    <w:rsid w:val="0040207C"/>
    <w:rsid w:val="00421A44"/>
    <w:rsid w:val="00437793"/>
    <w:rsid w:val="00444EB8"/>
    <w:rsid w:val="00444FCE"/>
    <w:rsid w:val="00450082"/>
    <w:rsid w:val="00456D5C"/>
    <w:rsid w:val="00493A59"/>
    <w:rsid w:val="004A2DDD"/>
    <w:rsid w:val="00511659"/>
    <w:rsid w:val="005120FE"/>
    <w:rsid w:val="005246D1"/>
    <w:rsid w:val="0052536F"/>
    <w:rsid w:val="00531D02"/>
    <w:rsid w:val="00544A9E"/>
    <w:rsid w:val="00553BCD"/>
    <w:rsid w:val="00561233"/>
    <w:rsid w:val="00570B1A"/>
    <w:rsid w:val="00572418"/>
    <w:rsid w:val="0057434C"/>
    <w:rsid w:val="005765CE"/>
    <w:rsid w:val="00577E09"/>
    <w:rsid w:val="00596FFA"/>
    <w:rsid w:val="005B72B5"/>
    <w:rsid w:val="005C2D32"/>
    <w:rsid w:val="005E3F34"/>
    <w:rsid w:val="005E66DF"/>
    <w:rsid w:val="005E6A42"/>
    <w:rsid w:val="00601FE6"/>
    <w:rsid w:val="00612474"/>
    <w:rsid w:val="0062380B"/>
    <w:rsid w:val="00662D3E"/>
    <w:rsid w:val="0068762B"/>
    <w:rsid w:val="00695329"/>
    <w:rsid w:val="006A6F68"/>
    <w:rsid w:val="006A7A51"/>
    <w:rsid w:val="006C1FFB"/>
    <w:rsid w:val="006C41F1"/>
    <w:rsid w:val="006E14FA"/>
    <w:rsid w:val="006E5705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746A4"/>
    <w:rsid w:val="0078054A"/>
    <w:rsid w:val="007B0037"/>
    <w:rsid w:val="007B6F50"/>
    <w:rsid w:val="007C5C62"/>
    <w:rsid w:val="007D3735"/>
    <w:rsid w:val="00800FE6"/>
    <w:rsid w:val="00801442"/>
    <w:rsid w:val="008072C3"/>
    <w:rsid w:val="00842444"/>
    <w:rsid w:val="00857EE2"/>
    <w:rsid w:val="00863886"/>
    <w:rsid w:val="0086504D"/>
    <w:rsid w:val="00887309"/>
    <w:rsid w:val="00890F52"/>
    <w:rsid w:val="008A0D4D"/>
    <w:rsid w:val="008A4216"/>
    <w:rsid w:val="008B7A70"/>
    <w:rsid w:val="008E12F6"/>
    <w:rsid w:val="008E3305"/>
    <w:rsid w:val="009142C5"/>
    <w:rsid w:val="009379D4"/>
    <w:rsid w:val="00977A0B"/>
    <w:rsid w:val="00991593"/>
    <w:rsid w:val="00991ECB"/>
    <w:rsid w:val="009A6B38"/>
    <w:rsid w:val="009D4C87"/>
    <w:rsid w:val="00A02B24"/>
    <w:rsid w:val="00A10900"/>
    <w:rsid w:val="00A23E24"/>
    <w:rsid w:val="00A2404D"/>
    <w:rsid w:val="00A26640"/>
    <w:rsid w:val="00A27E60"/>
    <w:rsid w:val="00A35060"/>
    <w:rsid w:val="00A42DA6"/>
    <w:rsid w:val="00A439D9"/>
    <w:rsid w:val="00A45057"/>
    <w:rsid w:val="00A549DC"/>
    <w:rsid w:val="00A61987"/>
    <w:rsid w:val="00A63E15"/>
    <w:rsid w:val="00A679AC"/>
    <w:rsid w:val="00A76AD8"/>
    <w:rsid w:val="00AB0962"/>
    <w:rsid w:val="00AC3615"/>
    <w:rsid w:val="00AC5907"/>
    <w:rsid w:val="00AE7FB2"/>
    <w:rsid w:val="00AF34EE"/>
    <w:rsid w:val="00B04C75"/>
    <w:rsid w:val="00B11566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B788C"/>
    <w:rsid w:val="00BC3487"/>
    <w:rsid w:val="00BC620E"/>
    <w:rsid w:val="00BE5D7E"/>
    <w:rsid w:val="00BE6D14"/>
    <w:rsid w:val="00C0671C"/>
    <w:rsid w:val="00C11236"/>
    <w:rsid w:val="00C16BB2"/>
    <w:rsid w:val="00C411CE"/>
    <w:rsid w:val="00C45CD9"/>
    <w:rsid w:val="00C468AD"/>
    <w:rsid w:val="00C56421"/>
    <w:rsid w:val="00C7229E"/>
    <w:rsid w:val="00C76ADD"/>
    <w:rsid w:val="00C855C5"/>
    <w:rsid w:val="00C96BB0"/>
    <w:rsid w:val="00CA0C2B"/>
    <w:rsid w:val="00CD2D11"/>
    <w:rsid w:val="00CD36EA"/>
    <w:rsid w:val="00CD4F62"/>
    <w:rsid w:val="00CE03CC"/>
    <w:rsid w:val="00CE6AB4"/>
    <w:rsid w:val="00CF0D2A"/>
    <w:rsid w:val="00D05F62"/>
    <w:rsid w:val="00D17CBA"/>
    <w:rsid w:val="00D304AD"/>
    <w:rsid w:val="00D85519"/>
    <w:rsid w:val="00D8708A"/>
    <w:rsid w:val="00D90CC4"/>
    <w:rsid w:val="00D95BB6"/>
    <w:rsid w:val="00DA2A55"/>
    <w:rsid w:val="00DA7AE3"/>
    <w:rsid w:val="00DD1FB3"/>
    <w:rsid w:val="00DE1E8B"/>
    <w:rsid w:val="00DF2CC3"/>
    <w:rsid w:val="00E12CA3"/>
    <w:rsid w:val="00E17B92"/>
    <w:rsid w:val="00E77F9E"/>
    <w:rsid w:val="00E90E66"/>
    <w:rsid w:val="00EA2571"/>
    <w:rsid w:val="00EB7C0E"/>
    <w:rsid w:val="00EC5BE7"/>
    <w:rsid w:val="00EC6736"/>
    <w:rsid w:val="00EE2A07"/>
    <w:rsid w:val="00F14522"/>
    <w:rsid w:val="00F34274"/>
    <w:rsid w:val="00F7092C"/>
    <w:rsid w:val="00F71CFC"/>
    <w:rsid w:val="00F8755A"/>
    <w:rsid w:val="00F96C53"/>
    <w:rsid w:val="00FC0D6E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2167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14</cp:revision>
  <cp:lastPrinted>2020-03-09T11:53:00Z</cp:lastPrinted>
  <dcterms:created xsi:type="dcterms:W3CDTF">2020-11-10T08:40:00Z</dcterms:created>
  <dcterms:modified xsi:type="dcterms:W3CDTF">2020-12-04T09:32:00Z</dcterms:modified>
</cp:coreProperties>
</file>