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03AADB07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395030">
        <w:rPr>
          <w:rFonts w:asciiTheme="minorHAnsi" w:hAnsiTheme="minorHAnsi" w:cstheme="minorHAnsi"/>
          <w:sz w:val="24"/>
          <w:szCs w:val="24"/>
        </w:rPr>
        <w:t>04</w:t>
      </w:r>
      <w:r w:rsidR="00FE4282" w:rsidRPr="00DF721F">
        <w:rPr>
          <w:rFonts w:asciiTheme="minorHAnsi" w:hAnsiTheme="minorHAnsi" w:cstheme="minorHAnsi"/>
          <w:sz w:val="24"/>
          <w:szCs w:val="24"/>
        </w:rPr>
        <w:t>.</w:t>
      </w:r>
      <w:r w:rsidR="00B6577D">
        <w:rPr>
          <w:rFonts w:asciiTheme="minorHAnsi" w:hAnsiTheme="minorHAnsi" w:cstheme="minorHAnsi"/>
          <w:sz w:val="24"/>
          <w:szCs w:val="24"/>
        </w:rPr>
        <w:t>0</w:t>
      </w:r>
      <w:r w:rsidR="00395030">
        <w:rPr>
          <w:rFonts w:asciiTheme="minorHAnsi" w:hAnsiTheme="minorHAnsi" w:cstheme="minorHAnsi"/>
          <w:sz w:val="24"/>
          <w:szCs w:val="24"/>
        </w:rPr>
        <w:t>5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B6577D">
        <w:rPr>
          <w:rFonts w:asciiTheme="minorHAnsi" w:hAnsiTheme="minorHAnsi" w:cstheme="minorHAnsi"/>
          <w:sz w:val="24"/>
          <w:szCs w:val="24"/>
        </w:rPr>
        <w:t>2</w:t>
      </w:r>
      <w:r w:rsidRPr="00DF72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7D2FFECA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B6577D">
        <w:rPr>
          <w:rFonts w:asciiTheme="minorHAnsi" w:hAnsiTheme="minorHAnsi" w:cstheme="minorHAnsi"/>
          <w:sz w:val="24"/>
          <w:szCs w:val="24"/>
        </w:rPr>
        <w:t>3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B6577D">
        <w:rPr>
          <w:rFonts w:asciiTheme="minorHAnsi" w:hAnsiTheme="minorHAnsi" w:cstheme="minorHAnsi"/>
          <w:sz w:val="24"/>
          <w:szCs w:val="24"/>
        </w:rPr>
        <w:t>2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200BD9BA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dotyczące zamówienia o wartości poniżej 130 000,00 złotych netto, do którego nie stosuje się przepisów ustawy z dnia 11 września 2019 r. Prawo zamówień publicznych </w:t>
      </w:r>
      <w:r w:rsidR="00B6577D">
        <w:rPr>
          <w:rFonts w:asciiTheme="minorHAnsi" w:hAnsiTheme="minorHAnsi" w:cstheme="minorHAnsi"/>
          <w:sz w:val="24"/>
          <w:szCs w:val="24"/>
        </w:rPr>
        <w:t>.</w:t>
      </w:r>
    </w:p>
    <w:p w14:paraId="1FE16E4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69F9FC48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End w:id="0"/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>dostawę sprzętu komputerowego wraz z oprogramowaniem na potrzeby Starostwa Powiatowego w Nowym Mieście Lubawskim</w:t>
      </w:r>
      <w:bookmarkEnd w:id="1"/>
      <w:r w:rsidRPr="00DF721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6CDC7A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30200000-1 – urządzenia komputerowe,</w:t>
      </w:r>
    </w:p>
    <w:p w14:paraId="722609C5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48000000-8 – pakiety oprogramowania i systemy informatyczne,</w:t>
      </w:r>
    </w:p>
    <w:p w14:paraId="1EFF9354" w14:textId="75B014D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30237000-9 – części, akcesoria i wyroby do komputerów.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004C848A" w:rsidR="00A93CAD" w:rsidRPr="00DF721F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 dopuszcza składani</w:t>
      </w:r>
      <w:r w:rsid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19F612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45D3A9" w14:textId="22966D93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38604912"/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dostawa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sprzętu komputerowego, urządzeń oraz oprogramowania na potrzeby Starostwa Powiatowego w Nowym Mieście Lubawskim obejmująca sprzedaż wraz z dostawą 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siedzib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Zamawiającego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przy ul. Grunwaldzkiej 3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sprzętu:</w:t>
      </w:r>
    </w:p>
    <w:p w14:paraId="380BCF38" w14:textId="1E60B030" w:rsidR="00A93CAD" w:rsidRPr="002C1275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3" w:name="_Hlk57191811"/>
    </w:p>
    <w:p w14:paraId="2199632E" w14:textId="75BEA063" w:rsidR="000F3D11" w:rsidRPr="005110F8" w:rsidRDefault="000F3D11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b/>
          <w:bCs/>
          <w:sz w:val="24"/>
          <w:szCs w:val="24"/>
        </w:rPr>
      </w:pPr>
      <w:r w:rsidRPr="005110F8">
        <w:rPr>
          <w:b/>
          <w:bCs/>
          <w:sz w:val="24"/>
          <w:szCs w:val="24"/>
        </w:rPr>
        <w:t xml:space="preserve">Część I </w:t>
      </w:r>
    </w:p>
    <w:p w14:paraId="6EE93CB9" w14:textId="232AEE12" w:rsidR="000F3D11" w:rsidRPr="005110F8" w:rsidRDefault="000F3D11" w:rsidP="005110F8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5110F8">
        <w:rPr>
          <w:b/>
          <w:bCs/>
          <w:sz w:val="24"/>
          <w:szCs w:val="24"/>
        </w:rPr>
        <w:t>Dell Precision Tower 3650 lub równoważny</w:t>
      </w:r>
      <w:r w:rsidRPr="005110F8">
        <w:rPr>
          <w:sz w:val="24"/>
          <w:szCs w:val="24"/>
        </w:rPr>
        <w:t xml:space="preserve"> </w:t>
      </w:r>
    </w:p>
    <w:p w14:paraId="04CB838A" w14:textId="77AB2EA4" w:rsidR="000F3D11" w:rsidRPr="000F3D11" w:rsidRDefault="000F3D11" w:rsidP="005110F8">
      <w:pPr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0F3D11">
        <w:rPr>
          <w:sz w:val="24"/>
          <w:szCs w:val="24"/>
        </w:rPr>
        <w:t xml:space="preserve">parametrach nie gorszych niż: </w:t>
      </w:r>
    </w:p>
    <w:p w14:paraId="0E820234" w14:textId="49A6EF7D" w:rsidR="000F3D11" w:rsidRPr="000F3D11" w:rsidRDefault="000F3D11" w:rsidP="005110F8">
      <w:pPr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0F3D11">
        <w:rPr>
          <w:sz w:val="24"/>
          <w:szCs w:val="24"/>
        </w:rPr>
        <w:t xml:space="preserve">Intel </w:t>
      </w:r>
      <w:proofErr w:type="spellStart"/>
      <w:r w:rsidRPr="000F3D11">
        <w:rPr>
          <w:sz w:val="24"/>
          <w:szCs w:val="24"/>
        </w:rPr>
        <w:t>Core</w:t>
      </w:r>
      <w:proofErr w:type="spellEnd"/>
      <w:r w:rsidRPr="000F3D11">
        <w:rPr>
          <w:sz w:val="24"/>
          <w:szCs w:val="24"/>
        </w:rPr>
        <w:t xml:space="preserve"> i7 11700 / 32 GB RAM / Dysk SSD M.2 1 TB </w:t>
      </w:r>
      <w:proofErr w:type="spellStart"/>
      <w:r w:rsidRPr="000F3D11">
        <w:rPr>
          <w:sz w:val="24"/>
          <w:szCs w:val="24"/>
        </w:rPr>
        <w:t>PCIe</w:t>
      </w:r>
      <w:proofErr w:type="spellEnd"/>
      <w:r w:rsidRPr="000F3D11">
        <w:rPr>
          <w:sz w:val="24"/>
          <w:szCs w:val="24"/>
        </w:rPr>
        <w:t xml:space="preserve"> </w:t>
      </w:r>
      <w:proofErr w:type="spellStart"/>
      <w:r w:rsidRPr="000F3D11">
        <w:rPr>
          <w:sz w:val="24"/>
          <w:szCs w:val="24"/>
        </w:rPr>
        <w:t>NVMe</w:t>
      </w:r>
      <w:proofErr w:type="spellEnd"/>
      <w:r w:rsidRPr="000F3D11">
        <w:rPr>
          <w:sz w:val="24"/>
          <w:szCs w:val="24"/>
        </w:rPr>
        <w:t xml:space="preserve"> / Dysk HDD 4 TB 3,5 cala / NVIDIA </w:t>
      </w:r>
      <w:proofErr w:type="spellStart"/>
      <w:r w:rsidRPr="000F3D11">
        <w:rPr>
          <w:sz w:val="24"/>
          <w:szCs w:val="24"/>
        </w:rPr>
        <w:t>Quadro</w:t>
      </w:r>
      <w:proofErr w:type="spellEnd"/>
      <w:r w:rsidRPr="000F3D11">
        <w:rPr>
          <w:sz w:val="24"/>
          <w:szCs w:val="24"/>
        </w:rPr>
        <w:t xml:space="preserve"> P400 / DVD+/-RW / Windows 10 Pro / klawiatura, mysz, podkładka, gwarancja minimum 3 lata</w:t>
      </w:r>
      <w:r w:rsidR="00DA185C">
        <w:rPr>
          <w:sz w:val="24"/>
          <w:szCs w:val="24"/>
        </w:rPr>
        <w:t>.</w:t>
      </w:r>
      <w:r w:rsidRPr="000F3D11">
        <w:rPr>
          <w:sz w:val="24"/>
          <w:szCs w:val="24"/>
        </w:rPr>
        <w:t xml:space="preserve">  </w:t>
      </w:r>
    </w:p>
    <w:p w14:paraId="2C9B39CB" w14:textId="77777777" w:rsidR="000F3D11" w:rsidRPr="00B6577D" w:rsidRDefault="000F3D11" w:rsidP="00DA185C">
      <w:pPr>
        <w:pStyle w:val="Akapitzlist"/>
        <w:suppressAutoHyphens w:val="0"/>
        <w:spacing w:after="0" w:line="276" w:lineRule="auto"/>
        <w:ind w:left="993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>Wymagania dodatkowe:</w:t>
      </w:r>
    </w:p>
    <w:p w14:paraId="5A04DD5D" w14:textId="77777777" w:rsidR="000F3D11" w:rsidRPr="00B6577D" w:rsidRDefault="000F3D11" w:rsidP="000F3D11">
      <w:pPr>
        <w:pStyle w:val="Akapitzlist"/>
        <w:numPr>
          <w:ilvl w:val="0"/>
          <w:numId w:val="36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 xml:space="preserve">Skonfigurowany zestaw komputerowy </w:t>
      </w:r>
      <w:r w:rsidRPr="00B6577D">
        <w:rPr>
          <w:b/>
          <w:bCs/>
          <w:sz w:val="24"/>
          <w:szCs w:val="24"/>
        </w:rPr>
        <w:t>musi zapewniać bezproblemową współpracę z dwoma monitorami</w:t>
      </w:r>
      <w:r w:rsidRPr="00B6577D">
        <w:rPr>
          <w:sz w:val="24"/>
          <w:szCs w:val="24"/>
        </w:rPr>
        <w:t xml:space="preserve"> poprzez złącze </w:t>
      </w:r>
      <w:proofErr w:type="spellStart"/>
      <w:r w:rsidRPr="00B6577D">
        <w:rPr>
          <w:sz w:val="24"/>
          <w:szCs w:val="24"/>
        </w:rPr>
        <w:t>DisplayPort</w:t>
      </w:r>
      <w:proofErr w:type="spellEnd"/>
      <w:r w:rsidRPr="00B6577D">
        <w:rPr>
          <w:sz w:val="24"/>
          <w:szCs w:val="24"/>
        </w:rPr>
        <w:t xml:space="preserve"> lub HDMI</w:t>
      </w:r>
    </w:p>
    <w:p w14:paraId="07AD109B" w14:textId="77777777" w:rsidR="000F3D11" w:rsidRPr="00B6577D" w:rsidRDefault="000F3D11" w:rsidP="000F3D11">
      <w:pPr>
        <w:pStyle w:val="Akapitzlist"/>
        <w:numPr>
          <w:ilvl w:val="0"/>
          <w:numId w:val="36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lastRenderedPageBreak/>
        <w:t>W przypadku awarii dysków twardych dyski pozostają u Zamawiającego</w:t>
      </w:r>
    </w:p>
    <w:p w14:paraId="1562B94B" w14:textId="6E0BC83E" w:rsidR="000F3D11" w:rsidRDefault="000F3D11" w:rsidP="000F3D11">
      <w:pPr>
        <w:pStyle w:val="Akapitzlist"/>
        <w:numPr>
          <w:ilvl w:val="0"/>
          <w:numId w:val="36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B6577D">
        <w:rPr>
          <w:sz w:val="24"/>
          <w:szCs w:val="24"/>
        </w:rPr>
        <w:t>Serwis realizowany przez Autoryzowanego Partnera Serwisowego Producenta lub bezpośrednio przez Producenta</w:t>
      </w:r>
      <w:r>
        <w:rPr>
          <w:sz w:val="24"/>
          <w:szCs w:val="24"/>
        </w:rPr>
        <w:t>,</w:t>
      </w:r>
    </w:p>
    <w:p w14:paraId="550DF02D" w14:textId="77777777" w:rsidR="000F3D11" w:rsidRPr="00B6577D" w:rsidRDefault="000F3D11" w:rsidP="000F3D11">
      <w:pPr>
        <w:pStyle w:val="Akapitzlist"/>
        <w:suppressAutoHyphens w:val="0"/>
        <w:spacing w:after="0" w:line="276" w:lineRule="auto"/>
        <w:ind w:left="1776"/>
        <w:contextualSpacing/>
        <w:jc w:val="both"/>
        <w:rPr>
          <w:sz w:val="24"/>
          <w:szCs w:val="24"/>
        </w:rPr>
      </w:pPr>
    </w:p>
    <w:p w14:paraId="50AD2C2B" w14:textId="64D1B4B2" w:rsidR="000F3D11" w:rsidRPr="005110F8" w:rsidRDefault="000F3D11" w:rsidP="005110F8">
      <w:pPr>
        <w:pStyle w:val="Akapitzlist"/>
        <w:numPr>
          <w:ilvl w:val="0"/>
          <w:numId w:val="34"/>
        </w:numPr>
        <w:suppressAutoHyphens w:val="0"/>
        <w:spacing w:after="0" w:line="276" w:lineRule="auto"/>
        <w:ind w:left="1056"/>
        <w:contextualSpacing/>
        <w:jc w:val="both"/>
        <w:rPr>
          <w:sz w:val="24"/>
          <w:szCs w:val="24"/>
        </w:rPr>
      </w:pPr>
      <w:r w:rsidRPr="005110F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Dell </w:t>
      </w:r>
      <w:proofErr w:type="spellStart"/>
      <w:r w:rsidRPr="005110F8">
        <w:rPr>
          <w:rFonts w:eastAsia="Times New Roman"/>
          <w:b/>
          <w:bCs/>
          <w:color w:val="000000"/>
          <w:sz w:val="24"/>
          <w:szCs w:val="24"/>
          <w:lang w:eastAsia="pl-PL"/>
        </w:rPr>
        <w:t>OptiPlex</w:t>
      </w:r>
      <w:proofErr w:type="spellEnd"/>
      <w:r w:rsidRPr="005110F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5080 lub równoważny </w:t>
      </w:r>
    </w:p>
    <w:p w14:paraId="1E8442AB" w14:textId="7AC3B4FD" w:rsidR="000F3D11" w:rsidRPr="005110F8" w:rsidRDefault="000F3D11" w:rsidP="005110F8">
      <w:pPr>
        <w:suppressAutoHyphens w:val="0"/>
        <w:spacing w:after="0" w:line="276" w:lineRule="auto"/>
        <w:ind w:left="1056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110F8">
        <w:rPr>
          <w:rFonts w:eastAsia="Times New Roman"/>
          <w:color w:val="000000"/>
          <w:sz w:val="24"/>
          <w:szCs w:val="24"/>
          <w:lang w:eastAsia="pl-PL"/>
        </w:rPr>
        <w:t xml:space="preserve">parametrach nie gorszych niż: </w:t>
      </w:r>
    </w:p>
    <w:p w14:paraId="52FE53D1" w14:textId="243E57D8" w:rsidR="000F3D11" w:rsidRPr="00BD3EAC" w:rsidRDefault="000F3D11" w:rsidP="005110F8">
      <w:pPr>
        <w:pStyle w:val="Akapitzlist"/>
        <w:suppressAutoHyphens w:val="0"/>
        <w:spacing w:after="0" w:line="276" w:lineRule="auto"/>
        <w:ind w:left="1056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 xml:space="preserve">Intel </w:t>
      </w:r>
      <w:proofErr w:type="spellStart"/>
      <w:r w:rsidRPr="00BD3EAC">
        <w:rPr>
          <w:rFonts w:eastAsia="Times New Roman"/>
          <w:color w:val="000000"/>
          <w:sz w:val="24"/>
          <w:szCs w:val="24"/>
          <w:lang w:eastAsia="pl-PL"/>
        </w:rPr>
        <w:t>Core</w:t>
      </w:r>
      <w:proofErr w:type="spellEnd"/>
      <w:r w:rsidRPr="00BD3EAC">
        <w:rPr>
          <w:rFonts w:eastAsia="Times New Roman"/>
          <w:color w:val="000000"/>
          <w:sz w:val="24"/>
          <w:szCs w:val="24"/>
          <w:lang w:eastAsia="pl-PL"/>
        </w:rPr>
        <w:t xml:space="preserve"> i7 10700 / 16 GB RAM / 512 GB M.2 SSD / Intel UHD Graphics 630 / DVD+/-RW / Windows 10 Pro / klawiatura, mysz, podkładka, gwarancja minimum 3 lata</w:t>
      </w:r>
      <w:r w:rsidR="00DA185C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01E24D86" w14:textId="77777777" w:rsidR="000F3D11" w:rsidRPr="00DA185C" w:rsidRDefault="000F3D11" w:rsidP="00DA185C">
      <w:pPr>
        <w:suppressAutoHyphens w:val="0"/>
        <w:spacing w:after="0" w:line="276" w:lineRule="auto"/>
        <w:ind w:left="1056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A185C">
        <w:rPr>
          <w:rFonts w:eastAsia="Times New Roman"/>
          <w:color w:val="000000"/>
          <w:sz w:val="24"/>
          <w:szCs w:val="24"/>
          <w:lang w:eastAsia="pl-PL"/>
        </w:rPr>
        <w:t>Wymagania dodatkowe:</w:t>
      </w:r>
    </w:p>
    <w:p w14:paraId="61C4C3ED" w14:textId="77777777" w:rsidR="000F3D11" w:rsidRPr="00BD3EAC" w:rsidRDefault="000F3D11" w:rsidP="005110F8">
      <w:pPr>
        <w:pStyle w:val="Akapitzlist"/>
        <w:numPr>
          <w:ilvl w:val="0"/>
          <w:numId w:val="38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 xml:space="preserve">Skonfigurowany zestaw komputerowy musi zapewniać bezproblemową współpracę z dwoma monitorami poprzez złącze </w:t>
      </w:r>
      <w:proofErr w:type="spellStart"/>
      <w:r w:rsidRPr="00BD3EAC">
        <w:rPr>
          <w:rFonts w:eastAsia="Times New Roman"/>
          <w:color w:val="000000"/>
          <w:sz w:val="24"/>
          <w:szCs w:val="24"/>
          <w:lang w:eastAsia="pl-PL"/>
        </w:rPr>
        <w:t>DisplayPort</w:t>
      </w:r>
      <w:proofErr w:type="spellEnd"/>
      <w:r w:rsidRPr="00BD3EAC">
        <w:rPr>
          <w:rFonts w:eastAsia="Times New Roman"/>
          <w:color w:val="000000"/>
          <w:sz w:val="24"/>
          <w:szCs w:val="24"/>
          <w:lang w:eastAsia="pl-PL"/>
        </w:rPr>
        <w:t xml:space="preserve"> lub HDMI</w:t>
      </w:r>
    </w:p>
    <w:p w14:paraId="549D486B" w14:textId="77777777" w:rsidR="000F3D11" w:rsidRPr="00BD3EAC" w:rsidRDefault="000F3D11" w:rsidP="005110F8">
      <w:pPr>
        <w:pStyle w:val="Akapitzlist"/>
        <w:numPr>
          <w:ilvl w:val="0"/>
          <w:numId w:val="38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>W przypadku awarii dysków twardych dyski pozostają u Zamawiającego</w:t>
      </w:r>
    </w:p>
    <w:p w14:paraId="30F0223D" w14:textId="77777777" w:rsidR="000F3D11" w:rsidRPr="00BD3EAC" w:rsidRDefault="000F3D11" w:rsidP="005110F8">
      <w:pPr>
        <w:pStyle w:val="Akapitzlist"/>
        <w:numPr>
          <w:ilvl w:val="0"/>
          <w:numId w:val="38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BD3EAC">
        <w:rPr>
          <w:rFonts w:eastAsia="Times New Roman"/>
          <w:color w:val="000000"/>
          <w:sz w:val="24"/>
          <w:szCs w:val="24"/>
          <w:lang w:eastAsia="pl-PL"/>
        </w:rPr>
        <w:t>Serwis realizowany przez Autoryzowanego Partnera Serwisowego Producenta lub bezpośrednio przez Producenta</w:t>
      </w:r>
    </w:p>
    <w:p w14:paraId="075E512F" w14:textId="77777777" w:rsidR="000F3D11" w:rsidRPr="00BD3EAC" w:rsidRDefault="000F3D11" w:rsidP="000F3D11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41615830" w14:textId="32ECDD80" w:rsidR="000F3D11" w:rsidRPr="005B5519" w:rsidRDefault="000F3D11" w:rsidP="004E2618">
      <w:pPr>
        <w:pStyle w:val="Akapitzlist"/>
        <w:numPr>
          <w:ilvl w:val="0"/>
          <w:numId w:val="28"/>
        </w:numPr>
        <w:suppressAutoHyphens w:val="0"/>
        <w:spacing w:after="0" w:line="276" w:lineRule="auto"/>
        <w:contextualSpacing/>
        <w:jc w:val="both"/>
        <w:rPr>
          <w:b/>
          <w:bCs/>
          <w:sz w:val="24"/>
          <w:szCs w:val="24"/>
        </w:rPr>
      </w:pPr>
      <w:r w:rsidRPr="005B5519">
        <w:rPr>
          <w:b/>
          <w:bCs/>
          <w:sz w:val="24"/>
          <w:szCs w:val="24"/>
        </w:rPr>
        <w:t>Część II</w:t>
      </w:r>
    </w:p>
    <w:p w14:paraId="43FA55E9" w14:textId="77777777" w:rsidR="000F3D11" w:rsidRPr="005B5519" w:rsidRDefault="000F3D11" w:rsidP="005110F8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p w14:paraId="3AB39429" w14:textId="5D624282" w:rsidR="005110F8" w:rsidRPr="005B5519" w:rsidRDefault="000F3D11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5B5519">
        <w:rPr>
          <w:b/>
          <w:bCs/>
          <w:sz w:val="24"/>
          <w:szCs w:val="24"/>
        </w:rPr>
        <w:t>UPS Green Cell 1500VA 900W Power Proof</w:t>
      </w:r>
      <w:r w:rsidRPr="005B5519">
        <w:rPr>
          <w:sz w:val="24"/>
          <w:szCs w:val="24"/>
        </w:rPr>
        <w:t xml:space="preserve"> </w:t>
      </w:r>
      <w:r w:rsidR="005110F8" w:rsidRPr="005B5519">
        <w:rPr>
          <w:b/>
          <w:bCs/>
          <w:sz w:val="24"/>
          <w:szCs w:val="24"/>
        </w:rPr>
        <w:t>–</w:t>
      </w:r>
      <w:r w:rsidRPr="005B5519">
        <w:rPr>
          <w:b/>
          <w:bCs/>
          <w:sz w:val="24"/>
          <w:szCs w:val="24"/>
        </w:rPr>
        <w:t xml:space="preserve"> </w:t>
      </w:r>
      <w:r w:rsidR="005110F8" w:rsidRPr="005B5519">
        <w:rPr>
          <w:b/>
          <w:bCs/>
          <w:sz w:val="24"/>
          <w:szCs w:val="24"/>
        </w:rPr>
        <w:t>2 szt.</w:t>
      </w:r>
      <w:r w:rsidR="005110F8" w:rsidRPr="005B5519">
        <w:rPr>
          <w:sz w:val="24"/>
          <w:szCs w:val="24"/>
        </w:rPr>
        <w:t xml:space="preserve"> </w:t>
      </w:r>
    </w:p>
    <w:p w14:paraId="644E2D97" w14:textId="3E96CFED" w:rsidR="000F3D11" w:rsidRPr="005B5519" w:rsidRDefault="000F3D11" w:rsidP="005110F8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sz w:val="24"/>
          <w:szCs w:val="24"/>
        </w:rPr>
      </w:pPr>
      <w:r w:rsidRPr="005B5519">
        <w:rPr>
          <w:sz w:val="24"/>
          <w:szCs w:val="24"/>
        </w:rPr>
        <w:t xml:space="preserve">zasilacz awaryjny odpowiedni do pracy dwumonitorowej, </w:t>
      </w:r>
    </w:p>
    <w:p w14:paraId="2637DD5D" w14:textId="5D877D82" w:rsidR="000F3D11" w:rsidRPr="005B5519" w:rsidRDefault="0000395A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r w:rsidRPr="005B5519">
        <w:rPr>
          <w:b/>
          <w:bCs/>
          <w:sz w:val="24"/>
          <w:szCs w:val="24"/>
        </w:rPr>
        <w:t>monitor 27 cali -</w:t>
      </w:r>
      <w:r w:rsidRPr="005B5519">
        <w:rPr>
          <w:sz w:val="24"/>
          <w:szCs w:val="24"/>
        </w:rPr>
        <w:t xml:space="preserve"> </w:t>
      </w:r>
      <w:proofErr w:type="spellStart"/>
      <w:r w:rsidR="000F3D11" w:rsidRPr="005B5519">
        <w:rPr>
          <w:b/>
          <w:bCs/>
          <w:sz w:val="24"/>
          <w:szCs w:val="24"/>
        </w:rPr>
        <w:t>iiyama</w:t>
      </w:r>
      <w:proofErr w:type="spellEnd"/>
      <w:r w:rsidR="000F3D11" w:rsidRPr="005B5519">
        <w:rPr>
          <w:b/>
          <w:bCs/>
          <w:sz w:val="24"/>
          <w:szCs w:val="24"/>
        </w:rPr>
        <w:t xml:space="preserve"> XUB2792HSU-B1 czarn</w:t>
      </w:r>
      <w:r w:rsidR="00DA185C" w:rsidRPr="005B5519">
        <w:rPr>
          <w:b/>
          <w:bCs/>
          <w:sz w:val="24"/>
          <w:szCs w:val="24"/>
        </w:rPr>
        <w:t>y</w:t>
      </w:r>
      <w:r w:rsidR="000F3D11" w:rsidRPr="005B5519">
        <w:rPr>
          <w:b/>
          <w:bCs/>
          <w:sz w:val="24"/>
          <w:szCs w:val="24"/>
        </w:rPr>
        <w:t xml:space="preserve"> </w:t>
      </w:r>
      <w:r w:rsidRPr="005B5519">
        <w:rPr>
          <w:sz w:val="24"/>
          <w:szCs w:val="24"/>
        </w:rPr>
        <w:t>–</w:t>
      </w:r>
      <w:r w:rsidR="000F3D11" w:rsidRPr="005B5519">
        <w:rPr>
          <w:sz w:val="24"/>
          <w:szCs w:val="24"/>
        </w:rPr>
        <w:t xml:space="preserve"> </w:t>
      </w:r>
      <w:r w:rsidRPr="005B5519">
        <w:rPr>
          <w:b/>
          <w:bCs/>
          <w:sz w:val="24"/>
          <w:szCs w:val="24"/>
          <w:u w:val="single"/>
        </w:rPr>
        <w:t>6 szt.</w:t>
      </w:r>
      <w:r w:rsidR="000F3D11" w:rsidRPr="005B5519">
        <w:rPr>
          <w:b/>
          <w:bCs/>
          <w:sz w:val="24"/>
          <w:szCs w:val="24"/>
          <w:u w:val="single"/>
        </w:rPr>
        <w:t xml:space="preserve"> </w:t>
      </w:r>
    </w:p>
    <w:p w14:paraId="5488391A" w14:textId="77777777" w:rsidR="0000395A" w:rsidRPr="005B5519" w:rsidRDefault="0000395A" w:rsidP="0000395A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sz w:val="24"/>
          <w:szCs w:val="24"/>
        </w:rPr>
      </w:pPr>
      <w:r w:rsidRPr="005B5519">
        <w:rPr>
          <w:sz w:val="24"/>
          <w:szCs w:val="24"/>
        </w:rPr>
        <w:t xml:space="preserve">o </w:t>
      </w:r>
      <w:r w:rsidR="000F3D11" w:rsidRPr="005B5519">
        <w:rPr>
          <w:sz w:val="24"/>
          <w:szCs w:val="24"/>
        </w:rPr>
        <w:t xml:space="preserve">parametrach nie gorszych niż: </w:t>
      </w:r>
    </w:p>
    <w:p w14:paraId="4833F4A7" w14:textId="19D20294" w:rsidR="000F3D11" w:rsidRPr="005B5519" w:rsidRDefault="000F3D11" w:rsidP="0000395A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sz w:val="24"/>
          <w:szCs w:val="24"/>
        </w:rPr>
      </w:pPr>
      <w:r w:rsidRPr="005B5519">
        <w:rPr>
          <w:sz w:val="24"/>
          <w:szCs w:val="24"/>
        </w:rPr>
        <w:t xml:space="preserve">Matryca LED IPS, Przekątna ekranu 27", Rozdzielczość FULL HD (1920x1080), Regulowana na stopce wysokość oraz kąt położenia monitora, Złącza </w:t>
      </w:r>
      <w:proofErr w:type="spellStart"/>
      <w:r w:rsidRPr="005B5519">
        <w:rPr>
          <w:sz w:val="24"/>
          <w:szCs w:val="24"/>
        </w:rPr>
        <w:t>DisplayPort</w:t>
      </w:r>
      <w:proofErr w:type="spellEnd"/>
      <w:r w:rsidRPr="005B5519">
        <w:rPr>
          <w:sz w:val="24"/>
          <w:szCs w:val="24"/>
        </w:rPr>
        <w:t xml:space="preserve">, D-SUB i HDMI, Jasność min. 250 cd/m2, Zintegrowane głośniki, Odświeżanie min. 75 </w:t>
      </w:r>
      <w:proofErr w:type="spellStart"/>
      <w:r w:rsidRPr="005B5519">
        <w:rPr>
          <w:sz w:val="24"/>
          <w:szCs w:val="24"/>
        </w:rPr>
        <w:t>Hz</w:t>
      </w:r>
      <w:proofErr w:type="spellEnd"/>
      <w:r w:rsidRPr="005B5519">
        <w:rPr>
          <w:sz w:val="24"/>
          <w:szCs w:val="24"/>
        </w:rPr>
        <w:t>, Redukcja migotania (</w:t>
      </w:r>
      <w:proofErr w:type="spellStart"/>
      <w:r w:rsidRPr="005B5519">
        <w:rPr>
          <w:sz w:val="24"/>
          <w:szCs w:val="24"/>
        </w:rPr>
        <w:t>Flicker</w:t>
      </w:r>
      <w:proofErr w:type="spellEnd"/>
      <w:r w:rsidRPr="005B5519">
        <w:rPr>
          <w:sz w:val="24"/>
          <w:szCs w:val="24"/>
        </w:rPr>
        <w:t xml:space="preserve"> </w:t>
      </w:r>
      <w:proofErr w:type="spellStart"/>
      <w:r w:rsidRPr="005B5519">
        <w:rPr>
          <w:sz w:val="24"/>
          <w:szCs w:val="24"/>
        </w:rPr>
        <w:t>free</w:t>
      </w:r>
      <w:proofErr w:type="spellEnd"/>
      <w:r w:rsidRPr="005B5519">
        <w:rPr>
          <w:sz w:val="24"/>
          <w:szCs w:val="24"/>
        </w:rPr>
        <w:t>) Filtr światła niebieskiego), gwarancja minimum 3 lata</w:t>
      </w:r>
      <w:r w:rsidR="0000395A" w:rsidRPr="005B5519">
        <w:rPr>
          <w:sz w:val="24"/>
          <w:szCs w:val="24"/>
        </w:rPr>
        <w:t>,</w:t>
      </w:r>
      <w:r w:rsidRPr="005B5519">
        <w:rPr>
          <w:sz w:val="24"/>
          <w:szCs w:val="24"/>
        </w:rPr>
        <w:t xml:space="preserve">  </w:t>
      </w:r>
    </w:p>
    <w:p w14:paraId="0C3D8988" w14:textId="1478028B" w:rsidR="000F3D11" w:rsidRPr="005B5519" w:rsidRDefault="000F3D11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sz w:val="24"/>
          <w:szCs w:val="24"/>
        </w:rPr>
      </w:pPr>
      <w:proofErr w:type="spellStart"/>
      <w:r w:rsidRPr="005B5519">
        <w:rPr>
          <w:b/>
          <w:bCs/>
          <w:sz w:val="24"/>
          <w:szCs w:val="24"/>
        </w:rPr>
        <w:t>DisplayPort</w:t>
      </w:r>
      <w:proofErr w:type="spellEnd"/>
      <w:r w:rsidRPr="005B5519">
        <w:rPr>
          <w:sz w:val="24"/>
          <w:szCs w:val="24"/>
        </w:rPr>
        <w:t xml:space="preserve"> - min 1.8 m </w:t>
      </w:r>
      <w:r w:rsidR="003028BE" w:rsidRPr="005B5519">
        <w:rPr>
          <w:b/>
          <w:bCs/>
          <w:sz w:val="24"/>
          <w:szCs w:val="24"/>
        </w:rPr>
        <w:t>–</w:t>
      </w:r>
      <w:r w:rsidRPr="005B5519">
        <w:rPr>
          <w:sz w:val="24"/>
          <w:szCs w:val="24"/>
        </w:rPr>
        <w:t xml:space="preserve"> </w:t>
      </w:r>
      <w:r w:rsidR="0000395A" w:rsidRPr="005B5519">
        <w:rPr>
          <w:b/>
          <w:bCs/>
          <w:sz w:val="24"/>
          <w:szCs w:val="24"/>
        </w:rPr>
        <w:t>4</w:t>
      </w:r>
      <w:r w:rsidRPr="005B5519">
        <w:rPr>
          <w:b/>
          <w:bCs/>
          <w:sz w:val="24"/>
          <w:szCs w:val="24"/>
        </w:rPr>
        <w:t xml:space="preserve"> kable</w:t>
      </w:r>
      <w:r w:rsidR="0000395A" w:rsidRPr="005B5519">
        <w:rPr>
          <w:b/>
          <w:bCs/>
          <w:sz w:val="24"/>
          <w:szCs w:val="24"/>
        </w:rPr>
        <w:t>,</w:t>
      </w:r>
    </w:p>
    <w:p w14:paraId="78DE83D8" w14:textId="22381F0E" w:rsidR="00BD3EAC" w:rsidRPr="005B5519" w:rsidRDefault="000F3D11" w:rsidP="005110F8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B5519">
        <w:rPr>
          <w:b/>
          <w:bCs/>
          <w:sz w:val="24"/>
          <w:szCs w:val="24"/>
        </w:rPr>
        <w:t>pakiet Microsoft Office 2021</w:t>
      </w:r>
      <w:r w:rsidRPr="005B5519">
        <w:rPr>
          <w:sz w:val="24"/>
          <w:szCs w:val="24"/>
        </w:rPr>
        <w:t xml:space="preserve"> dla Użytkowników Domowych i Małych Firm (Home &amp; Business) 64 bit PL</w:t>
      </w:r>
      <w:r w:rsidR="003028BE" w:rsidRPr="005B5519">
        <w:rPr>
          <w:sz w:val="24"/>
          <w:szCs w:val="24"/>
        </w:rPr>
        <w:t xml:space="preserve"> </w:t>
      </w:r>
      <w:r w:rsidR="003028BE" w:rsidRPr="005B5519">
        <w:rPr>
          <w:b/>
          <w:bCs/>
          <w:sz w:val="24"/>
          <w:szCs w:val="24"/>
        </w:rPr>
        <w:t>– 2 szt.</w:t>
      </w:r>
    </w:p>
    <w:p w14:paraId="11565459" w14:textId="7299FC10" w:rsidR="00BD3EAC" w:rsidRPr="005B5519" w:rsidRDefault="00280D71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 w:rsidRPr="005B5519">
        <w:rPr>
          <w:b/>
          <w:bCs/>
          <w:sz w:val="24"/>
          <w:szCs w:val="24"/>
        </w:rPr>
        <w:t>switch</w:t>
      </w:r>
      <w:proofErr w:type="spellEnd"/>
      <w:r w:rsidRPr="005B5519">
        <w:rPr>
          <w:b/>
          <w:bCs/>
          <w:sz w:val="24"/>
          <w:szCs w:val="24"/>
        </w:rPr>
        <w:t xml:space="preserve"> </w:t>
      </w:r>
      <w:proofErr w:type="spellStart"/>
      <w:r w:rsidR="00BD3EAC" w:rsidRPr="005B5519">
        <w:rPr>
          <w:b/>
          <w:bCs/>
          <w:sz w:val="24"/>
          <w:szCs w:val="24"/>
        </w:rPr>
        <w:t>Netgear</w:t>
      </w:r>
      <w:proofErr w:type="spellEnd"/>
      <w:r w:rsidR="00BD3EAC" w:rsidRPr="005B5519">
        <w:rPr>
          <w:b/>
          <w:bCs/>
          <w:sz w:val="24"/>
          <w:szCs w:val="24"/>
        </w:rPr>
        <w:t xml:space="preserve"> GS748T Zarządzany L2+ Gigabit Ethernet (10/100/1000)</w:t>
      </w:r>
      <w:r w:rsidR="00BD3EAC" w:rsidRPr="005B5519">
        <w:rPr>
          <w:sz w:val="24"/>
          <w:szCs w:val="24"/>
        </w:rPr>
        <w:t xml:space="preserve"> - 48-portowy zarządzany, gigabitowy</w:t>
      </w:r>
      <w:r w:rsidR="00BC5D40" w:rsidRPr="005B5519">
        <w:rPr>
          <w:sz w:val="24"/>
          <w:szCs w:val="24"/>
        </w:rPr>
        <w:t>,</w:t>
      </w:r>
      <w:r w:rsidR="003028BE" w:rsidRPr="005B5519">
        <w:rPr>
          <w:sz w:val="24"/>
          <w:szCs w:val="24"/>
        </w:rPr>
        <w:t xml:space="preserve"> </w:t>
      </w:r>
      <w:r w:rsidR="003028BE" w:rsidRPr="005B5519">
        <w:rPr>
          <w:b/>
          <w:bCs/>
          <w:sz w:val="24"/>
          <w:szCs w:val="24"/>
        </w:rPr>
        <w:t>- 1 szt.</w:t>
      </w:r>
    </w:p>
    <w:p w14:paraId="5627AB58" w14:textId="5E417B95" w:rsidR="00BD3EAC" w:rsidRPr="005B5519" w:rsidRDefault="00BD3EAC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B5519">
        <w:rPr>
          <w:b/>
          <w:bCs/>
          <w:sz w:val="24"/>
          <w:szCs w:val="24"/>
        </w:rPr>
        <w:t xml:space="preserve">Klawiatura MICROSOFT </w:t>
      </w:r>
      <w:proofErr w:type="spellStart"/>
      <w:r w:rsidRPr="005B5519">
        <w:rPr>
          <w:b/>
          <w:bCs/>
          <w:sz w:val="24"/>
          <w:szCs w:val="24"/>
        </w:rPr>
        <w:t>Wired</w:t>
      </w:r>
      <w:proofErr w:type="spellEnd"/>
      <w:r w:rsidRPr="005B5519">
        <w:rPr>
          <w:b/>
          <w:bCs/>
          <w:sz w:val="24"/>
          <w:szCs w:val="24"/>
        </w:rPr>
        <w:t xml:space="preserve"> 600</w:t>
      </w:r>
      <w:r w:rsidR="00BC5D40" w:rsidRPr="005B5519">
        <w:rPr>
          <w:b/>
          <w:bCs/>
          <w:sz w:val="24"/>
          <w:szCs w:val="24"/>
        </w:rPr>
        <w:t xml:space="preserve"> – 1 szt.</w:t>
      </w:r>
    </w:p>
    <w:p w14:paraId="4AE53193" w14:textId="230474D6" w:rsidR="00BD3EAC" w:rsidRPr="005B5519" w:rsidRDefault="00BC5D40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proofErr w:type="spellStart"/>
      <w:r w:rsidRPr="005B5519">
        <w:rPr>
          <w:b/>
          <w:bCs/>
          <w:sz w:val="24"/>
          <w:szCs w:val="24"/>
        </w:rPr>
        <w:t>Tracer</w:t>
      </w:r>
      <w:proofErr w:type="spellEnd"/>
      <w:r w:rsidRPr="005B5519">
        <w:rPr>
          <w:b/>
          <w:bCs/>
          <w:sz w:val="24"/>
          <w:szCs w:val="24"/>
        </w:rPr>
        <w:t xml:space="preserve"> WEB007 1080p </w:t>
      </w:r>
      <w:r w:rsidRPr="005B5519">
        <w:rPr>
          <w:sz w:val="24"/>
          <w:szCs w:val="24"/>
        </w:rPr>
        <w:t>-</w:t>
      </w:r>
      <w:r w:rsidR="00BD3EAC" w:rsidRPr="005B5519">
        <w:rPr>
          <w:sz w:val="24"/>
          <w:szCs w:val="24"/>
        </w:rPr>
        <w:t xml:space="preserve"> kamerki internetowe </w:t>
      </w:r>
      <w:r w:rsidRPr="005B5519">
        <w:rPr>
          <w:sz w:val="24"/>
          <w:szCs w:val="24"/>
        </w:rPr>
        <w:t>–</w:t>
      </w:r>
      <w:r w:rsidR="00BD3EAC" w:rsidRPr="005B5519">
        <w:rPr>
          <w:sz w:val="24"/>
          <w:szCs w:val="24"/>
        </w:rPr>
        <w:t xml:space="preserve"> </w:t>
      </w:r>
      <w:r w:rsidRPr="005B5519">
        <w:rPr>
          <w:b/>
          <w:bCs/>
          <w:sz w:val="24"/>
          <w:szCs w:val="24"/>
        </w:rPr>
        <w:t>2 szt.</w:t>
      </w:r>
    </w:p>
    <w:p w14:paraId="3681CF9C" w14:textId="3D889386" w:rsidR="00BD3EAC" w:rsidRPr="005B5519" w:rsidRDefault="00BD3EAC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B5519">
        <w:rPr>
          <w:b/>
          <w:bCs/>
          <w:sz w:val="24"/>
          <w:szCs w:val="24"/>
        </w:rPr>
        <w:t xml:space="preserve">niszczarka dokumentów </w:t>
      </w:r>
      <w:proofErr w:type="spellStart"/>
      <w:r w:rsidRPr="005B5519">
        <w:rPr>
          <w:b/>
          <w:bCs/>
          <w:sz w:val="24"/>
          <w:szCs w:val="24"/>
        </w:rPr>
        <w:t>Fellowes</w:t>
      </w:r>
      <w:proofErr w:type="spellEnd"/>
      <w:r w:rsidRPr="005B5519">
        <w:rPr>
          <w:b/>
          <w:bCs/>
          <w:sz w:val="24"/>
          <w:szCs w:val="24"/>
        </w:rPr>
        <w:t xml:space="preserve"> 79Ci lub równoważna</w:t>
      </w:r>
      <w:r w:rsidRPr="005B5519">
        <w:rPr>
          <w:sz w:val="24"/>
          <w:szCs w:val="24"/>
        </w:rPr>
        <w:t xml:space="preserve"> o parametrach nie gorszych niż niszczarka </w:t>
      </w:r>
      <w:proofErr w:type="spellStart"/>
      <w:r w:rsidRPr="005B5519">
        <w:rPr>
          <w:sz w:val="24"/>
          <w:szCs w:val="24"/>
        </w:rPr>
        <w:t>Fellowes</w:t>
      </w:r>
      <w:proofErr w:type="spellEnd"/>
      <w:r w:rsidRPr="005B5519">
        <w:rPr>
          <w:sz w:val="24"/>
          <w:szCs w:val="24"/>
        </w:rPr>
        <w:t xml:space="preserve"> 79Ci w szczególności w zakresie długości ścinek, poziomu bezpieczeństwa DIN</w:t>
      </w:r>
      <w:r w:rsidR="00BC5D40" w:rsidRPr="005B5519">
        <w:rPr>
          <w:sz w:val="24"/>
          <w:szCs w:val="24"/>
        </w:rPr>
        <w:t xml:space="preserve"> </w:t>
      </w:r>
      <w:r w:rsidR="00BC5D40" w:rsidRPr="005B5519">
        <w:rPr>
          <w:b/>
          <w:bCs/>
          <w:sz w:val="24"/>
          <w:szCs w:val="24"/>
        </w:rPr>
        <w:t>– 1 szt.</w:t>
      </w:r>
    </w:p>
    <w:p w14:paraId="6B26C831" w14:textId="531DE766" w:rsidR="00A93CAD" w:rsidRPr="005B5519" w:rsidRDefault="00BD3EAC" w:rsidP="003028BE">
      <w:pPr>
        <w:pStyle w:val="Akapitzlist"/>
        <w:numPr>
          <w:ilvl w:val="0"/>
          <w:numId w:val="39"/>
        </w:numPr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5B5519">
        <w:rPr>
          <w:b/>
          <w:bCs/>
          <w:sz w:val="24"/>
          <w:szCs w:val="24"/>
        </w:rPr>
        <w:t>baterie do UPS GP 1272F2</w:t>
      </w:r>
      <w:r w:rsidRPr="005B5519">
        <w:rPr>
          <w:sz w:val="24"/>
          <w:szCs w:val="24"/>
        </w:rPr>
        <w:t xml:space="preserve"> </w:t>
      </w:r>
      <w:r w:rsidR="00280D71" w:rsidRPr="005B5519">
        <w:rPr>
          <w:sz w:val="24"/>
          <w:szCs w:val="24"/>
        </w:rPr>
        <w:t>–</w:t>
      </w:r>
      <w:r w:rsidRPr="005B5519">
        <w:rPr>
          <w:sz w:val="24"/>
          <w:szCs w:val="24"/>
        </w:rPr>
        <w:t xml:space="preserve"> </w:t>
      </w:r>
      <w:r w:rsidR="00280D71" w:rsidRPr="005B5519">
        <w:rPr>
          <w:sz w:val="24"/>
          <w:szCs w:val="24"/>
        </w:rPr>
        <w:t>(</w:t>
      </w:r>
      <w:r w:rsidRPr="005B5519">
        <w:rPr>
          <w:sz w:val="24"/>
          <w:szCs w:val="24"/>
        </w:rPr>
        <w:t>karton 10 szt.</w:t>
      </w:r>
      <w:r w:rsidR="00280D71" w:rsidRPr="005B5519">
        <w:rPr>
          <w:sz w:val="24"/>
          <w:szCs w:val="24"/>
        </w:rPr>
        <w:t xml:space="preserve">) – </w:t>
      </w:r>
      <w:r w:rsidR="00280D71" w:rsidRPr="005B5519">
        <w:rPr>
          <w:b/>
          <w:bCs/>
          <w:sz w:val="24"/>
          <w:szCs w:val="24"/>
        </w:rPr>
        <w:t>1 szt.</w:t>
      </w:r>
    </w:p>
    <w:p w14:paraId="7225DA04" w14:textId="77777777" w:rsidR="002C1275" w:rsidRPr="005B5519" w:rsidRDefault="002C1275" w:rsidP="002C1275">
      <w:pPr>
        <w:pStyle w:val="Akapitzlist"/>
        <w:suppressAutoHyphens w:val="0"/>
        <w:spacing w:after="0" w:line="276" w:lineRule="auto"/>
        <w:contextualSpacing/>
        <w:jc w:val="both"/>
        <w:rPr>
          <w:sz w:val="16"/>
          <w:szCs w:val="16"/>
        </w:rPr>
      </w:pPr>
    </w:p>
    <w:bookmarkEnd w:id="2"/>
    <w:bookmarkEnd w:id="3"/>
    <w:p w14:paraId="7E6641BB" w14:textId="45AE9111" w:rsidR="00BD64D9" w:rsidRPr="005B5519" w:rsidRDefault="00BD64D9" w:rsidP="00BD64D9">
      <w:pPr>
        <w:numPr>
          <w:ilvl w:val="0"/>
          <w:numId w:val="3"/>
        </w:numPr>
        <w:autoSpaceDN/>
        <w:spacing w:after="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w </w:t>
      </w:r>
      <w:r w:rsidR="007C0CC6"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ciągu 7 dni od </w:t>
      </w: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dostawy now</w:t>
      </w:r>
      <w:r w:rsidR="007C0CC6"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ych</w:t>
      </w: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urządze</w:t>
      </w:r>
      <w:r w:rsidR="007C0CC6"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ń</w:t>
      </w: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5B551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odbierze w celu utylizacji</w:t>
      </w: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(złomowania) </w:t>
      </w:r>
      <w:r w:rsidR="00512BE8"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swój koszt </w:t>
      </w: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 Zamawiającego stare urządzenia:</w:t>
      </w:r>
      <w:r w:rsidRPr="005B5519">
        <w:t xml:space="preserve"> </w:t>
      </w:r>
      <w:bookmarkStart w:id="4" w:name="_Hlk102568148"/>
      <w:r w:rsidRPr="005B5519">
        <w:rPr>
          <w:rFonts w:eastAsia="Times New Roman" w:cstheme="minorHAnsi"/>
          <w:b/>
          <w:sz w:val="24"/>
          <w:szCs w:val="24"/>
          <w:lang w:eastAsia="pl-PL"/>
        </w:rPr>
        <w:t xml:space="preserve">2 zasilacze UPS, </w:t>
      </w:r>
      <w:r w:rsidR="0030292E" w:rsidRPr="005B5519">
        <w:rPr>
          <w:rFonts w:eastAsia="Times New Roman" w:cstheme="minorHAnsi"/>
          <w:b/>
          <w:sz w:val="24"/>
          <w:szCs w:val="24"/>
          <w:lang w:eastAsia="pl-PL"/>
        </w:rPr>
        <w:t>2 zestawy</w:t>
      </w:r>
      <w:r w:rsidRPr="005B5519">
        <w:rPr>
          <w:rFonts w:eastAsia="Times New Roman" w:cstheme="minorHAnsi"/>
          <w:b/>
          <w:sz w:val="24"/>
          <w:szCs w:val="24"/>
          <w:lang w:eastAsia="pl-PL"/>
        </w:rPr>
        <w:t xml:space="preserve"> komputer</w:t>
      </w:r>
      <w:r w:rsidR="0030292E" w:rsidRPr="005B5519">
        <w:rPr>
          <w:rFonts w:eastAsia="Times New Roman" w:cstheme="minorHAnsi"/>
          <w:b/>
          <w:sz w:val="24"/>
          <w:szCs w:val="24"/>
          <w:lang w:eastAsia="pl-PL"/>
        </w:rPr>
        <w:t>owe</w:t>
      </w:r>
      <w:r w:rsidR="00074457" w:rsidRPr="005B5519">
        <w:rPr>
          <w:rFonts w:eastAsia="Times New Roman" w:cstheme="minorHAnsi"/>
          <w:b/>
          <w:sz w:val="24"/>
          <w:szCs w:val="24"/>
          <w:lang w:eastAsia="pl-PL"/>
        </w:rPr>
        <w:t xml:space="preserve"> (w zestawie mysz i klawiatura)</w:t>
      </w:r>
      <w:r w:rsidRPr="005B551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B5519" w:rsidRPr="005B5519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5B5519">
        <w:rPr>
          <w:rFonts w:eastAsia="Times New Roman" w:cstheme="minorHAnsi"/>
          <w:b/>
          <w:sz w:val="24"/>
          <w:szCs w:val="24"/>
          <w:lang w:eastAsia="pl-PL"/>
        </w:rPr>
        <w:t>laptop</w:t>
      </w:r>
      <w:r w:rsidR="0030292E" w:rsidRPr="005B5519">
        <w:rPr>
          <w:rFonts w:eastAsia="Times New Roman" w:cstheme="minorHAnsi"/>
          <w:b/>
          <w:sz w:val="24"/>
          <w:szCs w:val="24"/>
          <w:lang w:eastAsia="pl-PL"/>
        </w:rPr>
        <w:t xml:space="preserve"> i 10 baterii do UPS</w:t>
      </w:r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bookmarkEnd w:id="4"/>
    </w:p>
    <w:p w14:paraId="777401B0" w14:textId="33F4A54F" w:rsidR="00BD64D9" w:rsidRPr="005B5519" w:rsidRDefault="00BD64D9" w:rsidP="00BD64D9">
      <w:pPr>
        <w:pStyle w:val="Akapitzlist"/>
        <w:shd w:val="clear" w:color="auto" w:fill="FFFFFF"/>
        <w:suppressAutoHyphens w:val="0"/>
        <w:autoSpaceDE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B551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Fakt odbioru zostanie </w:t>
      </w:r>
      <w:bookmarkStart w:id="5" w:name="_Hlk89082820"/>
      <w:r w:rsidRPr="005B551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potwierdzony protokołem przekazania do utylizacji</w:t>
      </w:r>
      <w:bookmarkEnd w:id="5"/>
      <w:r w:rsidRPr="005B5519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18045FD" w14:textId="7C9190FC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B5519">
        <w:rPr>
          <w:rFonts w:asciiTheme="minorHAnsi" w:hAnsiTheme="minorHAnsi" w:cstheme="minorHAnsi"/>
          <w:sz w:val="24"/>
          <w:szCs w:val="24"/>
          <w:lang w:eastAsia="ar-SA"/>
        </w:rPr>
        <w:t>Dostarczony sprzęt musi być fabrycznie nowy, nieużywany, pochodzący z bieżącej produkcji, wolny od obciążeń prawami osób trzecich, ponadto musi posiadać karty gwarancyjne i instrukcję obsługi w języku polskim oraz musi posiadać dokumenty wymagane obowiązującymi przepisami prawa</w:t>
      </w:r>
      <w:r w:rsidRPr="00DF721F">
        <w:rPr>
          <w:rFonts w:asciiTheme="minorHAnsi" w:hAnsiTheme="minorHAnsi" w:cstheme="minorHAnsi"/>
          <w:sz w:val="24"/>
          <w:szCs w:val="24"/>
          <w:lang w:eastAsia="ar-SA"/>
        </w:rPr>
        <w:t>. Dostarczone oprogramowanie systemowe musi być fabrycznie nowe, nigdy nie używane ani wcześniej nieaktywowane.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5407AC86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72808C" w14:textId="7C9BD286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6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6"/>
      <w:r w:rsidR="00DF5C5A">
        <w:rPr>
          <w:rFonts w:asciiTheme="minorHAnsi" w:hAnsiTheme="minorHAnsi" w:cstheme="minorHAnsi"/>
          <w:b/>
          <w:sz w:val="24"/>
          <w:szCs w:val="24"/>
        </w:rPr>
        <w:t>1</w:t>
      </w:r>
      <w:r w:rsidR="009946CF">
        <w:rPr>
          <w:rFonts w:asciiTheme="minorHAnsi" w:hAnsiTheme="minorHAnsi" w:cstheme="minorHAnsi"/>
          <w:b/>
          <w:sz w:val="24"/>
          <w:szCs w:val="24"/>
        </w:rPr>
        <w:t>0 czerwca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4C31C3">
        <w:rPr>
          <w:rFonts w:asciiTheme="minorHAnsi" w:hAnsiTheme="minorHAnsi" w:cstheme="minorHAnsi"/>
          <w:b/>
          <w:sz w:val="24"/>
          <w:szCs w:val="24"/>
        </w:rPr>
        <w:t>2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77777777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Dz.U. z t.j. 2020 poz. 346),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B46BB91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946C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34C3BBDA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71BEECBC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dostawę sprzętu komputerowego wraz z oprogramowaniem na potrzeby Starostwa Powiatowego w Nowym Mieście Lubawskim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1D765ADA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9946CF"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12</w:t>
      </w:r>
      <w:r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8A74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1880625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7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7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2ED" w14:textId="77777777" w:rsidR="00943C9E" w:rsidRDefault="00943C9E" w:rsidP="00FA6C20">
      <w:pPr>
        <w:spacing w:after="0"/>
      </w:pPr>
      <w:r>
        <w:separator/>
      </w:r>
    </w:p>
  </w:endnote>
  <w:endnote w:type="continuationSeparator" w:id="0">
    <w:p w14:paraId="6BECC9F4" w14:textId="77777777" w:rsidR="00943C9E" w:rsidRDefault="00943C9E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A8FD" w14:textId="77777777" w:rsidR="00943C9E" w:rsidRDefault="00943C9E" w:rsidP="00FA6C20">
      <w:pPr>
        <w:spacing w:after="0"/>
      </w:pPr>
      <w:r>
        <w:separator/>
      </w:r>
    </w:p>
  </w:footnote>
  <w:footnote w:type="continuationSeparator" w:id="0">
    <w:p w14:paraId="19068E68" w14:textId="77777777" w:rsidR="00943C9E" w:rsidRDefault="00943C9E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BCD"/>
    <w:multiLevelType w:val="hybridMultilevel"/>
    <w:tmpl w:val="3272BD22"/>
    <w:lvl w:ilvl="0" w:tplc="4F9EE7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A3"/>
    <w:multiLevelType w:val="hybridMultilevel"/>
    <w:tmpl w:val="4B6E2902"/>
    <w:lvl w:ilvl="0" w:tplc="B2AE5F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0DF4"/>
    <w:multiLevelType w:val="hybridMultilevel"/>
    <w:tmpl w:val="E222F3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B5B32"/>
    <w:multiLevelType w:val="hybridMultilevel"/>
    <w:tmpl w:val="EDAA3992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0921"/>
    <w:multiLevelType w:val="hybridMultilevel"/>
    <w:tmpl w:val="F5F0A5F0"/>
    <w:lvl w:ilvl="0" w:tplc="EC60AA8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217B2B"/>
    <w:multiLevelType w:val="hybridMultilevel"/>
    <w:tmpl w:val="0A3AAB5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5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4717EA"/>
    <w:multiLevelType w:val="hybridMultilevel"/>
    <w:tmpl w:val="68C828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AB56084"/>
    <w:multiLevelType w:val="hybridMultilevel"/>
    <w:tmpl w:val="DEFAC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5E31E9"/>
    <w:multiLevelType w:val="hybridMultilevel"/>
    <w:tmpl w:val="6DA4B62A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35A2C"/>
    <w:multiLevelType w:val="hybridMultilevel"/>
    <w:tmpl w:val="441C3560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DAD4A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466F8D"/>
    <w:multiLevelType w:val="hybridMultilevel"/>
    <w:tmpl w:val="FDE26CA6"/>
    <w:lvl w:ilvl="0" w:tplc="EC60A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70991666">
    <w:abstractNumId w:val="10"/>
  </w:num>
  <w:num w:numId="2" w16cid:durableId="557012492">
    <w:abstractNumId w:val="12"/>
  </w:num>
  <w:num w:numId="3" w16cid:durableId="1045301702">
    <w:abstractNumId w:val="36"/>
  </w:num>
  <w:num w:numId="4" w16cid:durableId="179255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778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708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757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18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5807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21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0244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233057">
    <w:abstractNumId w:val="6"/>
  </w:num>
  <w:num w:numId="13" w16cid:durableId="1948271324">
    <w:abstractNumId w:val="25"/>
  </w:num>
  <w:num w:numId="14" w16cid:durableId="1844470202">
    <w:abstractNumId w:val="8"/>
  </w:num>
  <w:num w:numId="15" w16cid:durableId="1255944136">
    <w:abstractNumId w:val="20"/>
  </w:num>
  <w:num w:numId="16" w16cid:durableId="412896147">
    <w:abstractNumId w:val="14"/>
  </w:num>
  <w:num w:numId="17" w16cid:durableId="1601136531">
    <w:abstractNumId w:val="0"/>
  </w:num>
  <w:num w:numId="18" w16cid:durableId="314573124">
    <w:abstractNumId w:val="23"/>
  </w:num>
  <w:num w:numId="19" w16cid:durableId="1562404286">
    <w:abstractNumId w:val="15"/>
  </w:num>
  <w:num w:numId="20" w16cid:durableId="273639119">
    <w:abstractNumId w:val="21"/>
  </w:num>
  <w:num w:numId="21" w16cid:durableId="1689217957">
    <w:abstractNumId w:val="30"/>
  </w:num>
  <w:num w:numId="22" w16cid:durableId="1617641351">
    <w:abstractNumId w:val="26"/>
  </w:num>
  <w:num w:numId="23" w16cid:durableId="1860003634">
    <w:abstractNumId w:val="9"/>
  </w:num>
  <w:num w:numId="24" w16cid:durableId="1845590257">
    <w:abstractNumId w:val="19"/>
  </w:num>
  <w:num w:numId="25" w16cid:durableId="291061321">
    <w:abstractNumId w:val="13"/>
  </w:num>
  <w:num w:numId="26" w16cid:durableId="1019426541">
    <w:abstractNumId w:val="29"/>
  </w:num>
  <w:num w:numId="27" w16cid:durableId="1259144231">
    <w:abstractNumId w:val="28"/>
  </w:num>
  <w:num w:numId="28" w16cid:durableId="1244218647">
    <w:abstractNumId w:val="3"/>
  </w:num>
  <w:num w:numId="29" w16cid:durableId="1045450790">
    <w:abstractNumId w:val="35"/>
  </w:num>
  <w:num w:numId="30" w16cid:durableId="1759322688">
    <w:abstractNumId w:val="32"/>
  </w:num>
  <w:num w:numId="31" w16cid:durableId="247346038">
    <w:abstractNumId w:val="1"/>
  </w:num>
  <w:num w:numId="32" w16cid:durableId="1957056873">
    <w:abstractNumId w:val="5"/>
  </w:num>
  <w:num w:numId="33" w16cid:durableId="1719359236">
    <w:abstractNumId w:val="7"/>
  </w:num>
  <w:num w:numId="34" w16cid:durableId="676419635">
    <w:abstractNumId w:val="22"/>
  </w:num>
  <w:num w:numId="35" w16cid:durableId="1957788810">
    <w:abstractNumId w:val="37"/>
  </w:num>
  <w:num w:numId="36" w16cid:durableId="1131554934">
    <w:abstractNumId w:val="27"/>
  </w:num>
  <w:num w:numId="37" w16cid:durableId="487206068">
    <w:abstractNumId w:val="18"/>
  </w:num>
  <w:num w:numId="38" w16cid:durableId="966009713">
    <w:abstractNumId w:val="24"/>
  </w:num>
  <w:num w:numId="39" w16cid:durableId="3312964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395A"/>
    <w:rsid w:val="000240E7"/>
    <w:rsid w:val="0003090A"/>
    <w:rsid w:val="000371CD"/>
    <w:rsid w:val="00043624"/>
    <w:rsid w:val="00074457"/>
    <w:rsid w:val="000A0C0C"/>
    <w:rsid w:val="000E32E4"/>
    <w:rsid w:val="000F1827"/>
    <w:rsid w:val="000F3D11"/>
    <w:rsid w:val="00106AAC"/>
    <w:rsid w:val="00125515"/>
    <w:rsid w:val="001648AB"/>
    <w:rsid w:val="001B19B0"/>
    <w:rsid w:val="00203ED0"/>
    <w:rsid w:val="00260D8F"/>
    <w:rsid w:val="00273510"/>
    <w:rsid w:val="00280D71"/>
    <w:rsid w:val="002C1275"/>
    <w:rsid w:val="00301B9F"/>
    <w:rsid w:val="003028BE"/>
    <w:rsid w:val="0030292E"/>
    <w:rsid w:val="00315658"/>
    <w:rsid w:val="003537E1"/>
    <w:rsid w:val="00395030"/>
    <w:rsid w:val="004217B1"/>
    <w:rsid w:val="00433E1F"/>
    <w:rsid w:val="004528DF"/>
    <w:rsid w:val="0047701D"/>
    <w:rsid w:val="004962F6"/>
    <w:rsid w:val="004B1269"/>
    <w:rsid w:val="004C31C3"/>
    <w:rsid w:val="004E2618"/>
    <w:rsid w:val="005053A6"/>
    <w:rsid w:val="00506BDC"/>
    <w:rsid w:val="005110F8"/>
    <w:rsid w:val="00512BE8"/>
    <w:rsid w:val="00516927"/>
    <w:rsid w:val="005429D3"/>
    <w:rsid w:val="005803A2"/>
    <w:rsid w:val="00592BFF"/>
    <w:rsid w:val="005B5519"/>
    <w:rsid w:val="00636ACB"/>
    <w:rsid w:val="00641064"/>
    <w:rsid w:val="00674C87"/>
    <w:rsid w:val="006A465A"/>
    <w:rsid w:val="006F0452"/>
    <w:rsid w:val="006F3871"/>
    <w:rsid w:val="0074541B"/>
    <w:rsid w:val="00777158"/>
    <w:rsid w:val="007B3DFA"/>
    <w:rsid w:val="007C0CC6"/>
    <w:rsid w:val="007C5373"/>
    <w:rsid w:val="0084100C"/>
    <w:rsid w:val="008A74CF"/>
    <w:rsid w:val="008D73C2"/>
    <w:rsid w:val="008E234E"/>
    <w:rsid w:val="00901B4D"/>
    <w:rsid w:val="00906BDC"/>
    <w:rsid w:val="00943C9E"/>
    <w:rsid w:val="00981A2C"/>
    <w:rsid w:val="009946CF"/>
    <w:rsid w:val="00A23165"/>
    <w:rsid w:val="00A2697B"/>
    <w:rsid w:val="00A93CAD"/>
    <w:rsid w:val="00AA0766"/>
    <w:rsid w:val="00AB6266"/>
    <w:rsid w:val="00AC5B34"/>
    <w:rsid w:val="00AD26D1"/>
    <w:rsid w:val="00AD5243"/>
    <w:rsid w:val="00AE2258"/>
    <w:rsid w:val="00B464C8"/>
    <w:rsid w:val="00B60CE0"/>
    <w:rsid w:val="00B6577D"/>
    <w:rsid w:val="00BA0881"/>
    <w:rsid w:val="00BC5D40"/>
    <w:rsid w:val="00BD3EAC"/>
    <w:rsid w:val="00BD64D9"/>
    <w:rsid w:val="00BF7A13"/>
    <w:rsid w:val="00C04B44"/>
    <w:rsid w:val="00C23C54"/>
    <w:rsid w:val="00D10D67"/>
    <w:rsid w:val="00D14040"/>
    <w:rsid w:val="00D32CF9"/>
    <w:rsid w:val="00DA185C"/>
    <w:rsid w:val="00DB7C1B"/>
    <w:rsid w:val="00DF5C5A"/>
    <w:rsid w:val="00DF721F"/>
    <w:rsid w:val="00E01943"/>
    <w:rsid w:val="00E436DC"/>
    <w:rsid w:val="00E75E87"/>
    <w:rsid w:val="00E76F7D"/>
    <w:rsid w:val="00E839EF"/>
    <w:rsid w:val="00F470C6"/>
    <w:rsid w:val="00FA0280"/>
    <w:rsid w:val="00FA6C20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48</cp:revision>
  <dcterms:created xsi:type="dcterms:W3CDTF">2020-01-08T12:59:00Z</dcterms:created>
  <dcterms:modified xsi:type="dcterms:W3CDTF">2022-05-04T13:12:00Z</dcterms:modified>
</cp:coreProperties>
</file>