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D960" w14:textId="32EDC6B9" w:rsidR="00CD41DF" w:rsidRPr="006E2AC8" w:rsidRDefault="00CD41DF" w:rsidP="00EA6663">
      <w:pPr>
        <w:pStyle w:val="Standard"/>
        <w:spacing w:before="113"/>
        <w:ind w:left="708"/>
        <w:jc w:val="right"/>
        <w:rPr>
          <w:rFonts w:asciiTheme="minorHAnsi" w:hAnsiTheme="minorHAnsi" w:cstheme="minorHAnsi"/>
        </w:rPr>
      </w:pPr>
      <w:r w:rsidRPr="006E2AC8">
        <w:rPr>
          <w:rFonts w:asciiTheme="minorHAnsi" w:hAnsiTheme="minorHAnsi" w:cstheme="minorHAnsi"/>
        </w:rPr>
        <w:tab/>
      </w:r>
      <w:r w:rsidRPr="006E2AC8">
        <w:rPr>
          <w:rFonts w:asciiTheme="minorHAnsi" w:hAnsiTheme="minorHAnsi" w:cstheme="minorHAnsi"/>
        </w:rPr>
        <w:tab/>
      </w:r>
      <w:r w:rsidRPr="006E2AC8">
        <w:rPr>
          <w:rFonts w:asciiTheme="minorHAnsi" w:hAnsiTheme="minorHAnsi" w:cstheme="minorHAnsi"/>
        </w:rPr>
        <w:tab/>
      </w:r>
      <w:r w:rsidRPr="006E2AC8">
        <w:rPr>
          <w:rFonts w:asciiTheme="minorHAnsi" w:hAnsiTheme="minorHAnsi" w:cstheme="minorHAnsi"/>
        </w:rPr>
        <w:tab/>
      </w:r>
      <w:r w:rsidRPr="006E2AC8">
        <w:rPr>
          <w:rFonts w:asciiTheme="minorHAnsi" w:hAnsiTheme="minorHAnsi" w:cstheme="minorHAnsi"/>
        </w:rPr>
        <w:tab/>
        <w:t xml:space="preserve">Nowe Miasto Lubawskie </w:t>
      </w:r>
      <w:r w:rsidR="008F363D">
        <w:rPr>
          <w:rFonts w:asciiTheme="minorHAnsi" w:hAnsiTheme="minorHAnsi" w:cstheme="minorHAnsi"/>
        </w:rPr>
        <w:t>3</w:t>
      </w:r>
      <w:r w:rsidR="00256085">
        <w:rPr>
          <w:rFonts w:asciiTheme="minorHAnsi" w:hAnsiTheme="minorHAnsi" w:cstheme="minorHAnsi"/>
        </w:rPr>
        <w:t>1</w:t>
      </w:r>
      <w:r>
        <w:rPr>
          <w:rFonts w:asciiTheme="minorHAnsi" w:hAnsiTheme="minorHAnsi" w:cstheme="minorHAnsi"/>
        </w:rPr>
        <w:t>.03.</w:t>
      </w:r>
      <w:r w:rsidRPr="006E2AC8">
        <w:rPr>
          <w:rFonts w:asciiTheme="minorHAnsi" w:hAnsiTheme="minorHAnsi" w:cstheme="minorHAnsi"/>
        </w:rPr>
        <w:t>2023 r.</w:t>
      </w:r>
    </w:p>
    <w:p w14:paraId="07663349" w14:textId="78DE66DB" w:rsidR="00CD41DF" w:rsidRPr="006E2AC8" w:rsidRDefault="00CD41DF" w:rsidP="00EA6663">
      <w:pPr>
        <w:pStyle w:val="Standard"/>
        <w:spacing w:before="113"/>
        <w:rPr>
          <w:rFonts w:asciiTheme="minorHAnsi" w:hAnsiTheme="minorHAnsi" w:cstheme="minorHAnsi"/>
          <w:b/>
          <w:bCs/>
        </w:rPr>
      </w:pPr>
      <w:r w:rsidRPr="006E2AC8">
        <w:rPr>
          <w:rFonts w:asciiTheme="minorHAnsi" w:hAnsiTheme="minorHAnsi" w:cstheme="minorHAnsi"/>
          <w:b/>
          <w:bCs/>
        </w:rPr>
        <w:t>GM.272.2.</w:t>
      </w:r>
      <w:r w:rsidR="006863B7">
        <w:rPr>
          <w:rFonts w:asciiTheme="minorHAnsi" w:hAnsiTheme="minorHAnsi" w:cstheme="minorHAnsi"/>
          <w:b/>
          <w:bCs/>
        </w:rPr>
        <w:t>4</w:t>
      </w:r>
      <w:r w:rsidRPr="006E2AC8">
        <w:rPr>
          <w:rFonts w:asciiTheme="minorHAnsi" w:hAnsiTheme="minorHAnsi" w:cstheme="minorHAnsi"/>
          <w:b/>
          <w:bCs/>
        </w:rPr>
        <w:t xml:space="preserve">.2023 </w:t>
      </w:r>
    </w:p>
    <w:p w14:paraId="799AF2DB" w14:textId="77777777" w:rsidR="00EA6663" w:rsidRDefault="00EA6663" w:rsidP="00EA6663">
      <w:pPr>
        <w:pStyle w:val="Standard"/>
        <w:jc w:val="center"/>
        <w:rPr>
          <w:rFonts w:asciiTheme="minorHAnsi" w:hAnsiTheme="minorHAnsi" w:cstheme="minorHAnsi"/>
          <w:b/>
          <w:bCs/>
        </w:rPr>
      </w:pPr>
    </w:p>
    <w:p w14:paraId="45D1BF72" w14:textId="6C0AE909" w:rsidR="00CD41DF" w:rsidRPr="006E2AC8" w:rsidRDefault="00CD41DF" w:rsidP="00EA6663">
      <w:pPr>
        <w:pStyle w:val="Standard"/>
        <w:jc w:val="center"/>
        <w:rPr>
          <w:rFonts w:asciiTheme="minorHAnsi" w:hAnsiTheme="minorHAnsi" w:cstheme="minorHAnsi"/>
          <w:b/>
          <w:bCs/>
        </w:rPr>
      </w:pPr>
      <w:r w:rsidRPr="006E2AC8">
        <w:rPr>
          <w:rFonts w:asciiTheme="minorHAnsi" w:hAnsiTheme="minorHAnsi" w:cstheme="minorHAnsi"/>
          <w:b/>
          <w:bCs/>
        </w:rPr>
        <w:t>ZAPYTANIE OFERTOWE</w:t>
      </w:r>
    </w:p>
    <w:p w14:paraId="1AAA510F" w14:textId="77777777" w:rsidR="00CD41DF" w:rsidRPr="006E2AC8" w:rsidRDefault="00CD41DF" w:rsidP="00EA6663">
      <w:pPr>
        <w:pStyle w:val="Standard"/>
        <w:jc w:val="center"/>
        <w:rPr>
          <w:rFonts w:asciiTheme="minorHAnsi" w:hAnsiTheme="minorHAnsi" w:cstheme="minorHAnsi"/>
          <w:b/>
          <w:bCs/>
        </w:rPr>
      </w:pPr>
    </w:p>
    <w:p w14:paraId="12F45B5B" w14:textId="77777777" w:rsidR="00CD41DF" w:rsidRPr="006E2AC8" w:rsidRDefault="00CD41DF" w:rsidP="00EA6663">
      <w:pPr>
        <w:pStyle w:val="Standard"/>
        <w:jc w:val="both"/>
        <w:rPr>
          <w:rFonts w:asciiTheme="minorHAnsi" w:hAnsiTheme="minorHAnsi" w:cstheme="minorHAnsi"/>
        </w:rPr>
      </w:pPr>
    </w:p>
    <w:p w14:paraId="436180A9" w14:textId="7C17B308" w:rsidR="00CD41DF" w:rsidRDefault="00CD41DF" w:rsidP="00EA6663">
      <w:pPr>
        <w:jc w:val="both"/>
        <w:rPr>
          <w:rFonts w:asciiTheme="minorHAnsi" w:hAnsiTheme="minorHAnsi" w:cstheme="minorHAnsi"/>
          <w:sz w:val="24"/>
          <w:szCs w:val="24"/>
        </w:rPr>
      </w:pPr>
      <w:r w:rsidRPr="00B52CE6">
        <w:rPr>
          <w:rFonts w:asciiTheme="minorHAnsi" w:hAnsiTheme="minorHAnsi" w:cstheme="minorHAnsi"/>
          <w:sz w:val="24"/>
          <w:szCs w:val="24"/>
        </w:rPr>
        <w:t xml:space="preserve">                 Zapraszam do złożenia ofert na </w:t>
      </w:r>
      <w:bookmarkStart w:id="0" w:name="_Hlk128396678"/>
      <w:r w:rsidR="008F363D" w:rsidRPr="00256085">
        <w:rPr>
          <w:rFonts w:asciiTheme="minorHAnsi" w:hAnsiTheme="minorHAnsi" w:cstheme="minorHAnsi"/>
          <w:b/>
          <w:bCs/>
          <w:sz w:val="24"/>
          <w:szCs w:val="24"/>
        </w:rPr>
        <w:t>dostawę oprogramowania wspomagającego nawigowanie w budynku</w:t>
      </w:r>
      <w:r w:rsidR="00B52CE6" w:rsidRPr="00256085">
        <w:rPr>
          <w:rFonts w:asciiTheme="minorHAnsi" w:hAnsiTheme="minorHAnsi" w:cstheme="minorHAnsi"/>
          <w:b/>
          <w:bCs/>
          <w:sz w:val="24"/>
          <w:szCs w:val="24"/>
        </w:rPr>
        <w:t xml:space="preserve">, </w:t>
      </w:r>
      <w:r w:rsidR="008F363D" w:rsidRPr="00256085">
        <w:rPr>
          <w:rFonts w:asciiTheme="minorHAnsi" w:hAnsiTheme="minorHAnsi" w:cstheme="minorHAnsi"/>
          <w:b/>
          <w:bCs/>
          <w:sz w:val="24"/>
          <w:szCs w:val="24"/>
        </w:rPr>
        <w:t xml:space="preserve"> </w:t>
      </w:r>
      <w:r w:rsidR="00B52CE6" w:rsidRPr="00256085">
        <w:rPr>
          <w:rFonts w:asciiTheme="minorHAnsi" w:hAnsiTheme="minorHAnsi" w:cstheme="minorHAnsi"/>
          <w:b/>
          <w:bCs/>
          <w:sz w:val="24"/>
          <w:szCs w:val="24"/>
        </w:rPr>
        <w:t xml:space="preserve">wykonanie tablic informacyjno-nawigacyjnych oraz </w:t>
      </w:r>
      <w:r w:rsidR="008F363D" w:rsidRPr="00256085">
        <w:rPr>
          <w:rFonts w:asciiTheme="minorHAnsi" w:hAnsiTheme="minorHAnsi" w:cstheme="minorHAnsi"/>
          <w:b/>
          <w:bCs/>
          <w:sz w:val="24"/>
          <w:szCs w:val="24"/>
        </w:rPr>
        <w:t>przygotowanie zestawu materiałów informacyjnych w języku migowym</w:t>
      </w:r>
      <w:r w:rsidR="00B52CE6" w:rsidRPr="00256085">
        <w:rPr>
          <w:rFonts w:asciiTheme="minorHAnsi" w:hAnsiTheme="minorHAnsi" w:cstheme="minorHAnsi"/>
          <w:b/>
          <w:bCs/>
          <w:sz w:val="24"/>
          <w:szCs w:val="24"/>
        </w:rPr>
        <w:t xml:space="preserve"> </w:t>
      </w:r>
      <w:r w:rsidRPr="00256085">
        <w:rPr>
          <w:rFonts w:asciiTheme="minorHAnsi" w:hAnsiTheme="minorHAnsi" w:cstheme="minorHAnsi"/>
          <w:b/>
          <w:bCs/>
          <w:sz w:val="24"/>
          <w:szCs w:val="24"/>
        </w:rPr>
        <w:t xml:space="preserve"> </w:t>
      </w:r>
      <w:r w:rsidR="00B52CE6" w:rsidRPr="00256085">
        <w:rPr>
          <w:rFonts w:asciiTheme="minorHAnsi" w:hAnsiTheme="minorHAnsi" w:cstheme="minorHAnsi"/>
          <w:b/>
          <w:bCs/>
          <w:sz w:val="24"/>
          <w:szCs w:val="24"/>
        </w:rPr>
        <w:t xml:space="preserve">w ramach przedsięwzięcia grantowego </w:t>
      </w:r>
      <w:r w:rsidRPr="00256085">
        <w:rPr>
          <w:rFonts w:asciiTheme="minorHAnsi" w:hAnsiTheme="minorHAnsi" w:cstheme="minorHAnsi"/>
          <w:b/>
          <w:bCs/>
          <w:sz w:val="24"/>
          <w:szCs w:val="24"/>
        </w:rPr>
        <w:t>„</w:t>
      </w:r>
      <w:r w:rsidRPr="00B52CE6">
        <w:rPr>
          <w:rFonts w:asciiTheme="minorHAnsi" w:hAnsiTheme="minorHAnsi" w:cstheme="minorHAnsi"/>
          <w:b/>
          <w:bCs/>
          <w:sz w:val="24"/>
          <w:szCs w:val="24"/>
        </w:rPr>
        <w:t>Dostępny Powiat Nowomiejski”</w:t>
      </w:r>
      <w:bookmarkEnd w:id="0"/>
      <w:r w:rsidRPr="00B52CE6">
        <w:rPr>
          <w:rFonts w:asciiTheme="minorHAnsi" w:hAnsiTheme="minorHAnsi" w:cstheme="minorHAnsi"/>
          <w:sz w:val="24"/>
          <w:szCs w:val="24"/>
        </w:rPr>
        <w:t>.</w:t>
      </w:r>
    </w:p>
    <w:p w14:paraId="6AAF7F13" w14:textId="77777777" w:rsidR="00B52CE6" w:rsidRPr="00B52CE6" w:rsidRDefault="00B52CE6" w:rsidP="00EA6663">
      <w:pPr>
        <w:jc w:val="both"/>
        <w:rPr>
          <w:rFonts w:asciiTheme="minorHAnsi" w:hAnsiTheme="minorHAnsi" w:cstheme="minorHAnsi"/>
          <w:bCs/>
          <w:sz w:val="24"/>
          <w:szCs w:val="24"/>
        </w:rPr>
      </w:pPr>
    </w:p>
    <w:p w14:paraId="030C26DD" w14:textId="77777777" w:rsidR="00CD41DF" w:rsidRPr="00B52CE6" w:rsidRDefault="00CD41DF" w:rsidP="00EA6663">
      <w:pPr>
        <w:pStyle w:val="Akapitzlist"/>
        <w:numPr>
          <w:ilvl w:val="0"/>
          <w:numId w:val="3"/>
        </w:numPr>
        <w:jc w:val="both"/>
        <w:rPr>
          <w:rFonts w:asciiTheme="minorHAnsi" w:hAnsiTheme="minorHAnsi" w:cstheme="minorHAnsi"/>
          <w:bCs/>
          <w:sz w:val="24"/>
          <w:szCs w:val="24"/>
        </w:rPr>
      </w:pPr>
      <w:r w:rsidRPr="00B52CE6">
        <w:rPr>
          <w:rFonts w:asciiTheme="minorHAnsi" w:hAnsiTheme="minorHAnsi" w:cstheme="minorHAnsi"/>
          <w:b/>
          <w:bCs/>
          <w:sz w:val="24"/>
          <w:szCs w:val="24"/>
        </w:rPr>
        <w:t>TRYB UDZIELENIA ZAMÓWIENIA:</w:t>
      </w:r>
    </w:p>
    <w:p w14:paraId="043BA8AE" w14:textId="77777777" w:rsidR="00CD41DF" w:rsidRPr="006E2AC8" w:rsidRDefault="00CD41DF" w:rsidP="00EA6663">
      <w:pPr>
        <w:pStyle w:val="Akapitzlist"/>
        <w:ind w:left="360"/>
        <w:jc w:val="both"/>
        <w:rPr>
          <w:rFonts w:asciiTheme="minorHAnsi" w:hAnsiTheme="minorHAnsi" w:cstheme="minorHAnsi"/>
          <w:bCs/>
          <w:sz w:val="24"/>
          <w:szCs w:val="24"/>
        </w:rPr>
      </w:pPr>
    </w:p>
    <w:p w14:paraId="7FC2DE1F" w14:textId="77777777"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bCs/>
          <w:sz w:val="24"/>
          <w:szCs w:val="24"/>
        </w:rPr>
        <w:t>Zamawiający: Powiat Nowomiejski, ul. Rynek 1, 13-300 Nowe Miasto Lubawskie.</w:t>
      </w:r>
    </w:p>
    <w:p w14:paraId="71D043F6" w14:textId="77777777"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bCs/>
          <w:sz w:val="24"/>
          <w:szCs w:val="24"/>
        </w:rPr>
        <w:t>Na podstawie art. 2  ust. 1 pkt. 1 ustawy z dnia 11 września 2019 r. Prawo zamówień publicznych  niniejsze postępowanie nie podlega przepisom w/w ustawy.</w:t>
      </w:r>
    </w:p>
    <w:p w14:paraId="5DCC16E5" w14:textId="7F832BB0"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bCs/>
          <w:sz w:val="24"/>
          <w:szCs w:val="24"/>
        </w:rPr>
        <w:t>Zamówienie realizowane jest w ramach programu „Dostępny Powiat Nowomiejski” w</w:t>
      </w:r>
      <w:r w:rsidR="0044651A">
        <w:rPr>
          <w:rFonts w:asciiTheme="minorHAnsi" w:hAnsiTheme="minorHAnsi" w:cstheme="minorHAnsi"/>
          <w:bCs/>
          <w:sz w:val="24"/>
          <w:szCs w:val="24"/>
        </w:rPr>
        <w:t> </w:t>
      </w:r>
      <w:r w:rsidRPr="006E2AC8">
        <w:rPr>
          <w:rFonts w:asciiTheme="minorHAnsi" w:hAnsiTheme="minorHAnsi" w:cstheme="minorHAnsi"/>
          <w:bCs/>
          <w:sz w:val="24"/>
          <w:szCs w:val="24"/>
        </w:rPr>
        <w:t>ramach konkursu grantowego „Dostępny samorząd – granty” realizowanego przez Państwowy Fundusz Rehabilitacji Osób Niepełnosprawnych w ramach Programu Operacyjnego Wiedza Edukacja Rozwój 2014 – 2020, działanie 2.18 Wysokiej jakości usługi administracyjne.</w:t>
      </w:r>
    </w:p>
    <w:p w14:paraId="799749FF" w14:textId="77777777"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bCs/>
          <w:sz w:val="24"/>
          <w:szCs w:val="24"/>
        </w:rPr>
        <w:t>Wspólny Słownik Zamówień CPV:</w:t>
      </w:r>
    </w:p>
    <w:p w14:paraId="3BFEB0AD" w14:textId="762F964B" w:rsidR="00CD41DF" w:rsidRPr="00DA5CBE" w:rsidRDefault="00CD41DF" w:rsidP="00EA6663">
      <w:pPr>
        <w:pStyle w:val="Akapitzlist"/>
        <w:ind w:left="360" w:firstLine="348"/>
        <w:jc w:val="both"/>
        <w:rPr>
          <w:rFonts w:asciiTheme="minorHAnsi" w:hAnsiTheme="minorHAnsi" w:cstheme="minorHAnsi"/>
          <w:sz w:val="24"/>
          <w:szCs w:val="24"/>
        </w:rPr>
      </w:pPr>
      <w:r w:rsidRPr="00DA5CBE">
        <w:rPr>
          <w:rFonts w:asciiTheme="minorHAnsi" w:hAnsiTheme="minorHAnsi" w:cstheme="minorHAnsi"/>
          <w:sz w:val="24"/>
          <w:szCs w:val="24"/>
        </w:rPr>
        <w:t>33196200-2 – sprzęt dla osób niepełnosprawnych</w:t>
      </w:r>
      <w:r w:rsidR="00DA5CBE" w:rsidRPr="00DA5CBE">
        <w:rPr>
          <w:rFonts w:asciiTheme="minorHAnsi" w:hAnsiTheme="minorHAnsi" w:cstheme="minorHAnsi"/>
          <w:sz w:val="24"/>
          <w:szCs w:val="24"/>
        </w:rPr>
        <w:t>,</w:t>
      </w:r>
      <w:r w:rsidRPr="00DA5CBE">
        <w:rPr>
          <w:rFonts w:asciiTheme="minorHAnsi" w:hAnsiTheme="minorHAnsi" w:cstheme="minorHAnsi"/>
          <w:sz w:val="24"/>
          <w:szCs w:val="24"/>
        </w:rPr>
        <w:t xml:space="preserve"> </w:t>
      </w:r>
    </w:p>
    <w:p w14:paraId="6AF5876E" w14:textId="6E455DE2" w:rsidR="00802E87" w:rsidRPr="00DA5CBE" w:rsidRDefault="00802E87" w:rsidP="00EA6663">
      <w:pPr>
        <w:pStyle w:val="Akapitzlist"/>
        <w:ind w:left="360" w:firstLine="348"/>
        <w:jc w:val="both"/>
        <w:rPr>
          <w:rFonts w:asciiTheme="minorHAnsi" w:hAnsiTheme="minorHAnsi" w:cstheme="minorHAnsi"/>
          <w:sz w:val="24"/>
          <w:szCs w:val="24"/>
        </w:rPr>
      </w:pPr>
      <w:r w:rsidRPr="00DA5CBE">
        <w:rPr>
          <w:rFonts w:asciiTheme="minorHAnsi" w:hAnsiTheme="minorHAnsi" w:cstheme="minorHAnsi"/>
          <w:sz w:val="24"/>
          <w:szCs w:val="24"/>
        </w:rPr>
        <w:t>79552000-8 – usługi przetwarzania tekstu</w:t>
      </w:r>
      <w:r w:rsidR="00DA5CBE" w:rsidRPr="00DA5CBE">
        <w:rPr>
          <w:rFonts w:asciiTheme="minorHAnsi" w:hAnsiTheme="minorHAnsi" w:cstheme="minorHAnsi"/>
          <w:sz w:val="24"/>
          <w:szCs w:val="24"/>
        </w:rPr>
        <w:t>,</w:t>
      </w:r>
    </w:p>
    <w:p w14:paraId="3ADFFD88" w14:textId="2C4BAD55" w:rsidR="00DA5CBE" w:rsidRPr="00DA5CBE" w:rsidRDefault="00DA5CBE" w:rsidP="00EA6663">
      <w:pPr>
        <w:pStyle w:val="Akapitzlist"/>
        <w:ind w:left="360" w:firstLine="348"/>
        <w:jc w:val="both"/>
        <w:rPr>
          <w:rFonts w:asciiTheme="minorHAnsi" w:hAnsiTheme="minorHAnsi" w:cstheme="minorHAnsi"/>
          <w:sz w:val="24"/>
          <w:szCs w:val="24"/>
        </w:rPr>
      </w:pPr>
      <w:r w:rsidRPr="00DA5CBE">
        <w:rPr>
          <w:rFonts w:asciiTheme="minorHAnsi" w:hAnsiTheme="minorHAnsi" w:cstheme="minorHAnsi"/>
          <w:sz w:val="24"/>
          <w:szCs w:val="24"/>
        </w:rPr>
        <w:t>72263000-6 – usługi wdrażania oprogramowania,</w:t>
      </w:r>
    </w:p>
    <w:p w14:paraId="5C3E045E" w14:textId="6A865C4D" w:rsidR="00CD41DF" w:rsidRDefault="00CD41DF" w:rsidP="00EA6663">
      <w:pPr>
        <w:pStyle w:val="Akapitzlist"/>
        <w:ind w:left="360" w:firstLine="348"/>
        <w:rPr>
          <w:rFonts w:asciiTheme="minorHAnsi" w:hAnsiTheme="minorHAnsi" w:cstheme="minorHAnsi"/>
          <w:sz w:val="24"/>
          <w:szCs w:val="24"/>
        </w:rPr>
      </w:pPr>
      <w:r w:rsidRPr="00DA5CBE">
        <w:rPr>
          <w:rFonts w:asciiTheme="minorHAnsi" w:hAnsiTheme="minorHAnsi" w:cstheme="minorHAnsi"/>
          <w:sz w:val="24"/>
          <w:szCs w:val="24"/>
        </w:rPr>
        <w:t>32000000-3 – sprzęt radiowy, telewizyjny, komunikacyjny i podobny</w:t>
      </w:r>
      <w:r w:rsidR="00DA5CBE" w:rsidRPr="00DA5CBE">
        <w:rPr>
          <w:rFonts w:asciiTheme="minorHAnsi" w:hAnsiTheme="minorHAnsi" w:cstheme="minorHAnsi"/>
          <w:sz w:val="24"/>
          <w:szCs w:val="24"/>
        </w:rPr>
        <w:t>,</w:t>
      </w:r>
    </w:p>
    <w:p w14:paraId="3F8FD9A1" w14:textId="6D30897D" w:rsidR="00D26ADF" w:rsidRPr="00D26ADF" w:rsidRDefault="00D26ADF" w:rsidP="00EA6663">
      <w:pPr>
        <w:pStyle w:val="Akapitzlist"/>
        <w:ind w:left="360" w:firstLine="348"/>
        <w:rPr>
          <w:rFonts w:asciiTheme="minorHAnsi" w:hAnsiTheme="minorHAnsi" w:cstheme="minorHAnsi"/>
          <w:bCs/>
          <w:sz w:val="24"/>
          <w:szCs w:val="24"/>
        </w:rPr>
      </w:pPr>
      <w:r w:rsidRPr="00D26ADF">
        <w:rPr>
          <w:rFonts w:asciiTheme="minorHAnsi" w:hAnsiTheme="minorHAnsi" w:cstheme="minorHAnsi"/>
          <w:bCs/>
          <w:color w:val="000000" w:themeColor="text1"/>
          <w:sz w:val="24"/>
          <w:szCs w:val="24"/>
        </w:rPr>
        <w:t xml:space="preserve">30195000-2 </w:t>
      </w:r>
      <w:r>
        <w:rPr>
          <w:rFonts w:asciiTheme="minorHAnsi" w:hAnsiTheme="minorHAnsi" w:cstheme="minorHAnsi"/>
          <w:bCs/>
          <w:color w:val="000000" w:themeColor="text1"/>
          <w:sz w:val="24"/>
          <w:szCs w:val="24"/>
        </w:rPr>
        <w:t>–</w:t>
      </w:r>
      <w:r w:rsidRPr="00D26ADF">
        <w:rPr>
          <w:rFonts w:asciiTheme="minorHAnsi" w:hAnsiTheme="minorHAnsi" w:cstheme="minorHAnsi"/>
          <w:bCs/>
          <w:color w:val="000000" w:themeColor="text1"/>
          <w:sz w:val="24"/>
          <w:szCs w:val="24"/>
        </w:rPr>
        <w:t xml:space="preserve"> tablice</w:t>
      </w:r>
      <w:r>
        <w:rPr>
          <w:rFonts w:asciiTheme="minorHAnsi" w:hAnsiTheme="minorHAnsi" w:cstheme="minorHAnsi"/>
          <w:bCs/>
          <w:color w:val="000000" w:themeColor="text1"/>
          <w:sz w:val="24"/>
          <w:szCs w:val="24"/>
        </w:rPr>
        <w:t>,</w:t>
      </w:r>
    </w:p>
    <w:p w14:paraId="27007CBA" w14:textId="60859A02" w:rsidR="00CD41DF" w:rsidRPr="006E2AC8" w:rsidRDefault="00CD41DF" w:rsidP="00EA6663">
      <w:pPr>
        <w:pStyle w:val="Akapitzlist"/>
        <w:ind w:left="360" w:firstLine="348"/>
        <w:jc w:val="both"/>
        <w:rPr>
          <w:rFonts w:asciiTheme="minorHAnsi" w:hAnsiTheme="minorHAnsi" w:cstheme="minorHAnsi"/>
          <w:sz w:val="24"/>
          <w:szCs w:val="24"/>
        </w:rPr>
      </w:pPr>
      <w:r w:rsidRPr="00DA5CBE">
        <w:rPr>
          <w:rFonts w:asciiTheme="minorHAnsi" w:hAnsiTheme="minorHAnsi" w:cstheme="minorHAnsi"/>
          <w:sz w:val="24"/>
          <w:szCs w:val="24"/>
        </w:rPr>
        <w:t>31523200-0 – trwałe znaki informacyjne</w:t>
      </w:r>
      <w:r w:rsidR="00DA5CBE" w:rsidRPr="00DA5CBE">
        <w:rPr>
          <w:rFonts w:asciiTheme="minorHAnsi" w:hAnsiTheme="minorHAnsi" w:cstheme="minorHAnsi"/>
          <w:sz w:val="24"/>
          <w:szCs w:val="24"/>
        </w:rPr>
        <w:t>,</w:t>
      </w:r>
    </w:p>
    <w:p w14:paraId="58BDBF0A" w14:textId="77777777" w:rsidR="00CD41DF" w:rsidRPr="004D13F2" w:rsidRDefault="00CD41DF" w:rsidP="00EA6663">
      <w:pPr>
        <w:pStyle w:val="Akapitzlist"/>
        <w:ind w:left="360" w:firstLine="348"/>
        <w:jc w:val="both"/>
        <w:rPr>
          <w:rFonts w:asciiTheme="minorHAnsi" w:hAnsiTheme="minorHAnsi" w:cstheme="minorHAnsi"/>
          <w:sz w:val="16"/>
          <w:szCs w:val="16"/>
        </w:rPr>
      </w:pPr>
    </w:p>
    <w:p w14:paraId="0256C9D0" w14:textId="77777777" w:rsidR="00CD41DF" w:rsidRPr="006E2AC8" w:rsidRDefault="00CD41DF" w:rsidP="00EA6663">
      <w:pPr>
        <w:pStyle w:val="Akapitzlist"/>
        <w:numPr>
          <w:ilvl w:val="0"/>
          <w:numId w:val="4"/>
        </w:numPr>
        <w:ind w:left="357"/>
        <w:jc w:val="both"/>
        <w:rPr>
          <w:rFonts w:asciiTheme="minorHAnsi" w:hAnsiTheme="minorHAnsi" w:cstheme="minorHAnsi"/>
          <w:bCs/>
          <w:sz w:val="24"/>
          <w:szCs w:val="24"/>
        </w:rPr>
      </w:pPr>
      <w:r w:rsidRPr="006E2AC8">
        <w:rPr>
          <w:rFonts w:asciiTheme="minorHAnsi" w:hAnsiTheme="minorHAnsi" w:cstheme="minorHAnsi"/>
          <w:sz w:val="24"/>
          <w:szCs w:val="24"/>
        </w:rPr>
        <w:t xml:space="preserve">Postępowanie przeprowadzone jest  w oparciu o regulamin </w:t>
      </w:r>
      <w:r w:rsidRPr="006E2AC8">
        <w:rPr>
          <w:rFonts w:asciiTheme="minorHAnsi" w:eastAsia="Calibri" w:hAnsiTheme="minorHAnsi" w:cstheme="minorHAnsi"/>
          <w:bCs/>
          <w:sz w:val="24"/>
          <w:szCs w:val="24"/>
        </w:rPr>
        <w:t>udzielania zamówień publicznych o wartości mniejszej niż 130 000,00 złotych netto</w:t>
      </w:r>
      <w:r w:rsidRPr="006E2AC8">
        <w:rPr>
          <w:rFonts w:asciiTheme="minorHAnsi" w:eastAsia="Calibri" w:hAnsiTheme="minorHAnsi" w:cstheme="minorHAnsi"/>
          <w:b/>
          <w:sz w:val="24"/>
          <w:szCs w:val="24"/>
        </w:rPr>
        <w:t xml:space="preserve"> </w:t>
      </w:r>
      <w:r w:rsidRPr="006E2AC8">
        <w:rPr>
          <w:rFonts w:asciiTheme="minorHAnsi" w:hAnsiTheme="minorHAnsi" w:cstheme="minorHAnsi"/>
          <w:sz w:val="24"/>
          <w:szCs w:val="24"/>
        </w:rPr>
        <w:t xml:space="preserve">wprowadzony Uchwałą Zarządu Powiatu w Nowym Mieście Lubawskim nr </w:t>
      </w:r>
      <w:r w:rsidRPr="00256085">
        <w:rPr>
          <w:rStyle w:val="Pogrubienie"/>
          <w:rFonts w:asciiTheme="minorHAnsi" w:hAnsiTheme="minorHAnsi" w:cstheme="minorHAnsi"/>
          <w:b w:val="0"/>
          <w:bCs w:val="0"/>
          <w:sz w:val="24"/>
          <w:szCs w:val="24"/>
        </w:rPr>
        <w:t>75/513/2020</w:t>
      </w:r>
      <w:r w:rsidRPr="006E2AC8">
        <w:rPr>
          <w:rFonts w:asciiTheme="minorHAnsi" w:hAnsiTheme="minorHAnsi" w:cstheme="minorHAnsi"/>
          <w:sz w:val="24"/>
          <w:szCs w:val="24"/>
        </w:rPr>
        <w:t xml:space="preserve"> z dnia 30 grudnia 2020 r.</w:t>
      </w:r>
    </w:p>
    <w:p w14:paraId="5688E89C" w14:textId="77777777" w:rsidR="00CD41DF" w:rsidRPr="006E2AC8" w:rsidRDefault="00CD41DF" w:rsidP="00EA6663">
      <w:pPr>
        <w:pStyle w:val="Akapitzlist"/>
        <w:numPr>
          <w:ilvl w:val="0"/>
          <w:numId w:val="4"/>
        </w:numPr>
        <w:jc w:val="both"/>
        <w:rPr>
          <w:rFonts w:asciiTheme="minorHAnsi" w:hAnsiTheme="minorHAnsi" w:cstheme="minorHAnsi"/>
          <w:bCs/>
          <w:sz w:val="24"/>
          <w:szCs w:val="24"/>
        </w:rPr>
      </w:pPr>
      <w:r w:rsidRPr="006E2AC8">
        <w:rPr>
          <w:rFonts w:asciiTheme="minorHAnsi" w:hAnsiTheme="minorHAnsi" w:cstheme="minorHAnsi"/>
          <w:sz w:val="24"/>
          <w:szCs w:val="24"/>
          <w:lang w:eastAsia="zh-CN"/>
        </w:rPr>
        <w:t>Zamawiający dopuszcza składanie ofert częściowych.</w:t>
      </w:r>
    </w:p>
    <w:p w14:paraId="5D507D6B" w14:textId="77777777" w:rsidR="00CD41DF" w:rsidRDefault="00CD41DF" w:rsidP="00EA6663">
      <w:pPr>
        <w:jc w:val="both"/>
        <w:rPr>
          <w:rFonts w:asciiTheme="minorHAnsi" w:hAnsiTheme="minorHAnsi" w:cstheme="minorHAnsi"/>
          <w:b/>
          <w:sz w:val="24"/>
          <w:szCs w:val="24"/>
        </w:rPr>
      </w:pPr>
    </w:p>
    <w:p w14:paraId="31E11476" w14:textId="77777777" w:rsidR="00CD41DF" w:rsidRPr="006E2AC8" w:rsidRDefault="00CD41DF" w:rsidP="00EA6663">
      <w:pPr>
        <w:pStyle w:val="Standard"/>
        <w:numPr>
          <w:ilvl w:val="0"/>
          <w:numId w:val="3"/>
        </w:numPr>
        <w:rPr>
          <w:rFonts w:asciiTheme="minorHAnsi" w:hAnsiTheme="minorHAnsi" w:cstheme="minorHAnsi"/>
          <w:b/>
          <w:bCs/>
        </w:rPr>
      </w:pPr>
      <w:r w:rsidRPr="006E2AC8">
        <w:rPr>
          <w:rFonts w:asciiTheme="minorHAnsi" w:hAnsiTheme="minorHAnsi" w:cstheme="minorHAnsi"/>
          <w:b/>
          <w:bCs/>
        </w:rPr>
        <w:t>OPIS PRZEDMIOTU ZAMÓWIENIA:</w:t>
      </w:r>
    </w:p>
    <w:p w14:paraId="2FEAE100" w14:textId="07D77236" w:rsidR="007812B3" w:rsidRPr="009B14B8" w:rsidRDefault="00CD41DF" w:rsidP="00EA6663">
      <w:pPr>
        <w:pStyle w:val="Standard"/>
        <w:numPr>
          <w:ilvl w:val="0"/>
          <w:numId w:val="1"/>
        </w:numPr>
        <w:jc w:val="both"/>
        <w:rPr>
          <w:rFonts w:asciiTheme="minorHAnsi" w:hAnsiTheme="minorHAnsi" w:cstheme="minorHAnsi"/>
          <w:b/>
          <w:bCs/>
        </w:rPr>
      </w:pPr>
      <w:r w:rsidRPr="006E2AC8">
        <w:rPr>
          <w:rFonts w:asciiTheme="minorHAnsi" w:hAnsiTheme="minorHAnsi" w:cstheme="minorHAnsi"/>
        </w:rPr>
        <w:t>Przedmiotem zamówienia</w:t>
      </w:r>
      <w:r w:rsidR="007812B3">
        <w:rPr>
          <w:rFonts w:asciiTheme="minorHAnsi" w:hAnsiTheme="minorHAnsi" w:cstheme="minorHAnsi"/>
        </w:rPr>
        <w:t xml:space="preserve"> jest </w:t>
      </w:r>
      <w:r w:rsidR="007812B3" w:rsidRPr="007812B3">
        <w:rPr>
          <w:rFonts w:asciiTheme="minorHAnsi" w:hAnsiTheme="minorHAnsi" w:cstheme="minorHAnsi"/>
        </w:rPr>
        <w:t>dostaw</w:t>
      </w:r>
      <w:r w:rsidR="007812B3">
        <w:rPr>
          <w:rFonts w:asciiTheme="minorHAnsi" w:hAnsiTheme="minorHAnsi" w:cstheme="minorHAnsi"/>
        </w:rPr>
        <w:t>a</w:t>
      </w:r>
      <w:r w:rsidR="007812B3" w:rsidRPr="007812B3">
        <w:rPr>
          <w:rFonts w:asciiTheme="minorHAnsi" w:hAnsiTheme="minorHAnsi" w:cstheme="minorHAnsi"/>
        </w:rPr>
        <w:t xml:space="preserve"> oprogramowania wspomagającego nawigowanie w budynku,  wykonanie tablic informacyjno-nawigacyjnych oraz przygotowanie zestawu materiałów informacyjnych w języku migowym  w ramach przedsięwzięcia grantowego „Dostępny Powiat Nowomiejski”</w:t>
      </w:r>
      <w:r w:rsidR="009B14B8">
        <w:rPr>
          <w:rFonts w:asciiTheme="minorHAnsi" w:hAnsiTheme="minorHAnsi" w:cstheme="minorHAnsi"/>
        </w:rPr>
        <w:t>.</w:t>
      </w:r>
    </w:p>
    <w:p w14:paraId="6F45437A" w14:textId="77777777" w:rsidR="009B14B8" w:rsidRPr="007812B3" w:rsidRDefault="009B14B8" w:rsidP="00EA6663">
      <w:pPr>
        <w:pStyle w:val="Standard"/>
        <w:ind w:left="360"/>
        <w:jc w:val="both"/>
        <w:rPr>
          <w:rFonts w:asciiTheme="minorHAnsi" w:hAnsiTheme="minorHAnsi" w:cstheme="minorHAnsi"/>
          <w:b/>
          <w:bCs/>
        </w:rPr>
      </w:pPr>
    </w:p>
    <w:p w14:paraId="3E821A18" w14:textId="01579B7A" w:rsidR="00CD41DF" w:rsidRDefault="00CD41DF" w:rsidP="00EA6663">
      <w:pPr>
        <w:pStyle w:val="Standard"/>
        <w:numPr>
          <w:ilvl w:val="0"/>
          <w:numId w:val="15"/>
        </w:numPr>
        <w:shd w:val="clear" w:color="auto" w:fill="F2F2F2" w:themeFill="background1" w:themeFillShade="F2"/>
        <w:rPr>
          <w:rFonts w:asciiTheme="minorHAnsi" w:hAnsiTheme="minorHAnsi" w:cstheme="minorHAnsi"/>
          <w:b/>
          <w:bCs/>
        </w:rPr>
      </w:pPr>
      <w:r w:rsidRPr="006E2AC8">
        <w:rPr>
          <w:rStyle w:val="markedcontent"/>
          <w:rFonts w:asciiTheme="minorHAnsi" w:hAnsiTheme="minorHAnsi" w:cstheme="minorHAnsi"/>
          <w:b/>
          <w:bCs/>
        </w:rPr>
        <w:t xml:space="preserve">Część I – </w:t>
      </w:r>
      <w:bookmarkStart w:id="1" w:name="_Hlk128388804"/>
      <w:r w:rsidR="001F4E8D">
        <w:rPr>
          <w:rStyle w:val="markedcontent"/>
          <w:rFonts w:asciiTheme="minorHAnsi" w:hAnsiTheme="minorHAnsi" w:cstheme="minorHAnsi"/>
          <w:b/>
          <w:bCs/>
        </w:rPr>
        <w:t xml:space="preserve">Oprogramowanie wspomagające nawigowanie w budynku oraz lokalizację i ewakuację osób ze szczególnymi potrzebami </w:t>
      </w:r>
      <w:r w:rsidR="00C01D66">
        <w:rPr>
          <w:rStyle w:val="markedcontent"/>
          <w:rFonts w:asciiTheme="minorHAnsi" w:hAnsiTheme="minorHAnsi" w:cstheme="minorHAnsi"/>
          <w:b/>
          <w:bCs/>
        </w:rPr>
        <w:t>z dźwiękowym systemem informacyjnym – 750-1000 m</w:t>
      </w:r>
      <w:r w:rsidR="00C01D66" w:rsidRPr="00C01D66">
        <w:rPr>
          <w:rStyle w:val="markedcontent"/>
          <w:rFonts w:asciiTheme="minorHAnsi" w:hAnsiTheme="minorHAnsi" w:cstheme="minorHAnsi"/>
          <w:b/>
          <w:bCs/>
          <w:vertAlign w:val="superscript"/>
        </w:rPr>
        <w:t>2</w:t>
      </w:r>
      <w:r w:rsidRPr="006E2AC8">
        <w:rPr>
          <w:rFonts w:asciiTheme="minorHAnsi" w:hAnsiTheme="minorHAnsi" w:cstheme="minorHAnsi"/>
          <w:b/>
          <w:bCs/>
        </w:rPr>
        <w:t>.</w:t>
      </w:r>
      <w:bookmarkEnd w:id="1"/>
    </w:p>
    <w:p w14:paraId="4DAD6207" w14:textId="77777777" w:rsidR="00BB1B0B" w:rsidRPr="009B14B8" w:rsidRDefault="00BB1B0B" w:rsidP="00EA6663">
      <w:pPr>
        <w:pStyle w:val="Default"/>
        <w:ind w:firstLine="360"/>
        <w:jc w:val="both"/>
        <w:rPr>
          <w:rFonts w:asciiTheme="minorHAnsi" w:hAnsiTheme="minorHAnsi" w:cstheme="minorHAnsi"/>
          <w:color w:val="auto"/>
          <w:sz w:val="16"/>
          <w:szCs w:val="16"/>
        </w:rPr>
      </w:pPr>
    </w:p>
    <w:p w14:paraId="334AED8E" w14:textId="6AE2739B" w:rsidR="00DA5CBE" w:rsidRPr="00E4563D" w:rsidRDefault="00DA5CBE" w:rsidP="006C3087">
      <w:pPr>
        <w:pStyle w:val="Akapitzlist"/>
        <w:ind w:left="360"/>
        <w:jc w:val="both"/>
        <w:rPr>
          <w:rFonts w:asciiTheme="minorHAnsi" w:hAnsiTheme="minorHAnsi" w:cstheme="minorHAnsi"/>
          <w:sz w:val="24"/>
          <w:szCs w:val="24"/>
        </w:rPr>
      </w:pPr>
      <w:r w:rsidRPr="00E4563D">
        <w:rPr>
          <w:rFonts w:asciiTheme="minorHAnsi" w:hAnsiTheme="minorHAnsi" w:cstheme="minorHAnsi"/>
          <w:sz w:val="24"/>
          <w:szCs w:val="24"/>
        </w:rPr>
        <w:lastRenderedPageBreak/>
        <w:t xml:space="preserve">Przedmiot zamówienia obejmuje </w:t>
      </w:r>
      <w:r w:rsidR="009B14B8" w:rsidRPr="00E4563D">
        <w:rPr>
          <w:rFonts w:asciiTheme="minorHAnsi" w:hAnsiTheme="minorHAnsi" w:cstheme="minorHAnsi"/>
          <w:sz w:val="24"/>
          <w:szCs w:val="24"/>
        </w:rPr>
        <w:t>dostawę systemu nawigacyjno-informacyjnego wspierającego osoby z niepełnosprawnością wzroku w orientacji przestrzennej w</w:t>
      </w:r>
      <w:r w:rsidRPr="00E4563D">
        <w:rPr>
          <w:rFonts w:asciiTheme="minorHAnsi" w:hAnsiTheme="minorHAnsi" w:cstheme="minorHAnsi"/>
          <w:sz w:val="24"/>
          <w:szCs w:val="24"/>
        </w:rPr>
        <w:t xml:space="preserve"> </w:t>
      </w:r>
      <w:r w:rsidR="009B14B8" w:rsidRPr="00E4563D">
        <w:rPr>
          <w:rFonts w:asciiTheme="minorHAnsi" w:hAnsiTheme="minorHAnsi" w:cstheme="minorHAnsi"/>
          <w:sz w:val="24"/>
          <w:szCs w:val="24"/>
        </w:rPr>
        <w:t xml:space="preserve">budynku </w:t>
      </w:r>
      <w:proofErr w:type="spellStart"/>
      <w:r w:rsidR="009B14B8" w:rsidRPr="00E4563D">
        <w:rPr>
          <w:rFonts w:asciiTheme="minorHAnsi" w:hAnsiTheme="minorHAnsi" w:cstheme="minorHAnsi"/>
          <w:sz w:val="24"/>
          <w:szCs w:val="24"/>
        </w:rPr>
        <w:t>administracyjno</w:t>
      </w:r>
      <w:proofErr w:type="spellEnd"/>
      <w:r w:rsidR="009B14B8" w:rsidRPr="00E4563D">
        <w:rPr>
          <w:rFonts w:asciiTheme="minorHAnsi" w:hAnsiTheme="minorHAnsi" w:cstheme="minorHAnsi"/>
          <w:sz w:val="24"/>
          <w:szCs w:val="24"/>
        </w:rPr>
        <w:t xml:space="preserve"> – biurowym</w:t>
      </w:r>
      <w:r w:rsidR="00E4563D" w:rsidRPr="00E4563D">
        <w:rPr>
          <w:rFonts w:asciiTheme="minorHAnsi" w:hAnsiTheme="minorHAnsi" w:cstheme="minorHAnsi"/>
          <w:sz w:val="24"/>
          <w:szCs w:val="24"/>
        </w:rPr>
        <w:t>.</w:t>
      </w:r>
      <w:r w:rsidR="009B14B8" w:rsidRPr="00E4563D">
        <w:rPr>
          <w:rFonts w:asciiTheme="minorHAnsi" w:hAnsiTheme="minorHAnsi" w:cstheme="minorHAnsi"/>
          <w:sz w:val="24"/>
          <w:szCs w:val="24"/>
        </w:rPr>
        <w:t xml:space="preserve"> </w:t>
      </w:r>
      <w:bookmarkStart w:id="2" w:name="_Toc124762188"/>
    </w:p>
    <w:p w14:paraId="5C881D93" w14:textId="43CAC7D7" w:rsidR="00DA5CBE" w:rsidRPr="00E4563D" w:rsidRDefault="00DA5CBE" w:rsidP="006C3087">
      <w:pPr>
        <w:rPr>
          <w:rFonts w:asciiTheme="minorHAnsi" w:hAnsiTheme="minorHAnsi" w:cstheme="minorHAnsi"/>
          <w:color w:val="000000" w:themeColor="text1"/>
          <w:sz w:val="24"/>
          <w:szCs w:val="24"/>
        </w:rPr>
      </w:pPr>
    </w:p>
    <w:p w14:paraId="7830E212" w14:textId="5D225FF4" w:rsidR="00583CB1" w:rsidRDefault="00583CB1" w:rsidP="006C3087">
      <w:pPr>
        <w:pStyle w:val="Akapitzlist"/>
        <w:ind w:left="360"/>
        <w:jc w:val="both"/>
        <w:rPr>
          <w:rFonts w:asciiTheme="minorHAnsi" w:hAnsiTheme="minorHAnsi" w:cstheme="minorHAnsi"/>
          <w:sz w:val="24"/>
          <w:szCs w:val="24"/>
        </w:rPr>
      </w:pPr>
      <w:r>
        <w:rPr>
          <w:rFonts w:asciiTheme="minorHAnsi" w:hAnsiTheme="minorHAnsi" w:cstheme="minorHAnsi"/>
          <w:sz w:val="24"/>
          <w:szCs w:val="24"/>
        </w:rPr>
        <w:t>S</w:t>
      </w:r>
      <w:r w:rsidRPr="00E4563D">
        <w:rPr>
          <w:rFonts w:asciiTheme="minorHAnsi" w:hAnsiTheme="minorHAnsi" w:cstheme="minorHAnsi"/>
          <w:sz w:val="24"/>
          <w:szCs w:val="24"/>
        </w:rPr>
        <w:t xml:space="preserve">ystem </w:t>
      </w:r>
      <w:r w:rsidR="00BB1B0B" w:rsidRPr="00E4563D">
        <w:rPr>
          <w:rFonts w:asciiTheme="minorHAnsi" w:hAnsiTheme="minorHAnsi" w:cstheme="minorHAnsi"/>
          <w:sz w:val="24"/>
          <w:szCs w:val="24"/>
        </w:rPr>
        <w:t>skład</w:t>
      </w:r>
      <w:r>
        <w:rPr>
          <w:rFonts w:asciiTheme="minorHAnsi" w:hAnsiTheme="minorHAnsi" w:cstheme="minorHAnsi"/>
          <w:sz w:val="24"/>
          <w:szCs w:val="24"/>
        </w:rPr>
        <w:t>a się z</w:t>
      </w:r>
      <w:r w:rsidR="00BB1B0B" w:rsidRPr="00E4563D">
        <w:rPr>
          <w:rFonts w:asciiTheme="minorHAnsi" w:hAnsiTheme="minorHAnsi" w:cstheme="minorHAnsi"/>
          <w:sz w:val="24"/>
          <w:szCs w:val="24"/>
        </w:rPr>
        <w:t xml:space="preserve"> urządze</w:t>
      </w:r>
      <w:r>
        <w:rPr>
          <w:rFonts w:asciiTheme="minorHAnsi" w:hAnsiTheme="minorHAnsi" w:cstheme="minorHAnsi"/>
          <w:sz w:val="24"/>
          <w:szCs w:val="24"/>
        </w:rPr>
        <w:t>ń</w:t>
      </w:r>
      <w:r w:rsidR="00BB1B0B" w:rsidRPr="00E4563D">
        <w:rPr>
          <w:rFonts w:asciiTheme="minorHAnsi" w:hAnsiTheme="minorHAnsi" w:cstheme="minorHAnsi"/>
          <w:sz w:val="24"/>
          <w:szCs w:val="24"/>
        </w:rPr>
        <w:t xml:space="preserve"> przeznaczon</w:t>
      </w:r>
      <w:r>
        <w:rPr>
          <w:rFonts w:asciiTheme="minorHAnsi" w:hAnsiTheme="minorHAnsi" w:cstheme="minorHAnsi"/>
          <w:sz w:val="24"/>
          <w:szCs w:val="24"/>
        </w:rPr>
        <w:t>ych</w:t>
      </w:r>
      <w:r w:rsidR="00BB1B0B" w:rsidRPr="00E4563D">
        <w:rPr>
          <w:rFonts w:asciiTheme="minorHAnsi" w:hAnsiTheme="minorHAnsi" w:cstheme="minorHAnsi"/>
          <w:sz w:val="24"/>
          <w:szCs w:val="24"/>
        </w:rPr>
        <w:t xml:space="preserve"> do zainstalowania w</w:t>
      </w:r>
      <w:r w:rsidR="00E4563D" w:rsidRPr="00E4563D">
        <w:rPr>
          <w:rFonts w:asciiTheme="minorHAnsi" w:hAnsiTheme="minorHAnsi" w:cstheme="minorHAnsi"/>
          <w:sz w:val="24"/>
          <w:szCs w:val="24"/>
        </w:rPr>
        <w:t xml:space="preserve"> budynku położonym przy ul. Grunwaldzkiej 3 w Nowym Mieście Lubawskim</w:t>
      </w:r>
      <w:r w:rsidR="00BB1B0B" w:rsidRPr="00E4563D">
        <w:rPr>
          <w:rFonts w:asciiTheme="minorHAnsi" w:hAnsiTheme="minorHAnsi" w:cstheme="minorHAnsi"/>
          <w:sz w:val="24"/>
          <w:szCs w:val="24"/>
        </w:rPr>
        <w:t>, aplikacj</w:t>
      </w:r>
      <w:r>
        <w:rPr>
          <w:rFonts w:asciiTheme="minorHAnsi" w:hAnsiTheme="minorHAnsi" w:cstheme="minorHAnsi"/>
          <w:sz w:val="24"/>
          <w:szCs w:val="24"/>
        </w:rPr>
        <w:t>i</w:t>
      </w:r>
      <w:r w:rsidR="00BB1B0B" w:rsidRPr="00E4563D">
        <w:rPr>
          <w:rFonts w:asciiTheme="minorHAnsi" w:hAnsiTheme="minorHAnsi" w:cstheme="minorHAnsi"/>
          <w:sz w:val="24"/>
          <w:szCs w:val="24"/>
        </w:rPr>
        <w:t xml:space="preserve"> na urządzenia mobilne oraz narzędzi do zarządzania systemem. Wszystkie te elementy dostarczy, zainstaluje i skonfiguruje Wykonawca. Szczegółowa lista wytypowanych punktów zostanie uzgodniona z Wykonawcą w trakcie realizacji umowy.</w:t>
      </w:r>
    </w:p>
    <w:p w14:paraId="0AC7F3ED" w14:textId="33E58E3C" w:rsidR="00583CB1" w:rsidRDefault="00583CB1" w:rsidP="006C3087">
      <w:pPr>
        <w:pStyle w:val="Akapitzlist"/>
        <w:ind w:left="360"/>
        <w:jc w:val="both"/>
        <w:rPr>
          <w:rFonts w:asciiTheme="minorHAnsi" w:hAnsiTheme="minorHAnsi" w:cstheme="minorHAnsi"/>
          <w:sz w:val="24"/>
          <w:szCs w:val="24"/>
        </w:rPr>
      </w:pPr>
    </w:p>
    <w:p w14:paraId="284B3A44" w14:textId="6DE26FED" w:rsidR="00E4563D" w:rsidRDefault="00583CB1" w:rsidP="006C3087">
      <w:pPr>
        <w:pStyle w:val="Akapitzlist"/>
        <w:ind w:left="360"/>
        <w:jc w:val="both"/>
        <w:rPr>
          <w:rFonts w:asciiTheme="minorHAnsi" w:hAnsiTheme="minorHAnsi" w:cstheme="minorHAnsi"/>
          <w:sz w:val="24"/>
          <w:szCs w:val="24"/>
        </w:rPr>
      </w:pPr>
      <w:r w:rsidRPr="00AD0741">
        <w:rPr>
          <w:rFonts w:asciiTheme="minorHAnsi" w:hAnsiTheme="minorHAnsi" w:cstheme="minorHAnsi"/>
          <w:sz w:val="24"/>
          <w:szCs w:val="24"/>
        </w:rPr>
        <w:t>Najpóźniej w okresie 2 tygodni od daty złożenia oferty, na wezwanie Zamawiającego  Wykonawca zaprezentuje w siedzibie Zamawiającego urządzenia, metodę montażu i</w:t>
      </w:r>
      <w:r w:rsidR="00D26ADF">
        <w:rPr>
          <w:rFonts w:asciiTheme="minorHAnsi" w:hAnsiTheme="minorHAnsi" w:cstheme="minorHAnsi"/>
          <w:sz w:val="24"/>
          <w:szCs w:val="24"/>
        </w:rPr>
        <w:t> </w:t>
      </w:r>
      <w:r w:rsidRPr="00AD0741">
        <w:rPr>
          <w:rFonts w:asciiTheme="minorHAnsi" w:hAnsiTheme="minorHAnsi" w:cstheme="minorHAnsi"/>
          <w:sz w:val="24"/>
          <w:szCs w:val="24"/>
        </w:rPr>
        <w:t>konfiguracji spełniające warunki powyższej specyfikacji. Dokładny czas i miejsce tej prezentacji zostanie uzgodniony z Zamawiającym</w:t>
      </w:r>
      <w:r>
        <w:rPr>
          <w:rFonts w:asciiTheme="minorHAnsi" w:hAnsiTheme="minorHAnsi" w:cstheme="minorHAnsi"/>
          <w:sz w:val="24"/>
          <w:szCs w:val="24"/>
        </w:rPr>
        <w:t>.</w:t>
      </w:r>
      <w:r w:rsidR="00E4563D">
        <w:rPr>
          <w:rFonts w:asciiTheme="minorHAnsi" w:hAnsiTheme="minorHAnsi" w:cstheme="minorHAnsi"/>
          <w:sz w:val="24"/>
          <w:szCs w:val="24"/>
        </w:rPr>
        <w:t xml:space="preserve"> </w:t>
      </w:r>
    </w:p>
    <w:p w14:paraId="4E0EC290" w14:textId="77777777" w:rsidR="00E4563D" w:rsidRDefault="00E4563D" w:rsidP="00EA6663">
      <w:pPr>
        <w:pStyle w:val="Akapitzlist"/>
        <w:jc w:val="both"/>
        <w:rPr>
          <w:rFonts w:asciiTheme="minorHAnsi" w:hAnsiTheme="minorHAnsi" w:cstheme="minorHAnsi"/>
          <w:sz w:val="24"/>
          <w:szCs w:val="24"/>
        </w:rPr>
      </w:pPr>
    </w:p>
    <w:p w14:paraId="60ABC629" w14:textId="02007797" w:rsidR="00E4563D" w:rsidRPr="00E4563D" w:rsidRDefault="00E4563D" w:rsidP="006C3087">
      <w:pPr>
        <w:pStyle w:val="Akapitzlist"/>
        <w:ind w:left="360"/>
        <w:jc w:val="both"/>
        <w:rPr>
          <w:rFonts w:asciiTheme="minorHAnsi" w:hAnsiTheme="minorHAnsi" w:cstheme="minorHAnsi"/>
          <w:sz w:val="24"/>
          <w:szCs w:val="24"/>
        </w:rPr>
      </w:pPr>
      <w:r w:rsidRPr="00E4563D">
        <w:rPr>
          <w:rFonts w:asciiTheme="minorHAnsi" w:hAnsiTheme="minorHAnsi" w:cstheme="minorHAnsi"/>
          <w:sz w:val="24"/>
          <w:szCs w:val="24"/>
        </w:rPr>
        <w:t>Przedmiot zamówienia musi być wykonany zgodnie z opisanymi poniżej wymaganiami</w:t>
      </w:r>
      <w:r>
        <w:rPr>
          <w:rFonts w:asciiTheme="minorHAnsi" w:hAnsiTheme="minorHAnsi" w:cstheme="minorHAnsi"/>
          <w:sz w:val="24"/>
          <w:szCs w:val="24"/>
        </w:rPr>
        <w:t>:</w:t>
      </w:r>
    </w:p>
    <w:p w14:paraId="38DDFC65" w14:textId="77777777" w:rsidR="00E4563D" w:rsidRPr="00E4563D" w:rsidRDefault="00E4563D" w:rsidP="006C3087">
      <w:pPr>
        <w:pStyle w:val="Akapitzlist"/>
        <w:ind w:left="360"/>
        <w:rPr>
          <w:rFonts w:asciiTheme="minorHAnsi" w:hAnsiTheme="minorHAnsi" w:cstheme="minorHAnsi"/>
          <w:b/>
          <w:bCs/>
          <w:color w:val="000000" w:themeColor="text1"/>
          <w:sz w:val="16"/>
          <w:szCs w:val="16"/>
          <w:u w:val="single"/>
        </w:rPr>
      </w:pPr>
    </w:p>
    <w:p w14:paraId="6CE38B0F" w14:textId="4B463D55" w:rsidR="00DA5CBE" w:rsidRPr="00E4563D" w:rsidRDefault="00DA5CBE" w:rsidP="006C3087">
      <w:pPr>
        <w:pStyle w:val="Akapitzlist"/>
        <w:ind w:left="708"/>
        <w:rPr>
          <w:rFonts w:asciiTheme="minorHAnsi" w:hAnsiTheme="minorHAnsi" w:cstheme="minorHAnsi"/>
          <w:b/>
          <w:bCs/>
          <w:sz w:val="24"/>
          <w:szCs w:val="24"/>
          <w:u w:val="single"/>
        </w:rPr>
      </w:pPr>
      <w:r w:rsidRPr="00E4563D">
        <w:rPr>
          <w:rFonts w:asciiTheme="minorHAnsi" w:hAnsiTheme="minorHAnsi" w:cstheme="minorHAnsi"/>
          <w:b/>
          <w:bCs/>
          <w:color w:val="000000" w:themeColor="text1"/>
          <w:sz w:val="24"/>
          <w:szCs w:val="24"/>
          <w:u w:val="single"/>
        </w:rPr>
        <w:t>System</w:t>
      </w:r>
      <w:bookmarkEnd w:id="2"/>
      <w:r w:rsidRPr="00E4563D">
        <w:rPr>
          <w:rFonts w:asciiTheme="minorHAnsi" w:hAnsiTheme="minorHAnsi" w:cstheme="minorHAnsi"/>
          <w:b/>
          <w:bCs/>
          <w:color w:val="000000" w:themeColor="text1"/>
          <w:sz w:val="24"/>
          <w:szCs w:val="24"/>
          <w:u w:val="single"/>
        </w:rPr>
        <w:t xml:space="preserve"> </w:t>
      </w:r>
      <w:r w:rsidR="009B14B8" w:rsidRPr="00E4563D">
        <w:rPr>
          <w:rFonts w:asciiTheme="minorHAnsi" w:hAnsiTheme="minorHAnsi" w:cstheme="minorHAnsi"/>
          <w:sz w:val="24"/>
          <w:szCs w:val="24"/>
        </w:rPr>
        <w:t>, zgodnie ze specyfikacją poniżej</w:t>
      </w:r>
    </w:p>
    <w:p w14:paraId="705AA58C" w14:textId="4D7F3E99" w:rsidR="00DA5CBE" w:rsidRPr="00E4563D" w:rsidRDefault="00DA5CBE" w:rsidP="006C3087">
      <w:pPr>
        <w:rPr>
          <w:rFonts w:asciiTheme="minorHAnsi" w:hAnsiTheme="minorHAnsi" w:cstheme="minorHAnsi"/>
          <w:b/>
          <w:bCs/>
          <w:sz w:val="16"/>
          <w:szCs w:val="16"/>
        </w:rPr>
      </w:pPr>
    </w:p>
    <w:p w14:paraId="608DE9AA" w14:textId="15D0CFB0" w:rsidR="00DA5CBE" w:rsidRPr="00E4563D" w:rsidRDefault="00DA5CBE" w:rsidP="006C3087">
      <w:pPr>
        <w:pStyle w:val="Akapitzlist"/>
        <w:numPr>
          <w:ilvl w:val="0"/>
          <w:numId w:val="19"/>
        </w:numPr>
        <w:ind w:left="720"/>
        <w:rPr>
          <w:rFonts w:asciiTheme="minorHAnsi" w:hAnsiTheme="minorHAnsi" w:cstheme="minorHAnsi"/>
          <w:b/>
          <w:bCs/>
          <w:sz w:val="24"/>
          <w:szCs w:val="24"/>
        </w:rPr>
      </w:pPr>
      <w:r w:rsidRPr="00E4563D">
        <w:rPr>
          <w:rFonts w:asciiTheme="minorHAnsi" w:hAnsiTheme="minorHAnsi" w:cstheme="minorHAnsi"/>
          <w:b/>
          <w:bCs/>
          <w:sz w:val="24"/>
          <w:szCs w:val="24"/>
        </w:rPr>
        <w:t xml:space="preserve">Wymagania </w:t>
      </w:r>
      <w:r w:rsidR="00456704" w:rsidRPr="00E4563D">
        <w:rPr>
          <w:rFonts w:asciiTheme="minorHAnsi" w:hAnsiTheme="minorHAnsi" w:cstheme="minorHAnsi"/>
          <w:b/>
          <w:bCs/>
          <w:sz w:val="24"/>
          <w:szCs w:val="24"/>
        </w:rPr>
        <w:t>ogólne</w:t>
      </w:r>
    </w:p>
    <w:p w14:paraId="3F49F7B3" w14:textId="656DAD92" w:rsidR="00DA5CBE" w:rsidRPr="000F5E41" w:rsidRDefault="00DA5CBE" w:rsidP="006C3087">
      <w:pPr>
        <w:pStyle w:val="Akapitzlist"/>
        <w:numPr>
          <w:ilvl w:val="0"/>
          <w:numId w:val="20"/>
        </w:numPr>
        <w:suppressAutoHyphens/>
        <w:ind w:left="1068"/>
        <w:contextualSpacing w:val="0"/>
        <w:jc w:val="both"/>
        <w:rPr>
          <w:rFonts w:asciiTheme="minorHAnsi" w:hAnsiTheme="minorHAnsi" w:cstheme="minorHAnsi"/>
          <w:sz w:val="24"/>
          <w:szCs w:val="24"/>
          <w:lang w:eastAsia="ar-SA"/>
        </w:rPr>
      </w:pPr>
      <w:r w:rsidRPr="000F5E41">
        <w:rPr>
          <w:rFonts w:asciiTheme="minorHAnsi" w:hAnsiTheme="minorHAnsi" w:cstheme="minorHAnsi"/>
          <w:sz w:val="24"/>
          <w:szCs w:val="24"/>
          <w:lang w:eastAsia="ar-SA"/>
        </w:rPr>
        <w:t xml:space="preserve">Licencja pozwalająca na umieszczenie w aplikacji planu budynku wraz ze znacznikami </w:t>
      </w:r>
      <w:r w:rsidRPr="004F5A02">
        <w:rPr>
          <w:rFonts w:asciiTheme="minorHAnsi" w:hAnsiTheme="minorHAnsi" w:cstheme="minorHAnsi"/>
          <w:sz w:val="24"/>
          <w:szCs w:val="24"/>
          <w:lang w:eastAsia="ar-SA"/>
        </w:rPr>
        <w:t xml:space="preserve">ułatwiającymi nawigowanie po budynku </w:t>
      </w:r>
      <w:r w:rsidR="00E4563D">
        <w:rPr>
          <w:rFonts w:asciiTheme="minorHAnsi" w:hAnsiTheme="minorHAnsi" w:cstheme="minorHAnsi"/>
          <w:sz w:val="24"/>
          <w:szCs w:val="24"/>
          <w:lang w:eastAsia="ar-SA"/>
        </w:rPr>
        <w:t>(</w:t>
      </w:r>
      <w:r w:rsidRPr="004F5A02">
        <w:rPr>
          <w:rFonts w:asciiTheme="minorHAnsi" w:hAnsiTheme="minorHAnsi" w:cstheme="minorHAnsi"/>
          <w:sz w:val="24"/>
          <w:szCs w:val="24"/>
          <w:lang w:eastAsia="ar-SA"/>
        </w:rPr>
        <w:t xml:space="preserve">budynek </w:t>
      </w:r>
      <w:r w:rsidR="003B7D75">
        <w:rPr>
          <w:rFonts w:asciiTheme="minorHAnsi" w:hAnsiTheme="minorHAnsi" w:cstheme="minorHAnsi"/>
          <w:sz w:val="24"/>
          <w:szCs w:val="24"/>
          <w:lang w:eastAsia="ar-SA"/>
        </w:rPr>
        <w:t>5-kondygnacyjny – w tym piwnica, parter i 3 piętra</w:t>
      </w:r>
      <w:r w:rsidRPr="004F5A02">
        <w:rPr>
          <w:rFonts w:asciiTheme="minorHAnsi" w:hAnsiTheme="minorHAnsi" w:cstheme="minorHAnsi"/>
          <w:sz w:val="24"/>
          <w:szCs w:val="24"/>
          <w:lang w:eastAsia="ar-SA"/>
        </w:rPr>
        <w:t xml:space="preserve">, powierzchnia użytkowa całego budynku: </w:t>
      </w:r>
      <w:r w:rsidRPr="004F5A02">
        <w:rPr>
          <w:rFonts w:asciiTheme="minorHAnsi" w:eastAsiaTheme="minorHAnsi" w:hAnsiTheme="minorHAnsi" w:cstheme="minorHAnsi"/>
          <w:sz w:val="24"/>
          <w:szCs w:val="24"/>
          <w:lang w:eastAsia="en-US"/>
        </w:rPr>
        <w:t>2745,89 m</w:t>
      </w:r>
      <w:r w:rsidRPr="004F5A02">
        <w:rPr>
          <w:rFonts w:asciiTheme="minorHAnsi" w:eastAsiaTheme="minorHAnsi" w:hAnsiTheme="minorHAnsi" w:cstheme="minorHAnsi"/>
          <w:sz w:val="24"/>
          <w:szCs w:val="24"/>
          <w:vertAlign w:val="superscript"/>
          <w:lang w:eastAsia="en-US"/>
        </w:rPr>
        <w:t>2</w:t>
      </w:r>
      <w:r w:rsidRPr="004F5A02">
        <w:rPr>
          <w:rFonts w:asciiTheme="minorHAnsi" w:eastAsiaTheme="minorHAnsi" w:hAnsiTheme="minorHAnsi" w:cstheme="minorHAnsi"/>
          <w:sz w:val="24"/>
          <w:szCs w:val="24"/>
          <w:lang w:eastAsia="en-US"/>
        </w:rPr>
        <w:t xml:space="preserve">, </w:t>
      </w:r>
      <w:r w:rsidR="00E4563D">
        <w:rPr>
          <w:rFonts w:asciiTheme="minorHAnsi" w:eastAsiaTheme="minorHAnsi" w:hAnsiTheme="minorHAnsi" w:cstheme="minorHAnsi"/>
          <w:sz w:val="24"/>
          <w:szCs w:val="24"/>
          <w:lang w:eastAsia="en-US"/>
        </w:rPr>
        <w:t>o</w:t>
      </w:r>
      <w:r w:rsidR="007A0C77">
        <w:rPr>
          <w:rFonts w:asciiTheme="minorHAnsi" w:eastAsiaTheme="minorHAnsi" w:hAnsiTheme="minorHAnsi" w:cstheme="minorHAnsi"/>
          <w:sz w:val="24"/>
          <w:szCs w:val="24"/>
          <w:lang w:eastAsia="en-US"/>
        </w:rPr>
        <w:t>rientacyjna p</w:t>
      </w:r>
      <w:r w:rsidRPr="004F5A02">
        <w:rPr>
          <w:rFonts w:asciiTheme="minorHAnsi" w:eastAsiaTheme="minorHAnsi" w:hAnsiTheme="minorHAnsi" w:cstheme="minorHAnsi"/>
          <w:sz w:val="24"/>
          <w:szCs w:val="24"/>
          <w:lang w:eastAsia="en-US"/>
        </w:rPr>
        <w:t>owierzchnia części komunikacyjnych</w:t>
      </w:r>
      <w:r w:rsidR="005031B5">
        <w:rPr>
          <w:rFonts w:asciiTheme="minorHAnsi" w:eastAsiaTheme="minorHAnsi" w:hAnsiTheme="minorHAnsi" w:cstheme="minorHAnsi"/>
          <w:sz w:val="24"/>
          <w:szCs w:val="24"/>
          <w:lang w:eastAsia="en-US"/>
        </w:rPr>
        <w:t xml:space="preserve"> </w:t>
      </w:r>
      <w:r w:rsidRPr="004F5A02">
        <w:rPr>
          <w:rFonts w:asciiTheme="minorHAnsi" w:eastAsiaTheme="minorHAnsi" w:hAnsiTheme="minorHAnsi" w:cstheme="minorHAnsi"/>
          <w:sz w:val="24"/>
          <w:szCs w:val="24"/>
          <w:lang w:eastAsia="en-US"/>
        </w:rPr>
        <w:t xml:space="preserve">objętych oprogramowaniem: </w:t>
      </w:r>
      <w:r w:rsidRPr="004F5A02">
        <w:rPr>
          <w:rFonts w:asciiTheme="minorHAnsi" w:hAnsiTheme="minorHAnsi" w:cstheme="minorHAnsi"/>
          <w:sz w:val="24"/>
          <w:szCs w:val="24"/>
          <w:lang w:eastAsia="ar-SA"/>
        </w:rPr>
        <w:t>8</w:t>
      </w:r>
      <w:r w:rsidR="003B7D75">
        <w:rPr>
          <w:rFonts w:asciiTheme="minorHAnsi" w:hAnsiTheme="minorHAnsi" w:cstheme="minorHAnsi"/>
          <w:sz w:val="24"/>
          <w:szCs w:val="24"/>
          <w:lang w:eastAsia="ar-SA"/>
        </w:rPr>
        <w:t>50</w:t>
      </w:r>
      <w:r w:rsidRPr="004F5A02">
        <w:rPr>
          <w:rFonts w:asciiTheme="minorHAnsi" w:hAnsiTheme="minorHAnsi" w:cstheme="minorHAnsi"/>
          <w:sz w:val="24"/>
          <w:szCs w:val="24"/>
          <w:lang w:eastAsia="ar-SA"/>
        </w:rPr>
        <w:t xml:space="preserve"> m</w:t>
      </w:r>
      <w:r>
        <w:rPr>
          <w:rFonts w:asciiTheme="minorHAnsi" w:hAnsiTheme="minorHAnsi" w:cstheme="minorHAnsi"/>
          <w:sz w:val="24"/>
          <w:szCs w:val="24"/>
          <w:vertAlign w:val="superscript"/>
          <w:lang w:eastAsia="ar-SA"/>
        </w:rPr>
        <w:t>2</w:t>
      </w:r>
      <w:r>
        <w:rPr>
          <w:rFonts w:asciiTheme="minorHAnsi" w:hAnsiTheme="minorHAnsi" w:cstheme="minorHAnsi"/>
          <w:sz w:val="24"/>
          <w:szCs w:val="24"/>
          <w:lang w:eastAsia="ar-SA"/>
        </w:rPr>
        <w:t>.</w:t>
      </w:r>
      <w:r w:rsidR="007A0C77">
        <w:rPr>
          <w:rFonts w:asciiTheme="minorHAnsi" w:hAnsiTheme="minorHAnsi" w:cstheme="minorHAnsi"/>
          <w:sz w:val="24"/>
          <w:szCs w:val="24"/>
          <w:lang w:eastAsia="ar-SA"/>
        </w:rPr>
        <w:t>)</w:t>
      </w:r>
    </w:p>
    <w:p w14:paraId="13B058CF" w14:textId="45C3F799" w:rsidR="00DA5CBE" w:rsidRPr="00E4563D" w:rsidRDefault="00DA5CBE" w:rsidP="006C3087">
      <w:pPr>
        <w:pStyle w:val="Akapitzlist"/>
        <w:numPr>
          <w:ilvl w:val="0"/>
          <w:numId w:val="20"/>
        </w:numPr>
        <w:suppressAutoHyphens/>
        <w:ind w:left="1068"/>
        <w:contextualSpacing w:val="0"/>
        <w:jc w:val="both"/>
        <w:rPr>
          <w:rFonts w:asciiTheme="minorHAnsi" w:hAnsiTheme="minorHAnsi" w:cstheme="minorHAnsi"/>
          <w:sz w:val="24"/>
          <w:szCs w:val="24"/>
          <w:lang w:eastAsia="ar-SA"/>
        </w:rPr>
      </w:pPr>
      <w:r w:rsidRPr="00E4563D">
        <w:rPr>
          <w:rFonts w:asciiTheme="minorHAnsi" w:hAnsiTheme="minorHAnsi" w:cstheme="minorHAnsi"/>
          <w:sz w:val="24"/>
          <w:szCs w:val="24"/>
          <w:lang w:eastAsia="ar-SA"/>
        </w:rPr>
        <w:t>Plany pięter przedmiotowego budynku Zamawiający przekaże Wykonawcy w trakcie realizacji umowy, do 7 dni po podpisaniu umowy</w:t>
      </w:r>
      <w:r w:rsidR="00BB1B0B" w:rsidRPr="00E4563D">
        <w:rPr>
          <w:rFonts w:asciiTheme="minorHAnsi" w:hAnsiTheme="minorHAnsi" w:cstheme="minorHAnsi"/>
          <w:sz w:val="24"/>
          <w:szCs w:val="24"/>
          <w:lang w:eastAsia="ar-SA"/>
        </w:rPr>
        <w:t xml:space="preserve"> i uzgodni wytypowane punkty w trakcie realizacji umowy. </w:t>
      </w:r>
    </w:p>
    <w:p w14:paraId="6F4BBB50" w14:textId="77777777" w:rsidR="00DA5CBE" w:rsidRPr="00E4563D" w:rsidRDefault="00DA5CBE" w:rsidP="006C3087">
      <w:pPr>
        <w:pStyle w:val="Akapitzlist"/>
        <w:numPr>
          <w:ilvl w:val="0"/>
          <w:numId w:val="20"/>
        </w:numPr>
        <w:suppressAutoHyphens/>
        <w:ind w:left="1068"/>
        <w:contextualSpacing w:val="0"/>
        <w:jc w:val="both"/>
        <w:rPr>
          <w:rFonts w:asciiTheme="minorHAnsi" w:hAnsiTheme="minorHAnsi" w:cstheme="minorHAnsi"/>
          <w:sz w:val="24"/>
          <w:szCs w:val="24"/>
          <w:lang w:eastAsia="ar-SA"/>
        </w:rPr>
      </w:pPr>
      <w:r w:rsidRPr="00E4563D">
        <w:rPr>
          <w:rFonts w:asciiTheme="minorHAnsi" w:hAnsiTheme="minorHAnsi" w:cstheme="minorHAnsi"/>
          <w:sz w:val="24"/>
          <w:szCs w:val="24"/>
          <w:lang w:eastAsia="ar-SA"/>
        </w:rPr>
        <w:t>System umożliwi zarządzanie elementami systemu za pomocą panelu administratora,</w:t>
      </w:r>
    </w:p>
    <w:p w14:paraId="475DDC28" w14:textId="02FBF7B8" w:rsidR="00DA5CBE" w:rsidRPr="00E4563D" w:rsidRDefault="00DA5CBE" w:rsidP="006C3087">
      <w:pPr>
        <w:pStyle w:val="Akapitzlist"/>
        <w:numPr>
          <w:ilvl w:val="0"/>
          <w:numId w:val="20"/>
        </w:numPr>
        <w:suppressAutoHyphens/>
        <w:ind w:left="1068"/>
        <w:contextualSpacing w:val="0"/>
        <w:rPr>
          <w:rFonts w:asciiTheme="minorHAnsi" w:hAnsiTheme="minorHAnsi" w:cstheme="minorHAnsi"/>
          <w:sz w:val="24"/>
          <w:szCs w:val="24"/>
          <w:lang w:eastAsia="ar-SA"/>
        </w:rPr>
      </w:pPr>
      <w:r w:rsidRPr="00E4563D">
        <w:rPr>
          <w:rFonts w:asciiTheme="minorHAnsi" w:hAnsiTheme="minorHAnsi" w:cstheme="minorHAnsi"/>
          <w:sz w:val="24"/>
          <w:szCs w:val="24"/>
          <w:lang w:eastAsia="ar-SA"/>
        </w:rPr>
        <w:t xml:space="preserve">Gwarantowana nieprzerwana praca systemu w godzinach pracy </w:t>
      </w:r>
      <w:r w:rsidR="00BB1B0B" w:rsidRPr="00E4563D">
        <w:rPr>
          <w:rFonts w:asciiTheme="minorHAnsi" w:hAnsiTheme="minorHAnsi" w:cstheme="minorHAnsi"/>
          <w:sz w:val="24"/>
          <w:szCs w:val="24"/>
          <w:lang w:eastAsia="ar-SA"/>
        </w:rPr>
        <w:t>budynku,</w:t>
      </w:r>
    </w:p>
    <w:p w14:paraId="76D3BA2D" w14:textId="06BC4F09" w:rsidR="00DA5CBE" w:rsidRPr="00E4563D" w:rsidRDefault="00DA5CBE" w:rsidP="006C3087">
      <w:pPr>
        <w:pStyle w:val="Akapitzlist"/>
        <w:numPr>
          <w:ilvl w:val="0"/>
          <w:numId w:val="20"/>
        </w:numPr>
        <w:suppressAutoHyphens/>
        <w:ind w:left="1068"/>
        <w:contextualSpacing w:val="0"/>
        <w:rPr>
          <w:rFonts w:asciiTheme="minorHAnsi" w:hAnsiTheme="minorHAnsi" w:cstheme="minorHAnsi"/>
          <w:sz w:val="24"/>
          <w:szCs w:val="24"/>
          <w:lang w:eastAsia="ar-SA"/>
        </w:rPr>
      </w:pPr>
      <w:r w:rsidRPr="00E4563D">
        <w:rPr>
          <w:rFonts w:asciiTheme="minorHAnsi" w:hAnsiTheme="minorHAnsi" w:cstheme="minorHAnsi"/>
          <w:sz w:val="24"/>
          <w:szCs w:val="24"/>
          <w:lang w:eastAsia="ar-SA"/>
        </w:rPr>
        <w:t>System posiada możliwość nieodwracalnego kasowania danych,</w:t>
      </w:r>
      <w:bookmarkStart w:id="3" w:name="_Toc124762189"/>
    </w:p>
    <w:p w14:paraId="0130B350" w14:textId="445BA987" w:rsidR="00456704" w:rsidRPr="00E4563D" w:rsidRDefault="00456704" w:rsidP="006C3087">
      <w:pPr>
        <w:pStyle w:val="Akapitzlist"/>
        <w:suppressAutoHyphens/>
        <w:ind w:left="360"/>
        <w:contextualSpacing w:val="0"/>
        <w:rPr>
          <w:rFonts w:asciiTheme="minorHAnsi" w:hAnsiTheme="minorHAnsi" w:cstheme="minorHAnsi"/>
          <w:sz w:val="24"/>
          <w:szCs w:val="24"/>
          <w:lang w:eastAsia="ar-SA"/>
        </w:rPr>
      </w:pPr>
    </w:p>
    <w:p w14:paraId="0B8372FE" w14:textId="1408A38E" w:rsidR="00456704" w:rsidRPr="00641122" w:rsidRDefault="00456704" w:rsidP="006C3087">
      <w:pPr>
        <w:pStyle w:val="Akapitzlist"/>
        <w:numPr>
          <w:ilvl w:val="0"/>
          <w:numId w:val="19"/>
        </w:numPr>
        <w:suppressAutoHyphens/>
        <w:ind w:left="709"/>
        <w:rPr>
          <w:rFonts w:asciiTheme="minorHAnsi" w:hAnsiTheme="minorHAnsi" w:cstheme="minorHAnsi"/>
          <w:b/>
          <w:bCs/>
          <w:sz w:val="24"/>
          <w:szCs w:val="24"/>
          <w:u w:val="single"/>
          <w:lang w:eastAsia="ar-SA"/>
        </w:rPr>
      </w:pPr>
      <w:r w:rsidRPr="00641122">
        <w:rPr>
          <w:rFonts w:asciiTheme="minorHAnsi" w:hAnsiTheme="minorHAnsi" w:cstheme="minorHAnsi"/>
          <w:b/>
          <w:bCs/>
          <w:sz w:val="24"/>
          <w:szCs w:val="24"/>
          <w:u w:val="single"/>
          <w:lang w:eastAsia="ar-SA"/>
        </w:rPr>
        <w:t xml:space="preserve">Urządzenia nawigujące </w:t>
      </w:r>
      <w:r w:rsidR="00D26ADF" w:rsidRPr="00641122">
        <w:rPr>
          <w:rFonts w:asciiTheme="minorHAnsi" w:hAnsiTheme="minorHAnsi" w:cstheme="minorHAnsi"/>
          <w:b/>
          <w:bCs/>
          <w:sz w:val="24"/>
          <w:szCs w:val="24"/>
          <w:u w:val="single"/>
          <w:lang w:eastAsia="ar-SA"/>
        </w:rPr>
        <w:t>–</w:t>
      </w:r>
      <w:r w:rsidR="008B1381" w:rsidRPr="00641122">
        <w:rPr>
          <w:rFonts w:asciiTheme="minorHAnsi" w:hAnsiTheme="minorHAnsi" w:cstheme="minorHAnsi"/>
          <w:b/>
          <w:bCs/>
          <w:sz w:val="24"/>
          <w:szCs w:val="24"/>
          <w:u w:val="single"/>
          <w:lang w:eastAsia="ar-SA"/>
        </w:rPr>
        <w:t xml:space="preserve"> znaczniki</w:t>
      </w:r>
    </w:p>
    <w:p w14:paraId="339A53C6" w14:textId="26F893C7" w:rsidR="00DA5CBE" w:rsidRPr="00235077" w:rsidRDefault="00DA5CBE" w:rsidP="006C3087">
      <w:pPr>
        <w:pStyle w:val="Akapitzlist"/>
        <w:suppressAutoHyphens/>
        <w:ind w:left="360"/>
        <w:contextualSpacing w:val="0"/>
        <w:rPr>
          <w:rFonts w:asciiTheme="minorHAnsi" w:hAnsiTheme="minorHAnsi" w:cstheme="minorHAnsi"/>
          <w:color w:val="000000" w:themeColor="text1"/>
          <w:sz w:val="24"/>
          <w:szCs w:val="24"/>
        </w:rPr>
      </w:pPr>
    </w:p>
    <w:p w14:paraId="4D0A78C8" w14:textId="690FF65C" w:rsidR="003B7292" w:rsidRPr="00235077" w:rsidRDefault="00456704" w:rsidP="006C3087">
      <w:pPr>
        <w:pStyle w:val="Akapitzlist"/>
        <w:numPr>
          <w:ilvl w:val="1"/>
          <w:numId w:val="21"/>
        </w:numPr>
        <w:spacing w:after="160"/>
        <w:jc w:val="both"/>
        <w:rPr>
          <w:rFonts w:asciiTheme="minorHAnsi" w:hAnsiTheme="minorHAnsi" w:cstheme="minorHAnsi"/>
          <w:sz w:val="24"/>
          <w:szCs w:val="24"/>
        </w:rPr>
      </w:pPr>
      <w:r w:rsidRPr="00235077">
        <w:rPr>
          <w:rFonts w:asciiTheme="minorHAnsi" w:hAnsiTheme="minorHAnsi" w:cstheme="minorHAnsi"/>
          <w:sz w:val="24"/>
          <w:szCs w:val="24"/>
        </w:rPr>
        <w:t xml:space="preserve">Montaż </w:t>
      </w:r>
      <w:r w:rsidR="003B7292" w:rsidRPr="00235077">
        <w:rPr>
          <w:rFonts w:asciiTheme="minorHAnsi" w:hAnsiTheme="minorHAnsi" w:cstheme="minorHAnsi"/>
          <w:sz w:val="24"/>
          <w:szCs w:val="24"/>
        </w:rPr>
        <w:t>urządzeń</w:t>
      </w:r>
      <w:r w:rsidRPr="00235077">
        <w:rPr>
          <w:rFonts w:asciiTheme="minorHAnsi" w:hAnsiTheme="minorHAnsi" w:cstheme="minorHAnsi"/>
          <w:sz w:val="24"/>
          <w:szCs w:val="24"/>
        </w:rPr>
        <w:t xml:space="preserve"> we wnętrz</w:t>
      </w:r>
      <w:r w:rsidR="003B7292" w:rsidRPr="00235077">
        <w:rPr>
          <w:rFonts w:asciiTheme="minorHAnsi" w:hAnsiTheme="minorHAnsi" w:cstheme="minorHAnsi"/>
          <w:sz w:val="24"/>
          <w:szCs w:val="24"/>
        </w:rPr>
        <w:t>u budynku</w:t>
      </w:r>
      <w:r w:rsidRPr="00235077">
        <w:rPr>
          <w:rFonts w:asciiTheme="minorHAnsi" w:hAnsiTheme="minorHAnsi" w:cstheme="minorHAnsi"/>
          <w:sz w:val="24"/>
          <w:szCs w:val="24"/>
        </w:rPr>
        <w:t>,</w:t>
      </w:r>
      <w:r w:rsidR="003B7292" w:rsidRPr="00235077">
        <w:rPr>
          <w:rFonts w:asciiTheme="minorHAnsi" w:hAnsiTheme="minorHAnsi" w:cstheme="minorHAnsi"/>
          <w:sz w:val="24"/>
          <w:szCs w:val="24"/>
        </w:rPr>
        <w:t xml:space="preserve"> w głównych ciągach komunikacyjnych</w:t>
      </w:r>
      <w:r w:rsidRPr="00235077">
        <w:rPr>
          <w:rFonts w:asciiTheme="minorHAnsi" w:hAnsiTheme="minorHAnsi" w:cstheme="minorHAnsi"/>
          <w:sz w:val="24"/>
          <w:szCs w:val="24"/>
        </w:rPr>
        <w:t xml:space="preserve"> </w:t>
      </w:r>
      <w:r w:rsidR="004D571F" w:rsidRPr="00235077">
        <w:rPr>
          <w:rFonts w:asciiTheme="minorHAnsi" w:hAnsiTheme="minorHAnsi" w:cstheme="minorHAnsi"/>
          <w:sz w:val="24"/>
          <w:szCs w:val="24"/>
        </w:rPr>
        <w:t xml:space="preserve">w sposób trwały </w:t>
      </w:r>
      <w:r w:rsidRPr="00235077">
        <w:rPr>
          <w:rFonts w:asciiTheme="minorHAnsi" w:hAnsiTheme="minorHAnsi" w:cstheme="minorHAnsi"/>
          <w:sz w:val="24"/>
          <w:szCs w:val="24"/>
        </w:rPr>
        <w:t>do gładkich ścian tynkowanych, malowanych</w:t>
      </w:r>
      <w:r w:rsidR="00235077" w:rsidRPr="00235077">
        <w:rPr>
          <w:rFonts w:asciiTheme="minorHAnsi" w:hAnsiTheme="minorHAnsi" w:cstheme="minorHAnsi"/>
          <w:sz w:val="24"/>
          <w:szCs w:val="24"/>
        </w:rPr>
        <w:t xml:space="preserve">. </w:t>
      </w:r>
      <w:r w:rsidRPr="00235077">
        <w:rPr>
          <w:rFonts w:asciiTheme="minorHAnsi" w:hAnsiTheme="minorHAnsi" w:cstheme="minorHAnsi"/>
          <w:sz w:val="24"/>
          <w:szCs w:val="24"/>
        </w:rPr>
        <w:t>Możliwy jest montaż dwóch punktów na zewnątrz budynk</w:t>
      </w:r>
      <w:r w:rsidR="003B7292" w:rsidRPr="00235077">
        <w:rPr>
          <w:rFonts w:asciiTheme="minorHAnsi" w:hAnsiTheme="minorHAnsi" w:cstheme="minorHAnsi"/>
          <w:sz w:val="24"/>
          <w:szCs w:val="24"/>
        </w:rPr>
        <w:t>u nad wejściami.</w:t>
      </w:r>
    </w:p>
    <w:p w14:paraId="116A0058" w14:textId="77777777" w:rsidR="003B7292" w:rsidRPr="00235077" w:rsidRDefault="00456704" w:rsidP="006C3087">
      <w:pPr>
        <w:pStyle w:val="Akapitzlist"/>
        <w:numPr>
          <w:ilvl w:val="1"/>
          <w:numId w:val="21"/>
        </w:numPr>
        <w:spacing w:after="160"/>
        <w:rPr>
          <w:rFonts w:asciiTheme="minorHAnsi" w:hAnsiTheme="minorHAnsi" w:cstheme="minorHAnsi"/>
          <w:sz w:val="24"/>
          <w:szCs w:val="24"/>
        </w:rPr>
      </w:pPr>
      <w:r w:rsidRPr="00235077">
        <w:rPr>
          <w:rFonts w:asciiTheme="minorHAnsi" w:hAnsiTheme="minorHAnsi" w:cstheme="minorHAnsi"/>
          <w:sz w:val="24"/>
          <w:szCs w:val="24"/>
        </w:rPr>
        <w:t>W przypadku montażu na zewnątrz obudowa zapewnia ochronę urządzenia przed deszczem, śniegiem, wiatrem i silnym nasłonecznieniem w taki sposób, że urządzenie pracuje bez konieczności instalacji dodatkowych osłon, daszków itp.</w:t>
      </w:r>
    </w:p>
    <w:p w14:paraId="30821C95" w14:textId="77777777" w:rsidR="003B7292" w:rsidRPr="00235077" w:rsidRDefault="003B7292" w:rsidP="00C75D23">
      <w:pPr>
        <w:pStyle w:val="Akapitzlist"/>
        <w:numPr>
          <w:ilvl w:val="1"/>
          <w:numId w:val="21"/>
        </w:numPr>
        <w:spacing w:after="160"/>
        <w:jc w:val="both"/>
        <w:rPr>
          <w:rFonts w:asciiTheme="minorHAnsi" w:hAnsiTheme="minorHAnsi" w:cstheme="minorHAnsi"/>
          <w:sz w:val="24"/>
          <w:szCs w:val="24"/>
        </w:rPr>
      </w:pPr>
      <w:r w:rsidRPr="00235077">
        <w:rPr>
          <w:rFonts w:asciiTheme="minorHAnsi" w:hAnsiTheme="minorHAnsi" w:cstheme="minorHAnsi"/>
          <w:sz w:val="24"/>
          <w:szCs w:val="24"/>
        </w:rPr>
        <w:t>Urządzenia posiadają autonomiczne zasilanie bateryjne. Bateria zasilająca pozwala na nieprzerwaną pracę urządzenia w trybie czuwania przez okres nie krótszy, niż 48 miesięcy bez jej wymiany. Bateria musi być dostępna na rynku, a jej wymiana musi być możliwa bez specjalistycznej wiedzy i specjalistycznych narzędzi.</w:t>
      </w:r>
    </w:p>
    <w:p w14:paraId="68BF55B9" w14:textId="77777777" w:rsidR="00E070AE" w:rsidRPr="00235077" w:rsidRDefault="003B7292" w:rsidP="00C75D23">
      <w:pPr>
        <w:pStyle w:val="Akapitzlist"/>
        <w:numPr>
          <w:ilvl w:val="1"/>
          <w:numId w:val="21"/>
        </w:numPr>
        <w:spacing w:after="160"/>
        <w:jc w:val="both"/>
        <w:rPr>
          <w:rFonts w:asciiTheme="minorHAnsi" w:hAnsiTheme="minorHAnsi" w:cstheme="minorHAnsi"/>
          <w:sz w:val="24"/>
          <w:szCs w:val="24"/>
        </w:rPr>
      </w:pPr>
      <w:r w:rsidRPr="00235077">
        <w:rPr>
          <w:rFonts w:asciiTheme="minorHAnsi" w:hAnsiTheme="minorHAnsi" w:cstheme="minorHAnsi"/>
          <w:sz w:val="24"/>
          <w:szCs w:val="24"/>
        </w:rPr>
        <w:lastRenderedPageBreak/>
        <w:t>Zainstalowane we wskazanych punktach urządzenia emitują dźwięk pozwalający na skuteczne zlokalizowanie miejsca słuchem.</w:t>
      </w:r>
    </w:p>
    <w:p w14:paraId="38DA12C6" w14:textId="77777777" w:rsidR="00E070AE" w:rsidRPr="00235077" w:rsidRDefault="003B7292" w:rsidP="00C75D23">
      <w:pPr>
        <w:pStyle w:val="Akapitzlist"/>
        <w:numPr>
          <w:ilvl w:val="1"/>
          <w:numId w:val="21"/>
        </w:numPr>
        <w:spacing w:after="160"/>
        <w:jc w:val="both"/>
        <w:rPr>
          <w:rFonts w:asciiTheme="minorHAnsi" w:hAnsiTheme="minorHAnsi" w:cstheme="minorHAnsi"/>
          <w:sz w:val="24"/>
          <w:szCs w:val="24"/>
        </w:rPr>
      </w:pPr>
      <w:r w:rsidRPr="00235077">
        <w:rPr>
          <w:rFonts w:asciiTheme="minorHAnsi" w:hAnsiTheme="minorHAnsi" w:cstheme="minorHAnsi"/>
          <w:sz w:val="24"/>
          <w:szCs w:val="24"/>
        </w:rPr>
        <w:t xml:space="preserve">Dźwięk składa się z 2 sekcji, odtwarzanych w sekwencji: sygnału tonowego oraz słownego komunikatu głosowego. Komunikat słowny w bardzo zwartej formie ma nazywać oznakowane miejsce. Sygnał tonowy wskazuje rodzaj miejsca, tzn. urządzenie będzie emitowało inne, specjalnie dobrane dźwięki charakterystyczne dla wind, toalet, schodów, wejść do budynków itp. Dźwięki te powinny posiadać kilka wersji wariantowych niezmieniających jednak ich charakteru. </w:t>
      </w:r>
    </w:p>
    <w:p w14:paraId="0E156083" w14:textId="77777777" w:rsidR="00E070AE" w:rsidRPr="00235077" w:rsidRDefault="003B7292" w:rsidP="00C75D23">
      <w:pPr>
        <w:pStyle w:val="Akapitzlist"/>
        <w:numPr>
          <w:ilvl w:val="1"/>
          <w:numId w:val="21"/>
        </w:numPr>
        <w:spacing w:after="160"/>
        <w:jc w:val="both"/>
        <w:rPr>
          <w:rFonts w:asciiTheme="minorHAnsi" w:hAnsiTheme="minorHAnsi" w:cstheme="minorHAnsi"/>
          <w:sz w:val="24"/>
          <w:szCs w:val="24"/>
        </w:rPr>
      </w:pPr>
      <w:r w:rsidRPr="00235077">
        <w:rPr>
          <w:rFonts w:asciiTheme="minorHAnsi" w:hAnsiTheme="minorHAnsi" w:cstheme="minorHAnsi"/>
          <w:sz w:val="24"/>
          <w:szCs w:val="24"/>
        </w:rPr>
        <w:t>Komunikaty słowne (głosowe) emitowane przez urządzenie powinny być dostępne w 4 wersjach językowych</w:t>
      </w:r>
      <w:r w:rsidR="00E070AE" w:rsidRPr="00235077">
        <w:rPr>
          <w:rFonts w:asciiTheme="minorHAnsi" w:hAnsiTheme="minorHAnsi" w:cstheme="minorHAnsi"/>
          <w:sz w:val="24"/>
          <w:szCs w:val="24"/>
        </w:rPr>
        <w:t xml:space="preserve"> (polskim, ukraińskim, angielskim i niemieckim)</w:t>
      </w:r>
      <w:r w:rsidRPr="00235077">
        <w:rPr>
          <w:rFonts w:asciiTheme="minorHAnsi" w:hAnsiTheme="minorHAnsi" w:cstheme="minorHAnsi"/>
          <w:sz w:val="24"/>
          <w:szCs w:val="24"/>
        </w:rPr>
        <w:t>. Wersję językową może wybrać Użytkownik według własnych preferencji.</w:t>
      </w:r>
    </w:p>
    <w:p w14:paraId="0116E293" w14:textId="31D47970" w:rsidR="00E070AE" w:rsidRPr="00235077" w:rsidRDefault="00235077" w:rsidP="00C75D23">
      <w:pPr>
        <w:pStyle w:val="Akapitzlist"/>
        <w:numPr>
          <w:ilvl w:val="1"/>
          <w:numId w:val="21"/>
        </w:numPr>
        <w:spacing w:after="160"/>
        <w:jc w:val="both"/>
        <w:rPr>
          <w:rFonts w:asciiTheme="minorHAnsi" w:hAnsiTheme="minorHAnsi" w:cstheme="minorHAnsi"/>
          <w:sz w:val="24"/>
          <w:szCs w:val="24"/>
        </w:rPr>
      </w:pPr>
      <w:r>
        <w:rPr>
          <w:rFonts w:asciiTheme="minorHAnsi" w:hAnsiTheme="minorHAnsi" w:cstheme="minorHAnsi"/>
          <w:sz w:val="24"/>
          <w:szCs w:val="24"/>
        </w:rPr>
        <w:t>M</w:t>
      </w:r>
      <w:r w:rsidR="003B7292" w:rsidRPr="00235077">
        <w:rPr>
          <w:rFonts w:asciiTheme="minorHAnsi" w:hAnsiTheme="minorHAnsi" w:cstheme="minorHAnsi"/>
          <w:sz w:val="24"/>
          <w:szCs w:val="24"/>
        </w:rPr>
        <w:t xml:space="preserve">ożliwość nastawienia głośności emitowanych przez urządzenie sygnałów w procesie konfiguracji. </w:t>
      </w:r>
      <w:r>
        <w:rPr>
          <w:rFonts w:asciiTheme="minorHAnsi" w:hAnsiTheme="minorHAnsi" w:cstheme="minorHAnsi"/>
          <w:sz w:val="24"/>
          <w:szCs w:val="24"/>
        </w:rPr>
        <w:t>M</w:t>
      </w:r>
      <w:r w:rsidRPr="00235077">
        <w:rPr>
          <w:rFonts w:asciiTheme="minorHAnsi" w:hAnsiTheme="minorHAnsi" w:cstheme="minorHAnsi"/>
          <w:sz w:val="24"/>
          <w:szCs w:val="24"/>
        </w:rPr>
        <w:t>oż</w:t>
      </w:r>
      <w:r>
        <w:rPr>
          <w:rFonts w:asciiTheme="minorHAnsi" w:hAnsiTheme="minorHAnsi" w:cstheme="minorHAnsi"/>
          <w:sz w:val="24"/>
          <w:szCs w:val="24"/>
        </w:rPr>
        <w:t>liwość</w:t>
      </w:r>
      <w:r w:rsidRPr="00235077">
        <w:rPr>
          <w:rFonts w:asciiTheme="minorHAnsi" w:hAnsiTheme="minorHAnsi" w:cstheme="minorHAnsi"/>
          <w:sz w:val="24"/>
          <w:szCs w:val="24"/>
        </w:rPr>
        <w:t xml:space="preserve"> korygowa</w:t>
      </w:r>
      <w:r>
        <w:rPr>
          <w:rFonts w:asciiTheme="minorHAnsi" w:hAnsiTheme="minorHAnsi" w:cstheme="minorHAnsi"/>
          <w:sz w:val="24"/>
          <w:szCs w:val="24"/>
        </w:rPr>
        <w:t>nia</w:t>
      </w:r>
      <w:r w:rsidRPr="00235077">
        <w:rPr>
          <w:rFonts w:asciiTheme="minorHAnsi" w:hAnsiTheme="minorHAnsi" w:cstheme="minorHAnsi"/>
          <w:sz w:val="24"/>
          <w:szCs w:val="24"/>
        </w:rPr>
        <w:t xml:space="preserve"> głośnoś</w:t>
      </w:r>
      <w:r>
        <w:rPr>
          <w:rFonts w:asciiTheme="minorHAnsi" w:hAnsiTheme="minorHAnsi" w:cstheme="minorHAnsi"/>
          <w:sz w:val="24"/>
          <w:szCs w:val="24"/>
        </w:rPr>
        <w:t xml:space="preserve">ci przez </w:t>
      </w:r>
      <w:r w:rsidR="003B7292" w:rsidRPr="00235077">
        <w:rPr>
          <w:rFonts w:asciiTheme="minorHAnsi" w:hAnsiTheme="minorHAnsi" w:cstheme="minorHAnsi"/>
          <w:sz w:val="24"/>
          <w:szCs w:val="24"/>
        </w:rPr>
        <w:t>Użytkownik</w:t>
      </w:r>
      <w:r>
        <w:rPr>
          <w:rFonts w:asciiTheme="minorHAnsi" w:hAnsiTheme="minorHAnsi" w:cstheme="minorHAnsi"/>
          <w:sz w:val="24"/>
          <w:szCs w:val="24"/>
        </w:rPr>
        <w:t>a</w:t>
      </w:r>
      <w:r w:rsidR="003B7292" w:rsidRPr="00235077">
        <w:rPr>
          <w:rFonts w:asciiTheme="minorHAnsi" w:hAnsiTheme="minorHAnsi" w:cstheme="minorHAnsi"/>
          <w:sz w:val="24"/>
          <w:szCs w:val="24"/>
        </w:rPr>
        <w:t xml:space="preserve">  dodatkowo według własnych potrzeb zarówno zwiększając jak i zmniejszając jej poziom w sensie ogólnym, czyli dla wszystkich wykrywanych urządzeń bądź indywidualnie dla poszczególnych.</w:t>
      </w:r>
    </w:p>
    <w:p w14:paraId="6EA54BC1" w14:textId="7110EAAB" w:rsidR="00E070AE" w:rsidRPr="00235077" w:rsidRDefault="00E070AE" w:rsidP="00C75D23">
      <w:pPr>
        <w:pStyle w:val="Akapitzlist"/>
        <w:numPr>
          <w:ilvl w:val="1"/>
          <w:numId w:val="21"/>
        </w:numPr>
        <w:spacing w:after="160"/>
        <w:jc w:val="both"/>
        <w:rPr>
          <w:rFonts w:asciiTheme="minorHAnsi" w:hAnsiTheme="minorHAnsi" w:cstheme="minorHAnsi"/>
          <w:sz w:val="24"/>
          <w:szCs w:val="24"/>
        </w:rPr>
      </w:pPr>
      <w:r w:rsidRPr="00235077">
        <w:rPr>
          <w:rFonts w:asciiTheme="minorHAnsi" w:hAnsiTheme="minorHAnsi" w:cstheme="minorHAnsi"/>
          <w:sz w:val="24"/>
          <w:szCs w:val="24"/>
        </w:rPr>
        <w:t>Wykry</w:t>
      </w:r>
      <w:r w:rsidR="00235077">
        <w:rPr>
          <w:rFonts w:asciiTheme="minorHAnsi" w:hAnsiTheme="minorHAnsi" w:cstheme="minorHAnsi"/>
          <w:sz w:val="24"/>
          <w:szCs w:val="24"/>
        </w:rPr>
        <w:t>wanie</w:t>
      </w:r>
      <w:r w:rsidRPr="00235077">
        <w:rPr>
          <w:rFonts w:asciiTheme="minorHAnsi" w:hAnsiTheme="minorHAnsi" w:cstheme="minorHAnsi"/>
          <w:sz w:val="24"/>
          <w:szCs w:val="24"/>
        </w:rPr>
        <w:t xml:space="preserve"> urządzenia oraz aktywacja emisji dźwięku w sposób zdalny bez jakichkolwiek materialnych mediów, kabli, między przyrządem posiadanym przez Użytkownika a urządzeniem za pomocą interfejsu radiowego – BLE (Bluetooth </w:t>
      </w:r>
      <w:proofErr w:type="spellStart"/>
      <w:r w:rsidRPr="00235077">
        <w:rPr>
          <w:rFonts w:asciiTheme="minorHAnsi" w:hAnsiTheme="minorHAnsi" w:cstheme="minorHAnsi"/>
          <w:sz w:val="24"/>
          <w:szCs w:val="24"/>
        </w:rPr>
        <w:t>Low</w:t>
      </w:r>
      <w:proofErr w:type="spellEnd"/>
      <w:r w:rsidRPr="00235077">
        <w:rPr>
          <w:rFonts w:asciiTheme="minorHAnsi" w:hAnsiTheme="minorHAnsi" w:cstheme="minorHAnsi"/>
          <w:sz w:val="24"/>
          <w:szCs w:val="24"/>
        </w:rPr>
        <w:t xml:space="preserve"> Energy).</w:t>
      </w:r>
    </w:p>
    <w:p w14:paraId="38E2DAC3" w14:textId="5B25FD6A" w:rsidR="00E070AE" w:rsidRDefault="00E070AE" w:rsidP="00C75D23">
      <w:pPr>
        <w:pStyle w:val="Akapitzlist"/>
        <w:numPr>
          <w:ilvl w:val="1"/>
          <w:numId w:val="21"/>
        </w:numPr>
        <w:spacing w:after="160"/>
        <w:jc w:val="both"/>
        <w:rPr>
          <w:rFonts w:asciiTheme="minorHAnsi" w:hAnsiTheme="minorHAnsi" w:cstheme="minorHAnsi"/>
          <w:sz w:val="24"/>
          <w:szCs w:val="24"/>
        </w:rPr>
      </w:pPr>
      <w:r w:rsidRPr="00235077">
        <w:rPr>
          <w:rFonts w:asciiTheme="minorHAnsi" w:hAnsiTheme="minorHAnsi" w:cstheme="minorHAnsi"/>
          <w:sz w:val="24"/>
          <w:szCs w:val="24"/>
        </w:rPr>
        <w:t>Odległość z jakiej urządzenie jest wykrywane jest parametrem konfiguracji. Dystans ten powinien być ustawialny w procesie konfiguracji w zakresie od dziesiątków centymetrów do nie mniej niż 15 metrów z zachowaniem racjonalnych wartości pośrednich.</w:t>
      </w:r>
    </w:p>
    <w:p w14:paraId="5B77B59B" w14:textId="05FE595A" w:rsidR="00061F20" w:rsidRPr="00ED6975" w:rsidRDefault="00061F20" w:rsidP="00C75D23">
      <w:pPr>
        <w:pStyle w:val="Akapitzlist"/>
        <w:numPr>
          <w:ilvl w:val="1"/>
          <w:numId w:val="21"/>
        </w:numPr>
        <w:spacing w:after="160"/>
        <w:jc w:val="both"/>
        <w:rPr>
          <w:rFonts w:asciiTheme="minorHAnsi" w:hAnsiTheme="minorHAnsi" w:cstheme="minorHAnsi"/>
          <w:sz w:val="24"/>
          <w:szCs w:val="24"/>
        </w:rPr>
      </w:pPr>
      <w:r w:rsidRPr="00ED6975">
        <w:rPr>
          <w:rFonts w:asciiTheme="minorHAnsi" w:hAnsiTheme="minorHAnsi" w:cstheme="minorHAnsi"/>
          <w:sz w:val="24"/>
          <w:szCs w:val="24"/>
        </w:rPr>
        <w:t>Dodatkowy moduł przeznaczony do instalacji na uchwycie białej laski jaką posługują się osoby niewidome, kompatybilny z systemem.</w:t>
      </w:r>
    </w:p>
    <w:p w14:paraId="294A01AD" w14:textId="172F0F29" w:rsidR="00456704" w:rsidRPr="006C3087" w:rsidRDefault="00456704" w:rsidP="00EA6663">
      <w:pPr>
        <w:pStyle w:val="Akapitzlist"/>
        <w:suppressAutoHyphens/>
        <w:contextualSpacing w:val="0"/>
        <w:rPr>
          <w:rFonts w:asciiTheme="minorHAnsi" w:hAnsiTheme="minorHAnsi" w:cstheme="minorHAnsi"/>
          <w:color w:val="000000" w:themeColor="text1"/>
          <w:sz w:val="16"/>
          <w:szCs w:val="16"/>
        </w:rPr>
      </w:pPr>
    </w:p>
    <w:p w14:paraId="428C9D7C" w14:textId="3A9241D2" w:rsidR="00DA5CBE" w:rsidRPr="00933D8E" w:rsidRDefault="00DA5CBE" w:rsidP="006C3087">
      <w:pPr>
        <w:pStyle w:val="Akapitzlist"/>
        <w:numPr>
          <w:ilvl w:val="0"/>
          <w:numId w:val="19"/>
        </w:numPr>
        <w:suppressAutoHyphens/>
        <w:ind w:left="709"/>
        <w:rPr>
          <w:rFonts w:asciiTheme="minorHAnsi" w:hAnsiTheme="minorHAnsi" w:cstheme="minorHAnsi"/>
          <w:b/>
          <w:bCs/>
          <w:sz w:val="24"/>
          <w:szCs w:val="24"/>
          <w:u w:val="single"/>
          <w:lang w:eastAsia="ar-SA"/>
        </w:rPr>
      </w:pPr>
      <w:r w:rsidRPr="00933D8E">
        <w:rPr>
          <w:rFonts w:asciiTheme="minorHAnsi" w:hAnsiTheme="minorHAnsi" w:cstheme="minorHAnsi"/>
          <w:b/>
          <w:bCs/>
          <w:color w:val="000000" w:themeColor="text1"/>
          <w:sz w:val="24"/>
          <w:szCs w:val="24"/>
          <w:u w:val="single"/>
        </w:rPr>
        <w:t>Aplikacja mobilna</w:t>
      </w:r>
      <w:bookmarkEnd w:id="3"/>
      <w:r w:rsidRPr="00933D8E">
        <w:rPr>
          <w:rFonts w:asciiTheme="minorHAnsi" w:hAnsiTheme="minorHAnsi" w:cstheme="minorHAnsi"/>
          <w:b/>
          <w:bCs/>
          <w:color w:val="000000" w:themeColor="text1"/>
          <w:sz w:val="24"/>
          <w:szCs w:val="24"/>
          <w:u w:val="single"/>
        </w:rPr>
        <w:t xml:space="preserve"> </w:t>
      </w:r>
    </w:p>
    <w:p w14:paraId="17F3E47E" w14:textId="77777777" w:rsidR="00933D8E" w:rsidRPr="006C3087" w:rsidRDefault="00933D8E" w:rsidP="00933D8E">
      <w:pPr>
        <w:pStyle w:val="Akapitzlist"/>
        <w:suppressAutoHyphens/>
        <w:ind w:left="1068"/>
        <w:rPr>
          <w:rFonts w:asciiTheme="minorHAnsi" w:hAnsiTheme="minorHAnsi" w:cstheme="minorHAnsi"/>
          <w:b/>
          <w:bCs/>
          <w:sz w:val="16"/>
          <w:szCs w:val="16"/>
          <w:u w:val="single"/>
          <w:lang w:eastAsia="ar-SA"/>
        </w:rPr>
      </w:pPr>
    </w:p>
    <w:p w14:paraId="27826D9F" w14:textId="77777777" w:rsidR="00DA5CBE" w:rsidRPr="00872059" w:rsidRDefault="00DA5CBE" w:rsidP="00EA6663">
      <w:pPr>
        <w:suppressAutoHyphens/>
        <w:ind w:left="708"/>
        <w:jc w:val="both"/>
        <w:rPr>
          <w:rFonts w:asciiTheme="minorHAnsi" w:hAnsiTheme="minorHAnsi" w:cstheme="minorHAnsi"/>
          <w:bCs/>
          <w:sz w:val="24"/>
          <w:szCs w:val="24"/>
          <w:u w:val="single"/>
          <w:lang w:eastAsia="ar-SA"/>
        </w:rPr>
      </w:pPr>
      <w:r w:rsidRPr="00872059">
        <w:rPr>
          <w:rFonts w:asciiTheme="minorHAnsi" w:eastAsia="Calibri" w:hAnsiTheme="minorHAnsi" w:cstheme="minorHAnsi"/>
          <w:bCs/>
          <w:color w:val="000000"/>
          <w:sz w:val="24"/>
          <w:szCs w:val="24"/>
        </w:rPr>
        <w:t xml:space="preserve">Zamawiający w ramach prowadzonego postępowania, wymaga dostarczenia kompleksowej aplikacji mobilnej służącej </w:t>
      </w:r>
      <w:r w:rsidRPr="00872059">
        <w:rPr>
          <w:rFonts w:asciiTheme="minorHAnsi" w:hAnsiTheme="minorHAnsi" w:cstheme="minorHAnsi"/>
          <w:bCs/>
          <w:sz w:val="24"/>
          <w:szCs w:val="24"/>
        </w:rPr>
        <w:t xml:space="preserve">nawigacji po budynku </w:t>
      </w:r>
      <w:proofErr w:type="spellStart"/>
      <w:r w:rsidRPr="00872059">
        <w:rPr>
          <w:rFonts w:asciiTheme="minorHAnsi" w:hAnsiTheme="minorHAnsi" w:cstheme="minorHAnsi"/>
          <w:bCs/>
          <w:sz w:val="24"/>
          <w:szCs w:val="24"/>
        </w:rPr>
        <w:t>administracyjno</w:t>
      </w:r>
      <w:proofErr w:type="spellEnd"/>
      <w:r w:rsidRPr="00872059">
        <w:rPr>
          <w:rFonts w:asciiTheme="minorHAnsi" w:hAnsiTheme="minorHAnsi" w:cstheme="minorHAnsi"/>
          <w:bCs/>
          <w:sz w:val="24"/>
          <w:szCs w:val="24"/>
        </w:rPr>
        <w:t xml:space="preserve"> – biurowym </w:t>
      </w:r>
      <w:r w:rsidRPr="00872059">
        <w:rPr>
          <w:rFonts w:asciiTheme="minorHAnsi" w:eastAsia="Calibri" w:hAnsiTheme="minorHAnsi" w:cstheme="minorHAnsi"/>
          <w:bCs/>
          <w:color w:val="000000"/>
          <w:sz w:val="24"/>
          <w:szCs w:val="24"/>
        </w:rPr>
        <w:t>osobom ze szczególnymi potrzebami.</w:t>
      </w:r>
    </w:p>
    <w:p w14:paraId="51B442DB" w14:textId="77777777" w:rsidR="00DA5CBE" w:rsidRPr="00872059" w:rsidRDefault="00DA5CBE" w:rsidP="00EA6663">
      <w:pPr>
        <w:tabs>
          <w:tab w:val="left" w:pos="851"/>
        </w:tabs>
        <w:rPr>
          <w:rFonts w:asciiTheme="minorHAnsi" w:eastAsia="Calibri" w:hAnsiTheme="minorHAnsi" w:cstheme="minorHAnsi"/>
          <w:b/>
          <w:color w:val="000000"/>
          <w:sz w:val="16"/>
          <w:szCs w:val="16"/>
        </w:rPr>
      </w:pPr>
    </w:p>
    <w:p w14:paraId="0B759A16" w14:textId="77777777" w:rsidR="00DA5CBE" w:rsidRPr="00872059" w:rsidRDefault="00DA5CBE" w:rsidP="00EA6663">
      <w:pPr>
        <w:ind w:left="388" w:firstLine="360"/>
        <w:rPr>
          <w:rFonts w:asciiTheme="minorHAnsi" w:hAnsiTheme="minorHAnsi" w:cstheme="minorHAnsi"/>
          <w:sz w:val="24"/>
          <w:szCs w:val="24"/>
        </w:rPr>
      </w:pPr>
      <w:r w:rsidRPr="00872059">
        <w:rPr>
          <w:rFonts w:asciiTheme="minorHAnsi" w:hAnsiTheme="minorHAnsi" w:cstheme="minorHAnsi"/>
          <w:sz w:val="24"/>
          <w:szCs w:val="24"/>
        </w:rPr>
        <w:t>Wymagania dotyczące funkcjonalności dla użytkowników:</w:t>
      </w:r>
    </w:p>
    <w:p w14:paraId="68653607" w14:textId="1F71AC6A" w:rsidR="008B1381" w:rsidRDefault="00DA5CBE" w:rsidP="00C75D23">
      <w:pPr>
        <w:pStyle w:val="Akapitzlist"/>
        <w:numPr>
          <w:ilvl w:val="0"/>
          <w:numId w:val="22"/>
        </w:numPr>
        <w:suppressAutoHyphens/>
        <w:contextualSpacing w:val="0"/>
        <w:jc w:val="both"/>
        <w:rPr>
          <w:rFonts w:asciiTheme="minorHAnsi" w:hAnsiTheme="minorHAnsi" w:cstheme="minorHAnsi"/>
          <w:sz w:val="24"/>
          <w:szCs w:val="24"/>
        </w:rPr>
      </w:pPr>
      <w:r w:rsidRPr="000F5E41">
        <w:rPr>
          <w:rFonts w:asciiTheme="minorHAnsi" w:hAnsiTheme="minorHAnsi" w:cstheme="minorHAnsi"/>
          <w:sz w:val="24"/>
          <w:szCs w:val="24"/>
        </w:rPr>
        <w:t xml:space="preserve">Aplikacja powinna umożliwić wybór języka obsługi. </w:t>
      </w:r>
      <w:r w:rsidR="006C3087">
        <w:rPr>
          <w:rFonts w:asciiTheme="minorHAnsi" w:hAnsiTheme="minorHAnsi" w:cstheme="minorHAnsi"/>
          <w:sz w:val="24"/>
          <w:szCs w:val="24"/>
        </w:rPr>
        <w:t>Miedzy innymi</w:t>
      </w:r>
      <w:r w:rsidRPr="000F5E41">
        <w:rPr>
          <w:rFonts w:asciiTheme="minorHAnsi" w:hAnsiTheme="minorHAnsi" w:cstheme="minorHAnsi"/>
          <w:sz w:val="24"/>
          <w:szCs w:val="24"/>
        </w:rPr>
        <w:t>: język polski, język ukraiński, język angielski oraz język niemiecki.</w:t>
      </w:r>
    </w:p>
    <w:p w14:paraId="21BFD7FA" w14:textId="63B31ECD" w:rsidR="00DA5CBE" w:rsidRPr="00872059" w:rsidRDefault="00DA5CBE" w:rsidP="00C75D23">
      <w:pPr>
        <w:pStyle w:val="Akapitzlist"/>
        <w:numPr>
          <w:ilvl w:val="0"/>
          <w:numId w:val="22"/>
        </w:numPr>
        <w:suppressAutoHyphens/>
        <w:contextualSpacing w:val="0"/>
        <w:jc w:val="both"/>
        <w:rPr>
          <w:rFonts w:asciiTheme="minorHAnsi" w:hAnsiTheme="minorHAnsi" w:cstheme="minorHAnsi"/>
          <w:sz w:val="24"/>
          <w:szCs w:val="24"/>
        </w:rPr>
      </w:pPr>
      <w:r w:rsidRPr="008B1381">
        <w:rPr>
          <w:rFonts w:asciiTheme="minorHAnsi" w:hAnsiTheme="minorHAnsi" w:cstheme="minorHAnsi"/>
          <w:sz w:val="24"/>
          <w:szCs w:val="24"/>
        </w:rPr>
        <w:t xml:space="preserve">Oprogramowanie musi być dostępne na urządzenia mobilne z systemem </w:t>
      </w:r>
      <w:r w:rsidRPr="00872059">
        <w:rPr>
          <w:rFonts w:asciiTheme="minorHAnsi" w:hAnsiTheme="minorHAnsi" w:cstheme="minorHAnsi"/>
          <w:sz w:val="24"/>
          <w:szCs w:val="24"/>
        </w:rPr>
        <w:t>Android i iOS</w:t>
      </w:r>
      <w:r w:rsidR="008B1381" w:rsidRPr="00872059">
        <w:rPr>
          <w:rFonts w:asciiTheme="minorHAnsi" w:hAnsiTheme="minorHAnsi" w:cstheme="minorHAnsi"/>
          <w:sz w:val="24"/>
          <w:szCs w:val="24"/>
        </w:rPr>
        <w:t>. Aplikacja przygotowana na telefony musi być dostępna bezpłatnie.</w:t>
      </w:r>
    </w:p>
    <w:p w14:paraId="0C09310D" w14:textId="77777777" w:rsidR="00830305" w:rsidRDefault="00DA5CBE" w:rsidP="00C75D23">
      <w:pPr>
        <w:pStyle w:val="Akapitzlist"/>
        <w:numPr>
          <w:ilvl w:val="0"/>
          <w:numId w:val="22"/>
        </w:numPr>
        <w:suppressAutoHyphens/>
        <w:contextualSpacing w:val="0"/>
        <w:jc w:val="both"/>
        <w:rPr>
          <w:rFonts w:asciiTheme="minorHAnsi" w:hAnsiTheme="minorHAnsi" w:cstheme="minorHAnsi"/>
          <w:sz w:val="24"/>
          <w:szCs w:val="24"/>
        </w:rPr>
      </w:pPr>
      <w:r w:rsidRPr="000F5E41">
        <w:rPr>
          <w:rFonts w:asciiTheme="minorHAnsi" w:hAnsiTheme="minorHAnsi" w:cstheme="minorHAnsi"/>
          <w:sz w:val="24"/>
          <w:szCs w:val="24"/>
        </w:rPr>
        <w:t>Aplikacja powinna dostarczyć ustawienia w zakresie obsługi powiadomień głosowych. Domyślnie powiadomienia głosowe nie powinny być uruchomione. Komendy głosowe powinny być proste np. „idź prosto”, „skręć w lewo/prawo”, „jesteś na miejscu” itp.</w:t>
      </w:r>
    </w:p>
    <w:p w14:paraId="7BBF858F" w14:textId="06D3E62A" w:rsidR="00DA5CBE" w:rsidRPr="00872059" w:rsidRDefault="00DA5CBE" w:rsidP="00C75D23">
      <w:pPr>
        <w:pStyle w:val="Akapitzlist"/>
        <w:numPr>
          <w:ilvl w:val="0"/>
          <w:numId w:val="22"/>
        </w:numPr>
        <w:suppressAutoHyphens/>
        <w:contextualSpacing w:val="0"/>
        <w:jc w:val="both"/>
        <w:rPr>
          <w:rFonts w:asciiTheme="minorHAnsi" w:hAnsiTheme="minorHAnsi" w:cstheme="minorHAnsi"/>
          <w:sz w:val="24"/>
          <w:szCs w:val="24"/>
        </w:rPr>
      </w:pPr>
      <w:r w:rsidRPr="00830305">
        <w:rPr>
          <w:rFonts w:asciiTheme="minorHAnsi" w:hAnsiTheme="minorHAnsi" w:cstheme="minorHAnsi"/>
          <w:sz w:val="24"/>
          <w:szCs w:val="24"/>
        </w:rPr>
        <w:t>Oprogramowanie powinno umożliwić użytkownikowi wybór niepełnosprawności, w celu przełączenia aplikacji na odpowiedni tryb.</w:t>
      </w:r>
      <w:r w:rsidR="00830305" w:rsidRPr="00830305">
        <w:rPr>
          <w:rFonts w:asciiTheme="minorHAnsi" w:hAnsiTheme="minorHAnsi" w:cstheme="minorHAnsi"/>
          <w:sz w:val="24"/>
          <w:szCs w:val="24"/>
        </w:rPr>
        <w:t xml:space="preserve"> </w:t>
      </w:r>
      <w:r w:rsidR="00830305" w:rsidRPr="00872059">
        <w:rPr>
          <w:rFonts w:asciiTheme="minorHAnsi" w:hAnsiTheme="minorHAnsi" w:cstheme="minorHAnsi"/>
          <w:sz w:val="24"/>
          <w:szCs w:val="24"/>
        </w:rPr>
        <w:t xml:space="preserve">Przykładowo domyślnym jest profil dla osób z niepełnosprawnością wzroku, a można wybrać w aplikacji profil dla osób z niepełnosprawnością słuchu lub poruszających się na wózku. Po wybraniu </w:t>
      </w:r>
      <w:r w:rsidR="00830305" w:rsidRPr="00872059">
        <w:rPr>
          <w:rFonts w:asciiTheme="minorHAnsi" w:hAnsiTheme="minorHAnsi" w:cstheme="minorHAnsi"/>
          <w:sz w:val="24"/>
          <w:szCs w:val="24"/>
        </w:rPr>
        <w:lastRenderedPageBreak/>
        <w:t>stosownego profilu użytkownik będzie otrzymywał, o ile zostaną takie przygotowane, opisy przestrzeni bardziej przystosowane do jego potrzeb – osoba poruszająca się na wózku może otrzymać opis trasy bez barier, a osoba niewidoma trasy najłatwiejszej.</w:t>
      </w:r>
    </w:p>
    <w:p w14:paraId="7D73B7E1" w14:textId="77777777" w:rsidR="00DA5CBE" w:rsidRPr="000F5E41" w:rsidRDefault="00DA5CBE" w:rsidP="00C75D23">
      <w:pPr>
        <w:pStyle w:val="Akapitzlist"/>
        <w:numPr>
          <w:ilvl w:val="0"/>
          <w:numId w:val="22"/>
        </w:numPr>
        <w:suppressAutoHyphens/>
        <w:contextualSpacing w:val="0"/>
        <w:jc w:val="both"/>
        <w:rPr>
          <w:rFonts w:asciiTheme="minorHAnsi" w:hAnsiTheme="minorHAnsi" w:cstheme="minorHAnsi"/>
          <w:sz w:val="24"/>
          <w:szCs w:val="24"/>
        </w:rPr>
      </w:pPr>
      <w:r w:rsidRPr="000F5E41">
        <w:rPr>
          <w:rFonts w:asciiTheme="minorHAnsi" w:hAnsiTheme="minorHAnsi" w:cstheme="minorHAnsi"/>
          <w:sz w:val="24"/>
          <w:szCs w:val="24"/>
        </w:rPr>
        <w:t>Aplikacja będzie pełniła rolę wspomagającą przy nawigacji po budynku dla osób z niepełnosprawnościami. Aplikacja będzie wskazywała lokalizację użytkownika.</w:t>
      </w:r>
    </w:p>
    <w:p w14:paraId="5B623988" w14:textId="77777777" w:rsidR="00DA5CBE" w:rsidRPr="000F5E41" w:rsidRDefault="00DA5CBE" w:rsidP="00C75D23">
      <w:pPr>
        <w:pStyle w:val="Akapitzlist"/>
        <w:numPr>
          <w:ilvl w:val="0"/>
          <w:numId w:val="22"/>
        </w:numPr>
        <w:suppressAutoHyphens/>
        <w:contextualSpacing w:val="0"/>
        <w:jc w:val="both"/>
        <w:rPr>
          <w:rFonts w:asciiTheme="minorHAnsi" w:hAnsiTheme="minorHAnsi" w:cstheme="minorHAnsi"/>
          <w:sz w:val="24"/>
          <w:szCs w:val="24"/>
        </w:rPr>
      </w:pPr>
      <w:r w:rsidRPr="000F5E41">
        <w:rPr>
          <w:rFonts w:asciiTheme="minorHAnsi" w:hAnsiTheme="minorHAnsi" w:cstheme="minorHAnsi"/>
          <w:sz w:val="24"/>
          <w:szCs w:val="24"/>
        </w:rPr>
        <w:t>Funkcjonalność nawigacji i lokalizacji oparta będzie na technologii znaczników lokalizacyjnych umieszczanych w budynk</w:t>
      </w:r>
      <w:r>
        <w:rPr>
          <w:rFonts w:asciiTheme="minorHAnsi" w:hAnsiTheme="minorHAnsi" w:cstheme="minorHAnsi"/>
          <w:sz w:val="24"/>
          <w:szCs w:val="24"/>
        </w:rPr>
        <w:t>u</w:t>
      </w:r>
      <w:r w:rsidRPr="000F5E41">
        <w:rPr>
          <w:rFonts w:asciiTheme="minorHAnsi" w:hAnsiTheme="minorHAnsi" w:cstheme="minorHAnsi"/>
          <w:sz w:val="24"/>
          <w:szCs w:val="24"/>
        </w:rPr>
        <w:t>.</w:t>
      </w:r>
    </w:p>
    <w:p w14:paraId="62460DEA" w14:textId="77777777" w:rsidR="00DA5CBE" w:rsidRPr="000F5E41" w:rsidRDefault="00DA5CBE" w:rsidP="00C75D23">
      <w:pPr>
        <w:pStyle w:val="Akapitzlist"/>
        <w:numPr>
          <w:ilvl w:val="0"/>
          <w:numId w:val="22"/>
        </w:numPr>
        <w:suppressAutoHyphens/>
        <w:contextualSpacing w:val="0"/>
        <w:jc w:val="both"/>
        <w:rPr>
          <w:rFonts w:asciiTheme="minorHAnsi" w:hAnsiTheme="minorHAnsi" w:cstheme="minorHAnsi"/>
          <w:sz w:val="24"/>
          <w:szCs w:val="24"/>
        </w:rPr>
      </w:pPr>
      <w:r w:rsidRPr="000F5E41">
        <w:rPr>
          <w:rFonts w:asciiTheme="minorHAnsi" w:hAnsiTheme="minorHAnsi" w:cstheme="minorHAnsi"/>
          <w:sz w:val="24"/>
          <w:szCs w:val="24"/>
        </w:rPr>
        <w:t>Aplikacja da możliwość wezwania pomocy w przypadku wystąpienia pożaru lub nagłej potrzeby użytkownika.</w:t>
      </w:r>
    </w:p>
    <w:p w14:paraId="3490BF59" w14:textId="77777777" w:rsidR="00DA5CBE" w:rsidRPr="000F5E41" w:rsidRDefault="00DA5CBE" w:rsidP="00C75D23">
      <w:pPr>
        <w:pStyle w:val="Akapitzlist"/>
        <w:numPr>
          <w:ilvl w:val="0"/>
          <w:numId w:val="22"/>
        </w:numPr>
        <w:suppressAutoHyphens/>
        <w:contextualSpacing w:val="0"/>
        <w:jc w:val="both"/>
        <w:rPr>
          <w:rFonts w:asciiTheme="minorHAnsi" w:hAnsiTheme="minorHAnsi" w:cstheme="minorHAnsi"/>
          <w:sz w:val="24"/>
          <w:szCs w:val="24"/>
        </w:rPr>
      </w:pPr>
      <w:r w:rsidRPr="000F5E41">
        <w:rPr>
          <w:rFonts w:asciiTheme="minorHAnsi" w:hAnsiTheme="minorHAnsi" w:cstheme="minorHAnsi"/>
          <w:sz w:val="24"/>
          <w:szCs w:val="24"/>
        </w:rPr>
        <w:t>W przypadku wywołanym przez administratora aplikacja wskaże drogę ewakuacji określoną zgodnie z instrukcją obowiązującą w jednostce lub skieruje użytkownika do punktu oczekiwania na ewakuację.</w:t>
      </w:r>
      <w:bookmarkStart w:id="4" w:name="_Toc124762190"/>
    </w:p>
    <w:p w14:paraId="5EFD0912" w14:textId="77777777" w:rsidR="00830305" w:rsidRPr="006C3087" w:rsidRDefault="00830305" w:rsidP="00EA6663">
      <w:pPr>
        <w:suppressAutoHyphens/>
        <w:ind w:left="388"/>
        <w:rPr>
          <w:rFonts w:asciiTheme="minorHAnsi" w:hAnsiTheme="minorHAnsi" w:cstheme="minorHAnsi"/>
          <w:b/>
          <w:bCs/>
          <w:color w:val="000000" w:themeColor="text1"/>
          <w:sz w:val="16"/>
          <w:szCs w:val="16"/>
          <w:u w:val="single"/>
        </w:rPr>
      </w:pPr>
    </w:p>
    <w:p w14:paraId="30097E0B" w14:textId="64542092" w:rsidR="00DA5CBE" w:rsidRPr="00872059" w:rsidRDefault="00DA5CBE" w:rsidP="006C3087">
      <w:pPr>
        <w:pStyle w:val="Akapitzlist"/>
        <w:numPr>
          <w:ilvl w:val="0"/>
          <w:numId w:val="19"/>
        </w:numPr>
        <w:suppressAutoHyphens/>
        <w:ind w:left="709"/>
        <w:rPr>
          <w:rFonts w:asciiTheme="minorHAnsi" w:hAnsiTheme="minorHAnsi" w:cstheme="minorHAnsi"/>
          <w:b/>
          <w:bCs/>
          <w:color w:val="000000" w:themeColor="text1"/>
          <w:sz w:val="24"/>
          <w:szCs w:val="24"/>
          <w:u w:val="single"/>
        </w:rPr>
      </w:pPr>
      <w:r w:rsidRPr="00872059">
        <w:rPr>
          <w:rFonts w:asciiTheme="minorHAnsi" w:hAnsiTheme="minorHAnsi" w:cstheme="minorHAnsi"/>
          <w:b/>
          <w:bCs/>
          <w:color w:val="000000" w:themeColor="text1"/>
          <w:sz w:val="24"/>
          <w:szCs w:val="24"/>
          <w:u w:val="single"/>
        </w:rPr>
        <w:t>Panel administratora</w:t>
      </w:r>
      <w:bookmarkEnd w:id="4"/>
    </w:p>
    <w:p w14:paraId="77353520" w14:textId="04B9376E" w:rsidR="00DA5CBE" w:rsidRPr="006C3087" w:rsidRDefault="00DA5CBE" w:rsidP="00EA6663">
      <w:pPr>
        <w:suppressAutoHyphens/>
        <w:ind w:left="388"/>
        <w:rPr>
          <w:rFonts w:asciiTheme="minorHAnsi" w:hAnsiTheme="minorHAnsi" w:cstheme="minorHAnsi"/>
          <w:b/>
          <w:bCs/>
          <w:strike/>
          <w:sz w:val="16"/>
          <w:szCs w:val="16"/>
          <w:lang w:eastAsia="ar-SA"/>
        </w:rPr>
      </w:pPr>
    </w:p>
    <w:p w14:paraId="21C4E8EB" w14:textId="77777777" w:rsidR="00524436" w:rsidRPr="00030FCE" w:rsidRDefault="00524436" w:rsidP="00EA6663">
      <w:pPr>
        <w:spacing w:after="160"/>
        <w:ind w:left="708"/>
        <w:jc w:val="both"/>
        <w:rPr>
          <w:rFonts w:asciiTheme="minorHAnsi" w:hAnsiTheme="minorHAnsi" w:cstheme="minorHAnsi"/>
          <w:sz w:val="24"/>
          <w:szCs w:val="24"/>
        </w:rPr>
      </w:pPr>
      <w:r w:rsidRPr="00872059">
        <w:rPr>
          <w:rFonts w:asciiTheme="minorHAnsi" w:hAnsiTheme="minorHAnsi" w:cstheme="minorHAnsi"/>
          <w:sz w:val="24"/>
          <w:szCs w:val="24"/>
        </w:rPr>
        <w:t>Wykonawca udostępni narzędzie służące Zamawiającemu do samodzielnego nadzorowania systemu, konfiguracji oraz diagnostyki. Narzędzie to jest wykonane w formie panelu administracyjnego dostępnego w Internecie z wykorzystaniem typowej przeglądarki stron.</w:t>
      </w:r>
    </w:p>
    <w:p w14:paraId="4F43F141" w14:textId="1059CD72" w:rsidR="00DA5CBE" w:rsidRPr="00641122" w:rsidRDefault="00DA5CBE" w:rsidP="006C3087">
      <w:pPr>
        <w:pStyle w:val="Akapitzlist"/>
        <w:numPr>
          <w:ilvl w:val="0"/>
          <w:numId w:val="19"/>
        </w:numPr>
        <w:suppressAutoHyphens/>
        <w:ind w:left="709"/>
        <w:rPr>
          <w:rFonts w:asciiTheme="minorHAnsi" w:hAnsiTheme="minorHAnsi" w:cstheme="minorHAnsi"/>
          <w:sz w:val="24"/>
          <w:szCs w:val="24"/>
          <w:u w:val="single"/>
        </w:rPr>
      </w:pPr>
      <w:r w:rsidRPr="00641122">
        <w:rPr>
          <w:rFonts w:asciiTheme="minorHAnsi" w:hAnsiTheme="minorHAnsi" w:cstheme="minorHAnsi"/>
          <w:b/>
          <w:bCs/>
          <w:sz w:val="24"/>
          <w:szCs w:val="24"/>
          <w:u w:val="single"/>
        </w:rPr>
        <w:t>Wymagania dotyczące funkcjonalności:</w:t>
      </w:r>
    </w:p>
    <w:p w14:paraId="5F1A8147" w14:textId="77777777" w:rsidR="00641122" w:rsidRDefault="00DA5CBE" w:rsidP="00C75D23">
      <w:pPr>
        <w:pStyle w:val="Akapitzlist"/>
        <w:numPr>
          <w:ilvl w:val="0"/>
          <w:numId w:val="34"/>
        </w:numPr>
        <w:suppressAutoHyphens/>
        <w:ind w:left="1066" w:hanging="357"/>
        <w:contextualSpacing w:val="0"/>
        <w:rPr>
          <w:rFonts w:asciiTheme="minorHAnsi" w:hAnsiTheme="minorHAnsi" w:cstheme="minorHAnsi"/>
          <w:sz w:val="24"/>
          <w:szCs w:val="24"/>
        </w:rPr>
      </w:pPr>
      <w:r w:rsidRPr="000F5E41">
        <w:rPr>
          <w:rFonts w:asciiTheme="minorHAnsi" w:hAnsiTheme="minorHAnsi" w:cstheme="minorHAnsi"/>
          <w:sz w:val="24"/>
          <w:szCs w:val="24"/>
        </w:rPr>
        <w:t>Plany oraz inne niezbędne informacje dotyczące obiektów, wykorzystywane w</w:t>
      </w:r>
      <w:r w:rsidR="005031B5">
        <w:rPr>
          <w:rFonts w:asciiTheme="minorHAnsi" w:hAnsiTheme="minorHAnsi" w:cstheme="minorHAnsi"/>
          <w:sz w:val="24"/>
          <w:szCs w:val="24"/>
        </w:rPr>
        <w:t> </w:t>
      </w:r>
      <w:r w:rsidRPr="000F5E41">
        <w:rPr>
          <w:rFonts w:asciiTheme="minorHAnsi" w:hAnsiTheme="minorHAnsi" w:cstheme="minorHAnsi"/>
          <w:sz w:val="24"/>
          <w:szCs w:val="24"/>
        </w:rPr>
        <w:t>aplikacji mobilnej, obsługiwane będą z poziomu panelu administratora. Możliwe będzie ich dodawanie, modyfikowanie oraz usuwanie.</w:t>
      </w:r>
    </w:p>
    <w:p w14:paraId="112A8153" w14:textId="77777777" w:rsidR="00641122" w:rsidRDefault="00DA5CBE" w:rsidP="00C75D23">
      <w:pPr>
        <w:pStyle w:val="Akapitzlist"/>
        <w:numPr>
          <w:ilvl w:val="0"/>
          <w:numId w:val="34"/>
        </w:numPr>
        <w:suppressAutoHyphens/>
        <w:ind w:left="1066" w:hanging="357"/>
        <w:contextualSpacing w:val="0"/>
        <w:rPr>
          <w:rFonts w:asciiTheme="minorHAnsi" w:hAnsiTheme="minorHAnsi" w:cstheme="minorHAnsi"/>
          <w:sz w:val="24"/>
          <w:szCs w:val="24"/>
        </w:rPr>
      </w:pPr>
      <w:r w:rsidRPr="00641122">
        <w:rPr>
          <w:rFonts w:asciiTheme="minorHAnsi" w:hAnsiTheme="minorHAnsi" w:cstheme="minorHAnsi"/>
          <w:sz w:val="24"/>
          <w:szCs w:val="24"/>
        </w:rPr>
        <w:t>Panel administratora umożliwi zarządzanie kontami użytkowników.</w:t>
      </w:r>
    </w:p>
    <w:p w14:paraId="1E18CA07" w14:textId="77777777" w:rsidR="00641122" w:rsidRDefault="00DA5CBE" w:rsidP="00C75D23">
      <w:pPr>
        <w:pStyle w:val="Akapitzlist"/>
        <w:numPr>
          <w:ilvl w:val="0"/>
          <w:numId w:val="34"/>
        </w:numPr>
        <w:suppressAutoHyphens/>
        <w:ind w:left="1066" w:hanging="357"/>
        <w:contextualSpacing w:val="0"/>
        <w:rPr>
          <w:rFonts w:asciiTheme="minorHAnsi" w:hAnsiTheme="minorHAnsi" w:cstheme="minorHAnsi"/>
          <w:sz w:val="24"/>
          <w:szCs w:val="24"/>
        </w:rPr>
      </w:pPr>
      <w:r w:rsidRPr="00641122">
        <w:rPr>
          <w:rFonts w:asciiTheme="minorHAnsi" w:hAnsiTheme="minorHAnsi" w:cstheme="minorHAnsi"/>
          <w:sz w:val="24"/>
          <w:szCs w:val="24"/>
        </w:rPr>
        <w:t>Liczba dostępnych kont dla Urzędu: 3</w:t>
      </w:r>
    </w:p>
    <w:p w14:paraId="18A88BEF" w14:textId="18C02359" w:rsidR="00DA5CBE" w:rsidRPr="00641122" w:rsidRDefault="00DA5CBE" w:rsidP="00C75D23">
      <w:pPr>
        <w:pStyle w:val="Akapitzlist"/>
        <w:numPr>
          <w:ilvl w:val="0"/>
          <w:numId w:val="34"/>
        </w:numPr>
        <w:suppressAutoHyphens/>
        <w:ind w:left="1066" w:hanging="357"/>
        <w:contextualSpacing w:val="0"/>
        <w:rPr>
          <w:rFonts w:asciiTheme="minorHAnsi" w:hAnsiTheme="minorHAnsi" w:cstheme="minorHAnsi"/>
          <w:sz w:val="24"/>
          <w:szCs w:val="24"/>
        </w:rPr>
      </w:pPr>
      <w:r w:rsidRPr="00641122">
        <w:rPr>
          <w:rFonts w:asciiTheme="minorHAnsi" w:hAnsiTheme="minorHAnsi" w:cstheme="minorHAnsi"/>
          <w:sz w:val="24"/>
          <w:szCs w:val="24"/>
        </w:rPr>
        <w:t>Konta przypisane do Urzędu będą miały możliwość:</w:t>
      </w:r>
    </w:p>
    <w:p w14:paraId="150D0E51" w14:textId="278B48ED" w:rsidR="00DA5CBE" w:rsidRPr="00030FCE" w:rsidRDefault="00DA5CBE" w:rsidP="00540701">
      <w:pPr>
        <w:pStyle w:val="Akapitzlist"/>
        <w:numPr>
          <w:ilvl w:val="1"/>
          <w:numId w:val="40"/>
        </w:numPr>
        <w:suppressAutoHyphens/>
        <w:contextualSpacing w:val="0"/>
        <w:rPr>
          <w:rFonts w:asciiTheme="minorHAnsi" w:hAnsiTheme="minorHAnsi" w:cstheme="minorHAnsi"/>
          <w:sz w:val="24"/>
          <w:szCs w:val="24"/>
        </w:rPr>
      </w:pPr>
      <w:r w:rsidRPr="00030FCE">
        <w:rPr>
          <w:rFonts w:asciiTheme="minorHAnsi" w:hAnsiTheme="minorHAnsi" w:cstheme="minorHAnsi"/>
          <w:sz w:val="24"/>
          <w:szCs w:val="24"/>
        </w:rPr>
        <w:t>Przeglądania planów budynku, rozmieszczenia i konfiguracji znaczników</w:t>
      </w:r>
      <w:r w:rsidR="00030FCE" w:rsidRPr="00030FCE">
        <w:rPr>
          <w:rFonts w:asciiTheme="minorHAnsi" w:hAnsiTheme="minorHAnsi" w:cstheme="minorHAnsi"/>
          <w:sz w:val="24"/>
          <w:szCs w:val="24"/>
        </w:rPr>
        <w:t>,</w:t>
      </w:r>
    </w:p>
    <w:p w14:paraId="425DCB42" w14:textId="6D274131" w:rsidR="00DA5CBE" w:rsidRPr="00030FCE" w:rsidRDefault="00DA5CBE" w:rsidP="00540701">
      <w:pPr>
        <w:pStyle w:val="Akapitzlist"/>
        <w:numPr>
          <w:ilvl w:val="1"/>
          <w:numId w:val="40"/>
        </w:numPr>
        <w:suppressAutoHyphens/>
        <w:contextualSpacing w:val="0"/>
        <w:rPr>
          <w:rFonts w:asciiTheme="minorHAnsi" w:hAnsiTheme="minorHAnsi" w:cstheme="minorHAnsi"/>
          <w:sz w:val="24"/>
          <w:szCs w:val="24"/>
        </w:rPr>
      </w:pPr>
      <w:r w:rsidRPr="00030FCE">
        <w:rPr>
          <w:rFonts w:asciiTheme="minorHAnsi" w:hAnsiTheme="minorHAnsi" w:cstheme="minorHAnsi"/>
          <w:sz w:val="24"/>
          <w:szCs w:val="24"/>
        </w:rPr>
        <w:t>Uruchomienia informacji o konieczności ewakuacji</w:t>
      </w:r>
      <w:r w:rsidR="00030FCE" w:rsidRPr="00030FCE">
        <w:rPr>
          <w:rFonts w:asciiTheme="minorHAnsi" w:hAnsiTheme="minorHAnsi" w:cstheme="minorHAnsi"/>
          <w:sz w:val="24"/>
          <w:szCs w:val="24"/>
        </w:rPr>
        <w:t>,</w:t>
      </w:r>
    </w:p>
    <w:p w14:paraId="62DF3739" w14:textId="01DDD4D7" w:rsidR="00030FCE" w:rsidRPr="00030FCE" w:rsidRDefault="00DA5CBE" w:rsidP="00540701">
      <w:pPr>
        <w:pStyle w:val="Akapitzlist"/>
        <w:numPr>
          <w:ilvl w:val="1"/>
          <w:numId w:val="40"/>
        </w:numPr>
        <w:suppressAutoHyphens/>
        <w:contextualSpacing w:val="0"/>
        <w:rPr>
          <w:rFonts w:asciiTheme="minorHAnsi" w:hAnsiTheme="minorHAnsi" w:cstheme="minorHAnsi"/>
          <w:sz w:val="24"/>
          <w:szCs w:val="24"/>
        </w:rPr>
      </w:pPr>
      <w:r w:rsidRPr="00030FCE">
        <w:rPr>
          <w:rFonts w:asciiTheme="minorHAnsi" w:hAnsiTheme="minorHAnsi" w:cstheme="minorHAnsi"/>
          <w:sz w:val="24"/>
          <w:szCs w:val="24"/>
        </w:rPr>
        <w:t>Bieżącej weryfikacji liczby urządzeń aktualnie znajdujących się w budynku</w:t>
      </w:r>
      <w:r w:rsidR="00030FCE">
        <w:rPr>
          <w:rFonts w:asciiTheme="minorHAnsi" w:hAnsiTheme="minorHAnsi" w:cstheme="minorHAnsi"/>
          <w:sz w:val="24"/>
          <w:szCs w:val="24"/>
        </w:rPr>
        <w:t xml:space="preserve"> będących w posiadaniu Zamawiającego</w:t>
      </w:r>
      <w:r w:rsidR="00030FCE" w:rsidRPr="00030FCE">
        <w:rPr>
          <w:rFonts w:asciiTheme="minorHAnsi" w:hAnsiTheme="minorHAnsi" w:cstheme="minorHAnsi"/>
          <w:sz w:val="24"/>
          <w:szCs w:val="24"/>
        </w:rPr>
        <w:t>,</w:t>
      </w:r>
    </w:p>
    <w:p w14:paraId="5A76A788" w14:textId="0C93297D" w:rsidR="00030FCE" w:rsidRPr="00540701" w:rsidRDefault="00030FCE" w:rsidP="00540701">
      <w:pPr>
        <w:pStyle w:val="Akapitzlist"/>
        <w:numPr>
          <w:ilvl w:val="1"/>
          <w:numId w:val="40"/>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Wprowadzanie opisu każdego urządzenia umożliwiającego łatwe jego identyfikowanie,</w:t>
      </w:r>
    </w:p>
    <w:p w14:paraId="19B04DFA" w14:textId="3E4D5FA7" w:rsidR="00030FCE" w:rsidRPr="00540701" w:rsidRDefault="00030FCE" w:rsidP="00540701">
      <w:pPr>
        <w:pStyle w:val="Akapitzlist"/>
        <w:numPr>
          <w:ilvl w:val="1"/>
          <w:numId w:val="40"/>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Wprowadzanie i modyfikację danych lokalizacyjnych urządzenia (miejsca montażu),</w:t>
      </w:r>
    </w:p>
    <w:p w14:paraId="2CFFFF8B" w14:textId="7F1FA543" w:rsidR="00030FCE" w:rsidRPr="00540701" w:rsidRDefault="00030FCE" w:rsidP="00540701">
      <w:pPr>
        <w:pStyle w:val="Akapitzlist"/>
        <w:numPr>
          <w:ilvl w:val="1"/>
          <w:numId w:val="40"/>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Poznanie danych diagnostycznych – stanu baterii,</w:t>
      </w:r>
    </w:p>
    <w:p w14:paraId="136CB9A9" w14:textId="23F0E8E7" w:rsidR="00030FCE" w:rsidRPr="00540701" w:rsidRDefault="00030FCE" w:rsidP="00540701">
      <w:pPr>
        <w:pStyle w:val="Akapitzlist"/>
        <w:numPr>
          <w:ilvl w:val="1"/>
          <w:numId w:val="40"/>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Poznanie danych statystycznych – liczby aktywacji poszczególnych urządzeń,</w:t>
      </w:r>
    </w:p>
    <w:p w14:paraId="6345F22B" w14:textId="2FA06842" w:rsidR="00030FCE" w:rsidRPr="00540701" w:rsidRDefault="00030FCE" w:rsidP="00540701">
      <w:pPr>
        <w:pStyle w:val="Akapitzlist"/>
        <w:numPr>
          <w:ilvl w:val="1"/>
          <w:numId w:val="40"/>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Tworzenie i modyfikację opisów miejsc w sposób umożliwiający formatowanie tekstu, umieszczanie w nim elementów aktywnych (łączy, przycisków), dzielenia opisów na rozdziały i wstawianie dodawanie odnośników łączących je,</w:t>
      </w:r>
    </w:p>
    <w:p w14:paraId="026E786E" w14:textId="4908C53B" w:rsidR="00030FCE" w:rsidRPr="00540701" w:rsidRDefault="00030FCE" w:rsidP="00540701">
      <w:pPr>
        <w:pStyle w:val="Akapitzlist"/>
        <w:numPr>
          <w:ilvl w:val="1"/>
          <w:numId w:val="40"/>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modyfikację komunikatów głosowych urządzeń (w wersjach językowych) oraz rodzaju i głośności emitowanych dźwięków,</w:t>
      </w:r>
    </w:p>
    <w:p w14:paraId="43976BEA" w14:textId="562FCA3D" w:rsidR="00030FCE" w:rsidRPr="00540701" w:rsidRDefault="00030FCE" w:rsidP="00540701">
      <w:pPr>
        <w:pStyle w:val="Akapitzlist"/>
        <w:numPr>
          <w:ilvl w:val="1"/>
          <w:numId w:val="40"/>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modyfikację dystansu wykrywania urządzeń i sposobu ich aktywacji.</w:t>
      </w:r>
    </w:p>
    <w:p w14:paraId="675783B0" w14:textId="77777777" w:rsidR="00030FCE" w:rsidRPr="00030FCE" w:rsidRDefault="00030FCE" w:rsidP="00EA6663">
      <w:pPr>
        <w:pStyle w:val="Akapitzlist"/>
        <w:suppressAutoHyphens/>
        <w:ind w:left="1108"/>
        <w:contextualSpacing w:val="0"/>
        <w:rPr>
          <w:rFonts w:asciiTheme="minorHAnsi" w:hAnsiTheme="minorHAnsi" w:cstheme="minorHAnsi"/>
          <w:sz w:val="24"/>
          <w:szCs w:val="24"/>
        </w:rPr>
      </w:pPr>
    </w:p>
    <w:p w14:paraId="46E2FA89" w14:textId="78675636" w:rsidR="00DA5CBE" w:rsidRPr="00641122" w:rsidRDefault="00DA5CBE" w:rsidP="00540701">
      <w:pPr>
        <w:pStyle w:val="Akapitzlist"/>
        <w:numPr>
          <w:ilvl w:val="0"/>
          <w:numId w:val="19"/>
        </w:numPr>
        <w:ind w:left="709"/>
        <w:rPr>
          <w:rFonts w:asciiTheme="minorHAnsi" w:hAnsiTheme="minorHAnsi" w:cstheme="minorHAnsi"/>
          <w:b/>
          <w:bCs/>
          <w:color w:val="000000" w:themeColor="text1"/>
          <w:sz w:val="24"/>
          <w:szCs w:val="24"/>
          <w:u w:val="single"/>
        </w:rPr>
      </w:pPr>
      <w:r w:rsidRPr="00641122">
        <w:rPr>
          <w:rFonts w:asciiTheme="minorHAnsi" w:hAnsiTheme="minorHAnsi" w:cstheme="minorHAnsi"/>
          <w:b/>
          <w:bCs/>
          <w:color w:val="000000" w:themeColor="text1"/>
          <w:sz w:val="24"/>
          <w:szCs w:val="24"/>
          <w:u w:val="single"/>
        </w:rPr>
        <w:lastRenderedPageBreak/>
        <w:t xml:space="preserve">Uruchomienie systemu:  </w:t>
      </w:r>
    </w:p>
    <w:p w14:paraId="0CB24179" w14:textId="77777777" w:rsidR="00DA5CBE" w:rsidRPr="00540701" w:rsidRDefault="00DA5CBE" w:rsidP="00EA6663">
      <w:pPr>
        <w:ind w:firstLine="708"/>
        <w:rPr>
          <w:rFonts w:asciiTheme="minorHAnsi" w:hAnsiTheme="minorHAnsi" w:cstheme="minorHAnsi"/>
          <w:b/>
          <w:bCs/>
          <w:color w:val="000000" w:themeColor="text1"/>
          <w:sz w:val="16"/>
          <w:szCs w:val="16"/>
        </w:rPr>
      </w:pPr>
    </w:p>
    <w:p w14:paraId="2D86816B" w14:textId="77777777" w:rsidR="00DA5CBE" w:rsidRPr="00540701" w:rsidRDefault="00DA5CBE" w:rsidP="00C75D23">
      <w:pPr>
        <w:pStyle w:val="Akapitzlist"/>
        <w:numPr>
          <w:ilvl w:val="1"/>
          <w:numId w:val="16"/>
        </w:numPr>
        <w:suppressAutoHyphens/>
        <w:contextualSpacing w:val="0"/>
        <w:rPr>
          <w:rFonts w:asciiTheme="minorHAnsi" w:hAnsiTheme="minorHAnsi" w:cstheme="minorHAnsi"/>
          <w:b/>
          <w:bCs/>
          <w:color w:val="000000" w:themeColor="text1"/>
          <w:sz w:val="24"/>
          <w:szCs w:val="24"/>
        </w:rPr>
      </w:pPr>
      <w:r w:rsidRPr="00540701">
        <w:rPr>
          <w:rFonts w:asciiTheme="minorHAnsi" w:hAnsiTheme="minorHAnsi" w:cstheme="minorHAnsi"/>
          <w:sz w:val="24"/>
          <w:szCs w:val="24"/>
        </w:rPr>
        <w:t>Wykonawca ma obowiązek uzgodnienia z Zamawiającym planu uruchomienia obejmującego swym zakresem:</w:t>
      </w:r>
    </w:p>
    <w:p w14:paraId="1C1FC422" w14:textId="77777777" w:rsidR="00DA5CBE" w:rsidRPr="00540701" w:rsidRDefault="00DA5CBE" w:rsidP="00540701">
      <w:pPr>
        <w:pStyle w:val="Akapitzlist"/>
        <w:numPr>
          <w:ilvl w:val="2"/>
          <w:numId w:val="41"/>
        </w:numPr>
        <w:suppressAutoHyphens/>
        <w:contextualSpacing w:val="0"/>
        <w:rPr>
          <w:rFonts w:asciiTheme="minorHAnsi" w:hAnsiTheme="minorHAnsi" w:cstheme="minorHAnsi"/>
          <w:color w:val="000000" w:themeColor="text1"/>
          <w:sz w:val="24"/>
          <w:szCs w:val="24"/>
        </w:rPr>
      </w:pPr>
      <w:r w:rsidRPr="00540701">
        <w:rPr>
          <w:rFonts w:asciiTheme="minorHAnsi" w:hAnsiTheme="minorHAnsi" w:cstheme="minorHAnsi"/>
          <w:sz w:val="24"/>
          <w:szCs w:val="24"/>
        </w:rPr>
        <w:t>Harmonogramu prac.</w:t>
      </w:r>
    </w:p>
    <w:p w14:paraId="09B4132A" w14:textId="77777777" w:rsidR="00DA5CBE" w:rsidRPr="00540701" w:rsidRDefault="00DA5CBE" w:rsidP="00540701">
      <w:pPr>
        <w:pStyle w:val="Akapitzlist"/>
        <w:numPr>
          <w:ilvl w:val="2"/>
          <w:numId w:val="41"/>
        </w:numPr>
        <w:suppressAutoHyphens/>
        <w:contextualSpacing w:val="0"/>
        <w:rPr>
          <w:rFonts w:asciiTheme="minorHAnsi" w:hAnsiTheme="minorHAnsi" w:cstheme="minorHAnsi"/>
          <w:color w:val="000000" w:themeColor="text1"/>
          <w:sz w:val="24"/>
          <w:szCs w:val="24"/>
        </w:rPr>
      </w:pPr>
      <w:r w:rsidRPr="00540701">
        <w:rPr>
          <w:rFonts w:asciiTheme="minorHAnsi" w:hAnsiTheme="minorHAnsi" w:cstheme="minorHAnsi"/>
          <w:sz w:val="24"/>
          <w:szCs w:val="24"/>
        </w:rPr>
        <w:t xml:space="preserve">Terminów umieszczania planów budynku w systemie.  </w:t>
      </w:r>
    </w:p>
    <w:p w14:paraId="5C4FD852" w14:textId="77777777" w:rsidR="00DA5CBE" w:rsidRPr="00540701" w:rsidRDefault="00DA5CBE" w:rsidP="00540701">
      <w:pPr>
        <w:pStyle w:val="Akapitzlist"/>
        <w:numPr>
          <w:ilvl w:val="2"/>
          <w:numId w:val="41"/>
        </w:numPr>
        <w:suppressAutoHyphens/>
        <w:contextualSpacing w:val="0"/>
        <w:rPr>
          <w:rFonts w:asciiTheme="minorHAnsi" w:hAnsiTheme="minorHAnsi" w:cstheme="minorHAnsi"/>
          <w:color w:val="000000" w:themeColor="text1"/>
          <w:sz w:val="24"/>
          <w:szCs w:val="24"/>
        </w:rPr>
      </w:pPr>
      <w:r w:rsidRPr="00540701">
        <w:rPr>
          <w:rFonts w:asciiTheme="minorHAnsi" w:hAnsiTheme="minorHAnsi" w:cstheme="minorHAnsi"/>
          <w:sz w:val="24"/>
          <w:szCs w:val="24"/>
        </w:rPr>
        <w:t xml:space="preserve">Listę wymaganych czynności po stronie Zamawiającego.  </w:t>
      </w:r>
    </w:p>
    <w:p w14:paraId="7E2AA61D" w14:textId="77777777" w:rsidR="00DA5CBE" w:rsidRPr="00540701" w:rsidRDefault="00DA5CBE" w:rsidP="00540701">
      <w:pPr>
        <w:pStyle w:val="Akapitzlist"/>
        <w:numPr>
          <w:ilvl w:val="2"/>
          <w:numId w:val="41"/>
        </w:numPr>
        <w:suppressAutoHyphens/>
        <w:contextualSpacing w:val="0"/>
        <w:rPr>
          <w:rFonts w:asciiTheme="minorHAnsi" w:hAnsiTheme="minorHAnsi" w:cstheme="minorHAnsi"/>
          <w:color w:val="000000" w:themeColor="text1"/>
          <w:sz w:val="24"/>
          <w:szCs w:val="24"/>
        </w:rPr>
      </w:pPr>
      <w:r w:rsidRPr="00540701">
        <w:rPr>
          <w:rFonts w:asciiTheme="minorHAnsi" w:hAnsiTheme="minorHAnsi" w:cstheme="minorHAnsi"/>
          <w:sz w:val="24"/>
          <w:szCs w:val="24"/>
        </w:rPr>
        <w:t>Termin montażu znaczników zostanie uzgodniony z Zamawiającym.</w:t>
      </w:r>
    </w:p>
    <w:p w14:paraId="4533AF0E" w14:textId="77777777" w:rsidR="00DA5CBE" w:rsidRPr="00540701" w:rsidRDefault="00DA5CBE" w:rsidP="00C75D23">
      <w:pPr>
        <w:pStyle w:val="Akapitzlist"/>
        <w:numPr>
          <w:ilvl w:val="1"/>
          <w:numId w:val="16"/>
        </w:numPr>
        <w:suppressAutoHyphens/>
        <w:contextualSpacing w:val="0"/>
        <w:rPr>
          <w:rFonts w:asciiTheme="minorHAnsi" w:hAnsiTheme="minorHAnsi" w:cstheme="minorHAnsi"/>
          <w:b/>
          <w:bCs/>
          <w:color w:val="000000" w:themeColor="text1"/>
          <w:sz w:val="24"/>
          <w:szCs w:val="24"/>
        </w:rPr>
      </w:pPr>
      <w:r w:rsidRPr="00540701">
        <w:rPr>
          <w:rFonts w:asciiTheme="minorHAnsi" w:hAnsiTheme="minorHAnsi" w:cstheme="minorHAnsi"/>
          <w:sz w:val="24"/>
          <w:szCs w:val="24"/>
        </w:rPr>
        <w:t xml:space="preserve">Wykonawca przed przeprowadzeniem szkoleń, zobowiązany jest do uruchomienia w pełni funkcjonującego zgodnego z wymaganiami systemu.  </w:t>
      </w:r>
    </w:p>
    <w:p w14:paraId="6ACF8420" w14:textId="77777777" w:rsidR="00DA5CBE" w:rsidRPr="00540701" w:rsidRDefault="00DA5CBE" w:rsidP="00EA6663">
      <w:pPr>
        <w:rPr>
          <w:rFonts w:asciiTheme="minorHAnsi" w:hAnsiTheme="minorHAnsi" w:cstheme="minorHAnsi"/>
          <w:sz w:val="16"/>
          <w:szCs w:val="16"/>
        </w:rPr>
      </w:pPr>
    </w:p>
    <w:p w14:paraId="360CA9E0" w14:textId="45503C4D" w:rsidR="00DA5CBE" w:rsidRPr="00641122" w:rsidRDefault="00DA5CBE" w:rsidP="00540701">
      <w:pPr>
        <w:pStyle w:val="Akapitzlist"/>
        <w:numPr>
          <w:ilvl w:val="0"/>
          <w:numId w:val="19"/>
        </w:numPr>
        <w:ind w:left="709"/>
        <w:rPr>
          <w:rFonts w:asciiTheme="minorHAnsi" w:hAnsiTheme="minorHAnsi" w:cstheme="minorHAnsi"/>
          <w:b/>
          <w:bCs/>
          <w:sz w:val="24"/>
          <w:szCs w:val="24"/>
          <w:u w:val="single"/>
        </w:rPr>
      </w:pPr>
      <w:r w:rsidRPr="00641122">
        <w:rPr>
          <w:rFonts w:asciiTheme="minorHAnsi" w:hAnsiTheme="minorHAnsi" w:cstheme="minorHAnsi"/>
          <w:b/>
          <w:bCs/>
          <w:sz w:val="24"/>
          <w:szCs w:val="24"/>
          <w:u w:val="single"/>
        </w:rPr>
        <w:t xml:space="preserve">Szkolenie z dostarczonego systemu:  </w:t>
      </w:r>
    </w:p>
    <w:p w14:paraId="1EDDBFBB" w14:textId="77777777" w:rsidR="00DA5CBE" w:rsidRPr="00540701" w:rsidRDefault="00DA5CBE" w:rsidP="00EA6663">
      <w:pPr>
        <w:ind w:firstLine="360"/>
        <w:rPr>
          <w:rFonts w:asciiTheme="minorHAnsi" w:hAnsiTheme="minorHAnsi" w:cstheme="minorHAnsi"/>
          <w:b/>
          <w:bCs/>
          <w:sz w:val="16"/>
          <w:szCs w:val="16"/>
        </w:rPr>
      </w:pPr>
    </w:p>
    <w:p w14:paraId="76BD61B4" w14:textId="005D5B84" w:rsidR="00641122" w:rsidRPr="00540701" w:rsidRDefault="00DA5CBE" w:rsidP="00C75D23">
      <w:pPr>
        <w:pStyle w:val="Akapitzlist"/>
        <w:numPr>
          <w:ilvl w:val="1"/>
          <w:numId w:val="16"/>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 xml:space="preserve">Szkolenie </w:t>
      </w:r>
      <w:r w:rsidR="00540701" w:rsidRPr="00540701">
        <w:rPr>
          <w:rFonts w:asciiTheme="minorHAnsi" w:hAnsiTheme="minorHAnsi" w:cstheme="minorHAnsi"/>
          <w:sz w:val="24"/>
          <w:szCs w:val="24"/>
        </w:rPr>
        <w:t>z</w:t>
      </w:r>
      <w:r w:rsidRPr="00540701">
        <w:rPr>
          <w:rFonts w:asciiTheme="minorHAnsi" w:hAnsiTheme="minorHAnsi" w:cstheme="minorHAnsi"/>
          <w:sz w:val="24"/>
          <w:szCs w:val="24"/>
        </w:rPr>
        <w:t xml:space="preserve"> działania poszczególnych funkcji dostarczonego i wdrożonego portalu.  </w:t>
      </w:r>
    </w:p>
    <w:p w14:paraId="0951C5E5" w14:textId="3F6B0766" w:rsidR="00540701" w:rsidRPr="00540701" w:rsidRDefault="00540701" w:rsidP="00C75D23">
      <w:pPr>
        <w:pStyle w:val="Akapitzlist"/>
        <w:numPr>
          <w:ilvl w:val="1"/>
          <w:numId w:val="16"/>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Szkolenie z działania panelu administracyjnego umożliwiającego Zamawiającemu samodzielne nadzorowanie systemu, konfigurację oraz diagnostykę - docelowych administratorów</w:t>
      </w:r>
    </w:p>
    <w:p w14:paraId="60AD29C2" w14:textId="47119A1B" w:rsidR="00641122" w:rsidRPr="00540701" w:rsidRDefault="00DA5CBE" w:rsidP="00C75D23">
      <w:pPr>
        <w:pStyle w:val="Akapitzlist"/>
        <w:numPr>
          <w:ilvl w:val="1"/>
          <w:numId w:val="16"/>
        </w:numPr>
        <w:suppressAutoHyphens/>
        <w:contextualSpacing w:val="0"/>
        <w:rPr>
          <w:rFonts w:asciiTheme="minorHAnsi" w:hAnsiTheme="minorHAnsi" w:cstheme="minorHAnsi"/>
          <w:sz w:val="24"/>
          <w:szCs w:val="24"/>
        </w:rPr>
      </w:pPr>
      <w:r w:rsidRPr="00540701">
        <w:rPr>
          <w:rFonts w:asciiTheme="minorHAnsi" w:hAnsiTheme="minorHAnsi" w:cstheme="minorHAnsi"/>
          <w:sz w:val="24"/>
          <w:szCs w:val="24"/>
        </w:rPr>
        <w:t xml:space="preserve">Zamawiający wskaże osoby będące uczestnikami szkolenia.  </w:t>
      </w:r>
    </w:p>
    <w:p w14:paraId="01200E1D" w14:textId="6CD47325" w:rsidR="00641122" w:rsidRDefault="00DA5CBE" w:rsidP="00C75D23">
      <w:pPr>
        <w:pStyle w:val="Akapitzlist"/>
        <w:numPr>
          <w:ilvl w:val="1"/>
          <w:numId w:val="16"/>
        </w:numPr>
        <w:suppressAutoHyphens/>
        <w:contextualSpacing w:val="0"/>
        <w:rPr>
          <w:rFonts w:asciiTheme="minorHAnsi" w:hAnsiTheme="minorHAnsi" w:cstheme="minorHAnsi"/>
          <w:sz w:val="24"/>
          <w:szCs w:val="24"/>
        </w:rPr>
      </w:pPr>
      <w:r w:rsidRPr="00641122">
        <w:rPr>
          <w:rFonts w:asciiTheme="minorHAnsi" w:hAnsiTheme="minorHAnsi" w:cstheme="minorHAnsi"/>
          <w:sz w:val="24"/>
          <w:szCs w:val="24"/>
        </w:rPr>
        <w:t xml:space="preserve">Szkolenia </w:t>
      </w:r>
      <w:r w:rsidR="00540701">
        <w:rPr>
          <w:rFonts w:asciiTheme="minorHAnsi" w:hAnsiTheme="minorHAnsi" w:cstheme="minorHAnsi"/>
          <w:sz w:val="24"/>
          <w:szCs w:val="24"/>
        </w:rPr>
        <w:t>mogą być</w:t>
      </w:r>
      <w:r w:rsidRPr="00641122">
        <w:rPr>
          <w:rFonts w:asciiTheme="minorHAnsi" w:hAnsiTheme="minorHAnsi" w:cstheme="minorHAnsi"/>
          <w:sz w:val="24"/>
          <w:szCs w:val="24"/>
        </w:rPr>
        <w:t xml:space="preserve"> realizowane w formie zdalnej. </w:t>
      </w:r>
    </w:p>
    <w:p w14:paraId="1079035B" w14:textId="2D523D97" w:rsidR="00641122" w:rsidRDefault="00DA5CBE" w:rsidP="00C75D23">
      <w:pPr>
        <w:pStyle w:val="Akapitzlist"/>
        <w:numPr>
          <w:ilvl w:val="1"/>
          <w:numId w:val="16"/>
        </w:numPr>
        <w:suppressAutoHyphens/>
        <w:contextualSpacing w:val="0"/>
        <w:rPr>
          <w:rFonts w:asciiTheme="minorHAnsi" w:hAnsiTheme="minorHAnsi" w:cstheme="minorHAnsi"/>
          <w:sz w:val="24"/>
          <w:szCs w:val="24"/>
        </w:rPr>
      </w:pPr>
      <w:r w:rsidRPr="00641122">
        <w:rPr>
          <w:rFonts w:asciiTheme="minorHAnsi" w:hAnsiTheme="minorHAnsi" w:cstheme="minorHAnsi"/>
          <w:sz w:val="24"/>
          <w:szCs w:val="24"/>
        </w:rPr>
        <w:t xml:space="preserve">Szkolenie na środowisku produkcyjnym, tak aby operatorzy oprogramowania operowali na docelowym środowisku pracy.  </w:t>
      </w:r>
    </w:p>
    <w:p w14:paraId="56E6940B" w14:textId="77777777" w:rsidR="00641122" w:rsidRDefault="00DA5CBE" w:rsidP="00C75D23">
      <w:pPr>
        <w:pStyle w:val="Akapitzlist"/>
        <w:numPr>
          <w:ilvl w:val="1"/>
          <w:numId w:val="16"/>
        </w:numPr>
        <w:suppressAutoHyphens/>
        <w:contextualSpacing w:val="0"/>
        <w:rPr>
          <w:rFonts w:asciiTheme="minorHAnsi" w:hAnsiTheme="minorHAnsi" w:cstheme="minorHAnsi"/>
          <w:sz w:val="24"/>
          <w:szCs w:val="24"/>
        </w:rPr>
      </w:pPr>
      <w:r w:rsidRPr="00641122">
        <w:rPr>
          <w:rFonts w:asciiTheme="minorHAnsi" w:hAnsiTheme="minorHAnsi" w:cstheme="minorHAnsi"/>
          <w:sz w:val="24"/>
          <w:szCs w:val="24"/>
        </w:rPr>
        <w:t>Zamawiający wymaga przeprowadzenia szkolenia w liczbie co najmniej 2 godzin z</w:t>
      </w:r>
      <w:r w:rsidR="005031B5" w:rsidRPr="00641122">
        <w:rPr>
          <w:rFonts w:asciiTheme="minorHAnsi" w:hAnsiTheme="minorHAnsi" w:cstheme="minorHAnsi"/>
          <w:sz w:val="24"/>
          <w:szCs w:val="24"/>
        </w:rPr>
        <w:t> </w:t>
      </w:r>
      <w:r w:rsidRPr="00641122">
        <w:rPr>
          <w:rFonts w:asciiTheme="minorHAnsi" w:hAnsiTheme="minorHAnsi" w:cstheme="minorHAnsi"/>
          <w:sz w:val="24"/>
          <w:szCs w:val="24"/>
        </w:rPr>
        <w:t xml:space="preserve">obsługi dostarczonego portalu. </w:t>
      </w:r>
    </w:p>
    <w:p w14:paraId="7CEA1A0A" w14:textId="53EED2D7" w:rsidR="006B2CAA" w:rsidRPr="006E3CBC" w:rsidRDefault="006B2CAA" w:rsidP="00EA6663">
      <w:pPr>
        <w:pStyle w:val="Akapitzlist"/>
        <w:suppressAutoHyphens/>
        <w:contextualSpacing w:val="0"/>
        <w:rPr>
          <w:rFonts w:asciiTheme="minorHAnsi" w:hAnsiTheme="minorHAnsi" w:cstheme="minorHAnsi"/>
          <w:sz w:val="16"/>
          <w:szCs w:val="16"/>
        </w:rPr>
      </w:pPr>
    </w:p>
    <w:p w14:paraId="47FD4367" w14:textId="3B818AD6" w:rsidR="006B2CAA" w:rsidRPr="006E3CBC" w:rsidRDefault="006B2CAA" w:rsidP="006E3CBC">
      <w:pPr>
        <w:pStyle w:val="Akapitzlist"/>
        <w:numPr>
          <w:ilvl w:val="0"/>
          <w:numId w:val="19"/>
        </w:numPr>
        <w:spacing w:after="160"/>
        <w:ind w:left="709"/>
        <w:rPr>
          <w:rFonts w:asciiTheme="minorHAnsi" w:hAnsiTheme="minorHAnsi" w:cstheme="minorHAnsi"/>
          <w:b/>
          <w:bCs/>
          <w:sz w:val="24"/>
          <w:szCs w:val="24"/>
          <w:u w:val="single"/>
        </w:rPr>
      </w:pPr>
      <w:r w:rsidRPr="006E3CBC">
        <w:rPr>
          <w:rFonts w:asciiTheme="minorHAnsi" w:hAnsiTheme="minorHAnsi" w:cstheme="minorHAnsi"/>
          <w:b/>
          <w:bCs/>
          <w:sz w:val="24"/>
          <w:szCs w:val="24"/>
          <w:u w:val="single"/>
        </w:rPr>
        <w:t>Warunki ogólne:</w:t>
      </w:r>
    </w:p>
    <w:p w14:paraId="73B80663" w14:textId="77777777" w:rsidR="00641122" w:rsidRPr="006E3CBC" w:rsidRDefault="00641122" w:rsidP="00641122">
      <w:pPr>
        <w:pStyle w:val="Akapitzlist"/>
        <w:spacing w:after="160"/>
        <w:ind w:left="1068"/>
        <w:rPr>
          <w:rFonts w:asciiTheme="minorHAnsi" w:hAnsiTheme="minorHAnsi" w:cstheme="minorHAnsi"/>
          <w:b/>
          <w:bCs/>
          <w:sz w:val="16"/>
          <w:szCs w:val="16"/>
          <w:u w:val="single"/>
        </w:rPr>
      </w:pPr>
    </w:p>
    <w:p w14:paraId="20A7A9A7" w14:textId="77777777" w:rsidR="00641122" w:rsidRPr="006E3CBC" w:rsidRDefault="006B2CAA" w:rsidP="006E3CBC">
      <w:pPr>
        <w:pStyle w:val="Akapitzlist"/>
        <w:numPr>
          <w:ilvl w:val="0"/>
          <w:numId w:val="35"/>
        </w:numPr>
        <w:spacing w:after="160"/>
        <w:ind w:left="1066" w:hanging="357"/>
        <w:jc w:val="both"/>
        <w:rPr>
          <w:rFonts w:asciiTheme="minorHAnsi" w:hAnsiTheme="minorHAnsi" w:cstheme="minorHAnsi"/>
          <w:b/>
          <w:bCs/>
          <w:sz w:val="24"/>
          <w:szCs w:val="24"/>
        </w:rPr>
      </w:pPr>
      <w:r w:rsidRPr="006E3CBC">
        <w:rPr>
          <w:rFonts w:asciiTheme="minorHAnsi" w:hAnsiTheme="minorHAnsi" w:cstheme="minorHAnsi"/>
          <w:sz w:val="24"/>
          <w:szCs w:val="24"/>
        </w:rPr>
        <w:t>Wykonawca udostępni wszystkie lokalizacje zainstalowanych urządzeń na stronie internetowej w taki sposób, aby użytkownik mógł zapoznać się z emitowanymi przez urządzenia dźwiękami oraz opisami tekstowymi, dzięki czemu może zapoznać się zdalnie z danym miejscem.</w:t>
      </w:r>
    </w:p>
    <w:p w14:paraId="4E892B40" w14:textId="77777777" w:rsidR="00641122" w:rsidRPr="006E3CBC" w:rsidRDefault="006B2CAA" w:rsidP="006E3CBC">
      <w:pPr>
        <w:pStyle w:val="Akapitzlist"/>
        <w:numPr>
          <w:ilvl w:val="0"/>
          <w:numId w:val="35"/>
        </w:numPr>
        <w:spacing w:after="160"/>
        <w:ind w:left="1066" w:hanging="357"/>
        <w:jc w:val="both"/>
        <w:rPr>
          <w:rFonts w:asciiTheme="minorHAnsi" w:hAnsiTheme="minorHAnsi" w:cstheme="minorHAnsi"/>
          <w:b/>
          <w:bCs/>
          <w:sz w:val="24"/>
          <w:szCs w:val="24"/>
        </w:rPr>
      </w:pPr>
      <w:r w:rsidRPr="006E3CBC">
        <w:rPr>
          <w:rFonts w:asciiTheme="minorHAnsi" w:hAnsiTheme="minorHAnsi" w:cstheme="minorHAnsi"/>
          <w:sz w:val="24"/>
          <w:szCs w:val="24"/>
        </w:rPr>
        <w:t xml:space="preserve">Wykonawca przygotuje w języku polskim komunikaty głosowe oraz opisy tekstowe na podstawie informacji przekazanych przez </w:t>
      </w:r>
      <w:r w:rsidR="003F198D" w:rsidRPr="006E3CBC">
        <w:rPr>
          <w:rFonts w:asciiTheme="minorHAnsi" w:hAnsiTheme="minorHAnsi" w:cstheme="minorHAnsi"/>
          <w:sz w:val="24"/>
          <w:szCs w:val="24"/>
        </w:rPr>
        <w:t>Z</w:t>
      </w:r>
      <w:r w:rsidRPr="006E3CBC">
        <w:rPr>
          <w:rFonts w:asciiTheme="minorHAnsi" w:hAnsiTheme="minorHAnsi" w:cstheme="minorHAnsi"/>
          <w:sz w:val="24"/>
          <w:szCs w:val="24"/>
        </w:rPr>
        <w:t>amawiającego oraz wprowadzi te dane do systemu podczas jego konfiguracji.</w:t>
      </w:r>
    </w:p>
    <w:p w14:paraId="47FC96E4" w14:textId="136AAE3E" w:rsidR="006B2CAA" w:rsidRPr="006E3CBC" w:rsidRDefault="006B2CAA" w:rsidP="006E3CBC">
      <w:pPr>
        <w:pStyle w:val="Akapitzlist"/>
        <w:numPr>
          <w:ilvl w:val="0"/>
          <w:numId w:val="35"/>
        </w:numPr>
        <w:spacing w:after="160"/>
        <w:ind w:left="1066" w:hanging="357"/>
        <w:jc w:val="both"/>
        <w:rPr>
          <w:rFonts w:asciiTheme="minorHAnsi" w:hAnsiTheme="minorHAnsi" w:cstheme="minorHAnsi"/>
          <w:b/>
          <w:bCs/>
          <w:sz w:val="24"/>
          <w:szCs w:val="24"/>
        </w:rPr>
      </w:pPr>
      <w:r w:rsidRPr="006E3CBC">
        <w:rPr>
          <w:rFonts w:asciiTheme="minorHAnsi" w:hAnsiTheme="minorHAnsi" w:cstheme="minorHAnsi"/>
          <w:sz w:val="24"/>
          <w:szCs w:val="24"/>
        </w:rPr>
        <w:t>Ponadto Wykonawca ustawi poprawne wartości dystansu wykrywania urządzeń oraz głośności dźwięków.</w:t>
      </w:r>
    </w:p>
    <w:p w14:paraId="00D243D3" w14:textId="77777777" w:rsidR="00641122" w:rsidRPr="00944ACB" w:rsidRDefault="006B2CAA" w:rsidP="00944ACB">
      <w:pPr>
        <w:pStyle w:val="Akapitzlist"/>
        <w:numPr>
          <w:ilvl w:val="0"/>
          <w:numId w:val="35"/>
        </w:numPr>
        <w:spacing w:after="160"/>
        <w:ind w:left="1066" w:hanging="357"/>
        <w:jc w:val="both"/>
        <w:rPr>
          <w:rFonts w:asciiTheme="minorHAnsi" w:hAnsiTheme="minorHAnsi" w:cstheme="minorHAnsi"/>
          <w:b/>
          <w:bCs/>
          <w:sz w:val="24"/>
          <w:szCs w:val="24"/>
        </w:rPr>
      </w:pPr>
      <w:r w:rsidRPr="00944ACB">
        <w:rPr>
          <w:rFonts w:asciiTheme="minorHAnsi" w:hAnsiTheme="minorHAnsi" w:cstheme="minorHAnsi"/>
          <w:sz w:val="24"/>
          <w:szCs w:val="24"/>
        </w:rPr>
        <w:t>Konfiguracje zainstalowanych urządzeń, całego systemu, przeprowadzi Wykonawca  na podstawie informacji udostępnionych przez Zamawiającego</w:t>
      </w:r>
    </w:p>
    <w:p w14:paraId="2281B2A5" w14:textId="77777777" w:rsidR="00641122" w:rsidRPr="006E3CBC" w:rsidRDefault="006B2CAA" w:rsidP="00C75D23">
      <w:pPr>
        <w:pStyle w:val="Akapitzlist"/>
        <w:numPr>
          <w:ilvl w:val="0"/>
          <w:numId w:val="36"/>
        </w:numPr>
        <w:spacing w:after="160"/>
        <w:ind w:left="1066" w:hanging="357"/>
        <w:rPr>
          <w:rFonts w:asciiTheme="minorHAnsi" w:hAnsiTheme="minorHAnsi" w:cstheme="minorHAnsi"/>
          <w:sz w:val="24"/>
          <w:szCs w:val="24"/>
        </w:rPr>
      </w:pPr>
      <w:r w:rsidRPr="006E3CBC">
        <w:rPr>
          <w:rFonts w:asciiTheme="minorHAnsi" w:hAnsiTheme="minorHAnsi" w:cstheme="minorHAnsi"/>
          <w:sz w:val="24"/>
          <w:szCs w:val="24"/>
        </w:rPr>
        <w:t>Wykonawca zapewnia standardową dwuletnią gwarancję na funkcjonowanie systemu oraz przedstawi warunki rozszerzenia jej do lat 5 (pięciu lat).</w:t>
      </w:r>
    </w:p>
    <w:p w14:paraId="57640500" w14:textId="77777777" w:rsidR="00CD41DF" w:rsidRPr="006E2AC8" w:rsidRDefault="00CD41DF" w:rsidP="00EA6663">
      <w:pPr>
        <w:pStyle w:val="Standard"/>
        <w:ind w:left="720"/>
        <w:jc w:val="both"/>
        <w:rPr>
          <w:rFonts w:asciiTheme="minorHAnsi" w:hAnsiTheme="minorHAnsi" w:cstheme="minorHAnsi"/>
          <w:b/>
          <w:bCs/>
        </w:rPr>
      </w:pPr>
    </w:p>
    <w:p w14:paraId="29F8D850" w14:textId="77777777" w:rsidR="007812B3" w:rsidRPr="006E2AC8" w:rsidRDefault="007812B3" w:rsidP="00256085">
      <w:pPr>
        <w:pStyle w:val="Standard"/>
        <w:numPr>
          <w:ilvl w:val="0"/>
          <w:numId w:val="15"/>
        </w:numPr>
        <w:shd w:val="clear" w:color="auto" w:fill="F2F2F2" w:themeFill="background1" w:themeFillShade="F2"/>
        <w:rPr>
          <w:rFonts w:asciiTheme="minorHAnsi" w:hAnsiTheme="minorHAnsi" w:cstheme="minorHAnsi"/>
          <w:b/>
          <w:bCs/>
        </w:rPr>
      </w:pPr>
      <w:r w:rsidRPr="006E2AC8">
        <w:rPr>
          <w:rFonts w:asciiTheme="minorHAnsi" w:hAnsiTheme="minorHAnsi" w:cstheme="minorHAnsi"/>
          <w:b/>
          <w:bCs/>
        </w:rPr>
        <w:t xml:space="preserve">Część II </w:t>
      </w:r>
      <w:bookmarkStart w:id="5" w:name="_Hlk128388953"/>
      <w:r w:rsidRPr="006E2AC8">
        <w:rPr>
          <w:rFonts w:asciiTheme="minorHAnsi" w:hAnsiTheme="minorHAnsi" w:cstheme="minorHAnsi"/>
          <w:b/>
          <w:bCs/>
        </w:rPr>
        <w:t>–</w:t>
      </w:r>
      <w:bookmarkEnd w:id="5"/>
      <w:r>
        <w:rPr>
          <w:rFonts w:asciiTheme="minorHAnsi" w:hAnsiTheme="minorHAnsi" w:cstheme="minorHAnsi"/>
          <w:b/>
          <w:bCs/>
        </w:rPr>
        <w:t xml:space="preserve"> Wykonanie tablic informacyjno-nawigacyjnych przy wejściu na piętrach/ciągach komunikacyjnych</w:t>
      </w:r>
    </w:p>
    <w:p w14:paraId="4A8F3CEB" w14:textId="77777777" w:rsidR="007812B3" w:rsidRPr="006B620F" w:rsidRDefault="007812B3" w:rsidP="00EA6663">
      <w:pPr>
        <w:pStyle w:val="Default"/>
        <w:ind w:firstLine="360"/>
        <w:jc w:val="both"/>
        <w:rPr>
          <w:rFonts w:asciiTheme="minorHAnsi" w:hAnsiTheme="minorHAnsi" w:cstheme="minorHAnsi"/>
          <w:sz w:val="16"/>
          <w:szCs w:val="16"/>
        </w:rPr>
      </w:pPr>
    </w:p>
    <w:p w14:paraId="7420E4A0" w14:textId="02F2D621" w:rsidR="007812B3" w:rsidRPr="00E97D74" w:rsidRDefault="007812B3" w:rsidP="00EA6663">
      <w:pPr>
        <w:pStyle w:val="Default"/>
        <w:ind w:firstLine="360"/>
        <w:jc w:val="both"/>
        <w:rPr>
          <w:rFonts w:asciiTheme="minorHAnsi" w:hAnsiTheme="minorHAnsi" w:cstheme="minorHAnsi"/>
        </w:rPr>
      </w:pPr>
      <w:r w:rsidRPr="00E97D74">
        <w:rPr>
          <w:rFonts w:asciiTheme="minorHAnsi" w:hAnsiTheme="minorHAnsi" w:cstheme="minorHAnsi"/>
        </w:rPr>
        <w:t xml:space="preserve">Przedmiot zamówienia musi być wykonany zgodnie z opisanymi poniżej wymaganiami: </w:t>
      </w:r>
    </w:p>
    <w:p w14:paraId="1CB725B7" w14:textId="36595CD5" w:rsidR="00746B82" w:rsidRPr="00E97D74" w:rsidRDefault="00746B82" w:rsidP="00C75D23">
      <w:pPr>
        <w:pStyle w:val="Akapitzlist"/>
        <w:numPr>
          <w:ilvl w:val="0"/>
          <w:numId w:val="24"/>
        </w:numPr>
        <w:tabs>
          <w:tab w:val="left" w:pos="3285"/>
        </w:tabs>
        <w:autoSpaceDE w:val="0"/>
        <w:autoSpaceDN w:val="0"/>
        <w:adjustRightInd w:val="0"/>
        <w:jc w:val="both"/>
        <w:rPr>
          <w:rFonts w:asciiTheme="minorHAnsi" w:hAnsiTheme="minorHAnsi" w:cstheme="minorHAnsi"/>
          <w:sz w:val="24"/>
          <w:szCs w:val="24"/>
        </w:rPr>
      </w:pPr>
      <w:r w:rsidRPr="00E97D74">
        <w:rPr>
          <w:rFonts w:asciiTheme="minorHAnsi" w:hAnsiTheme="minorHAnsi" w:cstheme="minorHAnsi"/>
          <w:sz w:val="24"/>
          <w:szCs w:val="24"/>
        </w:rPr>
        <w:t xml:space="preserve">Tablice informacyjno-nawigacyjne mają obrazować rozmieszczenie pomieszczeń budynku </w:t>
      </w:r>
    </w:p>
    <w:p w14:paraId="3634A553" w14:textId="21EC6933" w:rsidR="00746B82" w:rsidRPr="00E97D74" w:rsidRDefault="00746B82" w:rsidP="00944ACB">
      <w:pPr>
        <w:pStyle w:val="Akapitzlist"/>
        <w:numPr>
          <w:ilvl w:val="0"/>
          <w:numId w:val="24"/>
        </w:numPr>
        <w:tabs>
          <w:tab w:val="left" w:pos="3285"/>
        </w:tabs>
        <w:jc w:val="both"/>
        <w:rPr>
          <w:rFonts w:asciiTheme="minorHAnsi" w:eastAsiaTheme="minorHAnsi" w:hAnsiTheme="minorHAnsi" w:cstheme="minorHAnsi"/>
          <w:color w:val="000000"/>
          <w:sz w:val="24"/>
          <w:szCs w:val="24"/>
        </w:rPr>
      </w:pPr>
      <w:r w:rsidRPr="00E97D74">
        <w:rPr>
          <w:rFonts w:asciiTheme="minorHAnsi" w:eastAsiaTheme="minorHAnsi" w:hAnsiTheme="minorHAnsi" w:cstheme="minorHAnsi"/>
          <w:color w:val="000000"/>
          <w:sz w:val="24"/>
          <w:szCs w:val="24"/>
        </w:rPr>
        <w:lastRenderedPageBreak/>
        <w:t xml:space="preserve">Przewiduje się </w:t>
      </w:r>
      <w:r w:rsidRPr="00944ACB">
        <w:rPr>
          <w:rFonts w:asciiTheme="minorHAnsi" w:eastAsiaTheme="minorHAnsi" w:hAnsiTheme="minorHAnsi" w:cstheme="minorHAnsi"/>
          <w:b/>
          <w:bCs/>
          <w:color w:val="000000"/>
          <w:sz w:val="24"/>
          <w:szCs w:val="24"/>
        </w:rPr>
        <w:t xml:space="preserve">zakup 8 tablic </w:t>
      </w:r>
      <w:proofErr w:type="spellStart"/>
      <w:r w:rsidRPr="00944ACB">
        <w:rPr>
          <w:rFonts w:asciiTheme="minorHAnsi" w:eastAsiaTheme="minorHAnsi" w:hAnsiTheme="minorHAnsi" w:cstheme="minorHAnsi"/>
          <w:b/>
          <w:bCs/>
          <w:color w:val="000000"/>
          <w:sz w:val="24"/>
          <w:szCs w:val="24"/>
        </w:rPr>
        <w:t>informacyjno</w:t>
      </w:r>
      <w:proofErr w:type="spellEnd"/>
      <w:r w:rsidRPr="00944ACB">
        <w:rPr>
          <w:rFonts w:asciiTheme="minorHAnsi" w:eastAsiaTheme="minorHAnsi" w:hAnsiTheme="minorHAnsi" w:cstheme="minorHAnsi"/>
          <w:b/>
          <w:bCs/>
          <w:color w:val="000000"/>
          <w:sz w:val="24"/>
          <w:szCs w:val="24"/>
        </w:rPr>
        <w:t xml:space="preserve"> – nawigacyjnych</w:t>
      </w:r>
      <w:r w:rsidRPr="00E97D74">
        <w:rPr>
          <w:rFonts w:asciiTheme="minorHAnsi" w:eastAsiaTheme="minorHAnsi" w:hAnsiTheme="minorHAnsi" w:cstheme="minorHAnsi"/>
          <w:color w:val="000000"/>
          <w:sz w:val="24"/>
          <w:szCs w:val="24"/>
        </w:rPr>
        <w:t xml:space="preserve"> po dwie dla każdej kondygnacji budynku (po jedn</w:t>
      </w:r>
      <w:r w:rsidR="005B1D8F" w:rsidRPr="00E97D74">
        <w:rPr>
          <w:rFonts w:asciiTheme="minorHAnsi" w:eastAsiaTheme="minorHAnsi" w:hAnsiTheme="minorHAnsi" w:cstheme="minorHAnsi"/>
          <w:color w:val="000000"/>
          <w:sz w:val="24"/>
          <w:szCs w:val="24"/>
        </w:rPr>
        <w:t>ej tablicy</w:t>
      </w:r>
      <w:r w:rsidRPr="00E97D74">
        <w:rPr>
          <w:rFonts w:asciiTheme="minorHAnsi" w:eastAsiaTheme="minorHAnsi" w:hAnsiTheme="minorHAnsi" w:cstheme="minorHAnsi"/>
          <w:color w:val="000000"/>
          <w:sz w:val="24"/>
          <w:szCs w:val="24"/>
        </w:rPr>
        <w:t xml:space="preserve"> przy wejściach na dan</w:t>
      </w:r>
      <w:r w:rsidR="005B1D8F" w:rsidRPr="00E97D74">
        <w:rPr>
          <w:rFonts w:asciiTheme="minorHAnsi" w:eastAsiaTheme="minorHAnsi" w:hAnsiTheme="minorHAnsi" w:cstheme="minorHAnsi"/>
          <w:color w:val="000000"/>
          <w:sz w:val="24"/>
          <w:szCs w:val="24"/>
        </w:rPr>
        <w:t>ą</w:t>
      </w:r>
      <w:r w:rsidRPr="00E97D74">
        <w:rPr>
          <w:rFonts w:asciiTheme="minorHAnsi" w:eastAsiaTheme="minorHAnsi" w:hAnsiTheme="minorHAnsi" w:cstheme="minorHAnsi"/>
          <w:color w:val="000000"/>
          <w:sz w:val="24"/>
          <w:szCs w:val="24"/>
        </w:rPr>
        <w:t xml:space="preserve"> kondygnację z dwóch klatek schodowych),</w:t>
      </w:r>
    </w:p>
    <w:p w14:paraId="718CE74B" w14:textId="6D2684CF" w:rsidR="005B1D8F" w:rsidRPr="00E97D74" w:rsidRDefault="005B1D8F" w:rsidP="00944ACB">
      <w:pPr>
        <w:pStyle w:val="Akapitzlist"/>
        <w:numPr>
          <w:ilvl w:val="0"/>
          <w:numId w:val="24"/>
        </w:numPr>
        <w:tabs>
          <w:tab w:val="left" w:pos="3285"/>
        </w:tabs>
        <w:jc w:val="both"/>
        <w:rPr>
          <w:rFonts w:asciiTheme="minorHAnsi" w:eastAsiaTheme="minorHAnsi" w:hAnsiTheme="minorHAnsi" w:cstheme="minorHAnsi"/>
          <w:color w:val="000000"/>
          <w:sz w:val="24"/>
          <w:szCs w:val="24"/>
        </w:rPr>
      </w:pPr>
      <w:r w:rsidRPr="00E97D74">
        <w:rPr>
          <w:rFonts w:asciiTheme="minorHAnsi" w:hAnsiTheme="minorHAnsi" w:cstheme="minorHAnsi"/>
          <w:sz w:val="24"/>
          <w:szCs w:val="24"/>
        </w:rPr>
        <w:t xml:space="preserve">Plan ma być dostępny zarówno dla osób widzących, jak też dla niewidomych i niedowidzących, w związku z czym </w:t>
      </w:r>
      <w:r w:rsidRPr="00E97D74">
        <w:rPr>
          <w:rFonts w:asciiTheme="minorHAnsi" w:hAnsiTheme="minorHAnsi" w:cstheme="minorHAnsi"/>
          <w:color w:val="000000"/>
          <w:sz w:val="24"/>
          <w:szCs w:val="24"/>
        </w:rPr>
        <w:t xml:space="preserve">warstwa główna </w:t>
      </w:r>
      <w:r w:rsidRPr="00E97D74">
        <w:rPr>
          <w:rFonts w:asciiTheme="minorHAnsi" w:hAnsiTheme="minorHAnsi" w:cstheme="minorHAnsi"/>
          <w:sz w:val="24"/>
          <w:szCs w:val="24"/>
        </w:rPr>
        <w:t xml:space="preserve">ma być </w:t>
      </w:r>
      <w:r w:rsidRPr="00E97D74">
        <w:rPr>
          <w:rFonts w:asciiTheme="minorHAnsi" w:hAnsiTheme="minorHAnsi" w:cstheme="minorHAnsi"/>
          <w:color w:val="000000"/>
          <w:sz w:val="24"/>
          <w:szCs w:val="24"/>
        </w:rPr>
        <w:t xml:space="preserve">wykonana z transparentnego tworzywa sztucznego, od spodu </w:t>
      </w:r>
      <w:r w:rsidRPr="00E97D74">
        <w:rPr>
          <w:rFonts w:asciiTheme="minorHAnsi" w:hAnsiTheme="minorHAnsi" w:cstheme="minorHAnsi"/>
          <w:sz w:val="24"/>
          <w:szCs w:val="24"/>
        </w:rPr>
        <w:t xml:space="preserve">ma być </w:t>
      </w:r>
      <w:r w:rsidRPr="00E97D74">
        <w:rPr>
          <w:rFonts w:asciiTheme="minorHAnsi" w:hAnsiTheme="minorHAnsi" w:cstheme="minorHAnsi"/>
          <w:color w:val="000000"/>
          <w:sz w:val="24"/>
          <w:szCs w:val="24"/>
        </w:rPr>
        <w:t xml:space="preserve">naniesiony wydruk kolorowy z informacją dla osób widzących.  Na stronę wierzchnią mają być naniesione wypukłe informacje wykonane z tworzyw sztucznych </w:t>
      </w:r>
      <w:r w:rsidRPr="00E97D74">
        <w:rPr>
          <w:rFonts w:asciiTheme="minorHAnsi" w:hAnsiTheme="minorHAnsi" w:cstheme="minorHAnsi"/>
          <w:sz w:val="24"/>
          <w:szCs w:val="24"/>
        </w:rPr>
        <w:t>w alfabecie Braille`a</w:t>
      </w:r>
      <w:r w:rsidRPr="00E97D74">
        <w:rPr>
          <w:rFonts w:asciiTheme="minorHAnsi" w:hAnsiTheme="minorHAnsi" w:cstheme="minorHAnsi"/>
          <w:color w:val="000000"/>
          <w:sz w:val="24"/>
          <w:szCs w:val="24"/>
        </w:rPr>
        <w:t>.</w:t>
      </w:r>
    </w:p>
    <w:p w14:paraId="0A0E3CC1" w14:textId="77777777" w:rsidR="00E97D74" w:rsidRPr="00E97D74" w:rsidRDefault="00E97D74" w:rsidP="00C75D23">
      <w:pPr>
        <w:pStyle w:val="Akapitzlist"/>
        <w:numPr>
          <w:ilvl w:val="0"/>
          <w:numId w:val="24"/>
        </w:numPr>
        <w:tabs>
          <w:tab w:val="left" w:pos="3285"/>
        </w:tabs>
        <w:rPr>
          <w:rFonts w:asciiTheme="minorHAnsi" w:eastAsiaTheme="minorHAnsi" w:hAnsiTheme="minorHAnsi" w:cstheme="minorHAnsi"/>
          <w:color w:val="000000"/>
          <w:sz w:val="24"/>
          <w:szCs w:val="24"/>
        </w:rPr>
      </w:pPr>
      <w:r w:rsidRPr="00E97D74">
        <w:rPr>
          <w:rFonts w:asciiTheme="minorHAnsi" w:eastAsiaTheme="minorHAnsi" w:hAnsiTheme="minorHAnsi" w:cstheme="minorHAnsi"/>
          <w:color w:val="000000"/>
          <w:sz w:val="24"/>
          <w:szCs w:val="24"/>
        </w:rPr>
        <w:t xml:space="preserve">Ostateczne projekty tablic </w:t>
      </w:r>
      <w:proofErr w:type="spellStart"/>
      <w:r w:rsidRPr="00E97D74">
        <w:rPr>
          <w:rFonts w:asciiTheme="minorHAnsi" w:eastAsiaTheme="minorHAnsi" w:hAnsiTheme="minorHAnsi" w:cstheme="minorHAnsi"/>
          <w:color w:val="000000"/>
          <w:sz w:val="24"/>
          <w:szCs w:val="24"/>
        </w:rPr>
        <w:t>informacyjno</w:t>
      </w:r>
      <w:proofErr w:type="spellEnd"/>
      <w:r w:rsidRPr="00E97D74">
        <w:rPr>
          <w:rFonts w:asciiTheme="minorHAnsi" w:eastAsiaTheme="minorHAnsi" w:hAnsiTheme="minorHAnsi" w:cstheme="minorHAnsi"/>
          <w:color w:val="000000"/>
          <w:sz w:val="24"/>
          <w:szCs w:val="24"/>
        </w:rPr>
        <w:t xml:space="preserve"> – nawigacyjnych muszą być uzgodnione z Zamawiającym i zaakceptowane do realizacji. </w:t>
      </w:r>
    </w:p>
    <w:p w14:paraId="1F6CA32E" w14:textId="13E831B7" w:rsidR="005B1D8F" w:rsidRPr="00E97D74" w:rsidRDefault="005B1D8F" w:rsidP="00C75D23">
      <w:pPr>
        <w:pStyle w:val="Akapitzlist"/>
        <w:numPr>
          <w:ilvl w:val="0"/>
          <w:numId w:val="24"/>
        </w:numPr>
        <w:tabs>
          <w:tab w:val="left" w:pos="3285"/>
        </w:tabs>
        <w:rPr>
          <w:rFonts w:asciiTheme="minorHAnsi" w:eastAsiaTheme="minorHAnsi" w:hAnsiTheme="minorHAnsi" w:cstheme="minorHAnsi"/>
          <w:color w:val="000000"/>
          <w:sz w:val="24"/>
          <w:szCs w:val="24"/>
        </w:rPr>
      </w:pPr>
      <w:r w:rsidRPr="00E97D74">
        <w:rPr>
          <w:rFonts w:asciiTheme="minorHAnsi" w:hAnsiTheme="minorHAnsi" w:cstheme="minorHAnsi"/>
          <w:sz w:val="24"/>
          <w:szCs w:val="24"/>
        </w:rPr>
        <w:t xml:space="preserve">Plany mają </w:t>
      </w:r>
      <w:r w:rsidRPr="00E97D74">
        <w:rPr>
          <w:rFonts w:asciiTheme="minorHAnsi" w:hAnsiTheme="minorHAnsi" w:cstheme="minorHAnsi"/>
          <w:color w:val="000000"/>
          <w:sz w:val="24"/>
          <w:szCs w:val="24"/>
        </w:rPr>
        <w:t xml:space="preserve">zawierać legendę opisującą wykorzystane symbole oraz oznaczenie miejsca lokalizacji „tu jesteś”, </w:t>
      </w:r>
    </w:p>
    <w:p w14:paraId="09DA44AE" w14:textId="77777777" w:rsidR="00E97D74" w:rsidRPr="00E97D74" w:rsidRDefault="00E97D74" w:rsidP="00C75D23">
      <w:pPr>
        <w:pStyle w:val="Akapitzlist"/>
        <w:numPr>
          <w:ilvl w:val="0"/>
          <w:numId w:val="24"/>
        </w:numPr>
        <w:jc w:val="both"/>
        <w:rPr>
          <w:rFonts w:asciiTheme="minorHAnsi" w:hAnsiTheme="minorHAnsi" w:cstheme="minorHAnsi"/>
          <w:sz w:val="24"/>
          <w:szCs w:val="24"/>
        </w:rPr>
      </w:pPr>
      <w:r w:rsidRPr="00E97D74">
        <w:rPr>
          <w:rFonts w:asciiTheme="minorHAnsi" w:hAnsiTheme="minorHAnsi" w:cstheme="minorHAnsi"/>
          <w:sz w:val="24"/>
          <w:szCs w:val="24"/>
        </w:rPr>
        <w:t>Produkt ma być odporny na środki chemiczne, jak również czyszczenia środkami chemicznymi</w:t>
      </w:r>
    </w:p>
    <w:p w14:paraId="2CEFC57D" w14:textId="5A10164E" w:rsidR="007812B3" w:rsidRPr="00E97D74" w:rsidRDefault="007812B3" w:rsidP="00C75D23">
      <w:pPr>
        <w:pStyle w:val="Akapitzlist"/>
        <w:numPr>
          <w:ilvl w:val="0"/>
          <w:numId w:val="24"/>
        </w:numPr>
        <w:tabs>
          <w:tab w:val="left" w:pos="3285"/>
        </w:tabs>
        <w:rPr>
          <w:rFonts w:asciiTheme="minorHAnsi" w:eastAsiaTheme="minorHAnsi" w:hAnsiTheme="minorHAnsi" w:cstheme="minorHAnsi"/>
          <w:color w:val="000000"/>
          <w:sz w:val="24"/>
          <w:szCs w:val="24"/>
        </w:rPr>
      </w:pPr>
      <w:r w:rsidRPr="00E97D74">
        <w:rPr>
          <w:rFonts w:asciiTheme="minorHAnsi" w:eastAsiaTheme="minorHAnsi" w:hAnsiTheme="minorHAnsi" w:cstheme="minorHAnsi"/>
          <w:color w:val="000000"/>
          <w:sz w:val="24"/>
          <w:szCs w:val="24"/>
        </w:rPr>
        <w:t>Wielkość tablicy 150 cm x 100 cm</w:t>
      </w:r>
    </w:p>
    <w:p w14:paraId="1F8E8113" w14:textId="77777777" w:rsidR="00E97D74" w:rsidRPr="00E97D74" w:rsidRDefault="007812B3" w:rsidP="00C75D23">
      <w:pPr>
        <w:pStyle w:val="Akapitzlist"/>
        <w:numPr>
          <w:ilvl w:val="0"/>
          <w:numId w:val="24"/>
        </w:numPr>
        <w:jc w:val="both"/>
        <w:rPr>
          <w:rFonts w:asciiTheme="minorHAnsi" w:hAnsiTheme="minorHAnsi" w:cstheme="minorHAnsi"/>
          <w:sz w:val="24"/>
          <w:szCs w:val="24"/>
        </w:rPr>
      </w:pPr>
      <w:r w:rsidRPr="00E97D74">
        <w:rPr>
          <w:rFonts w:asciiTheme="minorHAnsi" w:hAnsiTheme="minorHAnsi" w:cstheme="minorHAnsi"/>
          <w:sz w:val="24"/>
          <w:szCs w:val="24"/>
        </w:rPr>
        <w:t xml:space="preserve">Tablice informacyjne powinny być wykonane z trwałych materiałów o matowym wykończeniu (niedającym odblasków), aby informacje na nich zawarte były widoczne pod różnym kątem. </w:t>
      </w:r>
    </w:p>
    <w:p w14:paraId="69ABA199" w14:textId="77777777" w:rsidR="007812B3" w:rsidRPr="00E97D74" w:rsidRDefault="007812B3" w:rsidP="00C75D23">
      <w:pPr>
        <w:pStyle w:val="Akapitzlist"/>
        <w:numPr>
          <w:ilvl w:val="0"/>
          <w:numId w:val="24"/>
        </w:numPr>
        <w:jc w:val="both"/>
        <w:rPr>
          <w:rFonts w:asciiTheme="minorHAnsi" w:hAnsiTheme="minorHAnsi" w:cstheme="minorHAnsi"/>
          <w:sz w:val="24"/>
          <w:szCs w:val="24"/>
        </w:rPr>
      </w:pPr>
      <w:r w:rsidRPr="00E97D74">
        <w:rPr>
          <w:rFonts w:asciiTheme="minorHAnsi" w:hAnsiTheme="minorHAnsi" w:cstheme="minorHAnsi"/>
          <w:sz w:val="24"/>
          <w:szCs w:val="24"/>
        </w:rPr>
        <w:t xml:space="preserve">Oświetlenie tablic informacyjnych i napisów nie może powodować efektu olśnienia u użytkowników. </w:t>
      </w:r>
    </w:p>
    <w:p w14:paraId="78635534" w14:textId="77777777" w:rsidR="007812B3" w:rsidRPr="00E97D74" w:rsidRDefault="007812B3" w:rsidP="00C75D23">
      <w:pPr>
        <w:pStyle w:val="Akapitzlist"/>
        <w:numPr>
          <w:ilvl w:val="0"/>
          <w:numId w:val="24"/>
        </w:numPr>
        <w:rPr>
          <w:rFonts w:asciiTheme="minorHAnsi" w:hAnsiTheme="minorHAnsi" w:cstheme="minorHAnsi"/>
          <w:sz w:val="24"/>
          <w:szCs w:val="24"/>
        </w:rPr>
      </w:pPr>
      <w:r w:rsidRPr="00E97D74">
        <w:rPr>
          <w:rFonts w:asciiTheme="minorHAnsi" w:hAnsiTheme="minorHAnsi" w:cstheme="minorHAnsi"/>
          <w:sz w:val="24"/>
          <w:szCs w:val="24"/>
        </w:rPr>
        <w:t>Czcionka pisma bez szeryfowa.</w:t>
      </w:r>
    </w:p>
    <w:p w14:paraId="15C897F1" w14:textId="77777777" w:rsidR="007812B3" w:rsidRPr="00E97D74" w:rsidRDefault="007812B3" w:rsidP="00C75D23">
      <w:pPr>
        <w:pStyle w:val="Akapitzlist"/>
        <w:numPr>
          <w:ilvl w:val="0"/>
          <w:numId w:val="24"/>
        </w:numPr>
        <w:rPr>
          <w:rFonts w:asciiTheme="minorHAnsi" w:hAnsiTheme="minorHAnsi" w:cstheme="minorHAnsi"/>
          <w:sz w:val="24"/>
          <w:szCs w:val="24"/>
        </w:rPr>
      </w:pPr>
      <w:r w:rsidRPr="00E97D74">
        <w:rPr>
          <w:rFonts w:asciiTheme="minorHAnsi" w:hAnsiTheme="minorHAnsi" w:cstheme="minorHAnsi"/>
          <w:sz w:val="24"/>
          <w:szCs w:val="24"/>
        </w:rPr>
        <w:t>Wielkość pisma pomiędzy 3,5 cm do 7 cm</w:t>
      </w:r>
    </w:p>
    <w:p w14:paraId="4B79A954" w14:textId="77ABFE56" w:rsidR="007812B3" w:rsidRPr="00E97D74" w:rsidRDefault="007812B3" w:rsidP="00C75D23">
      <w:pPr>
        <w:pStyle w:val="Akapitzlist"/>
        <w:numPr>
          <w:ilvl w:val="0"/>
          <w:numId w:val="24"/>
        </w:numPr>
        <w:rPr>
          <w:rFonts w:asciiTheme="minorHAnsi" w:hAnsiTheme="minorHAnsi" w:cstheme="minorHAnsi"/>
          <w:sz w:val="24"/>
          <w:szCs w:val="24"/>
        </w:rPr>
      </w:pPr>
      <w:r w:rsidRPr="00E97D74">
        <w:rPr>
          <w:rFonts w:asciiTheme="minorHAnsi" w:hAnsiTheme="minorHAnsi" w:cstheme="minorHAnsi"/>
          <w:sz w:val="24"/>
          <w:szCs w:val="24"/>
        </w:rPr>
        <w:t>Należy zachować kontrast pomiędzy powierzchnią a pismem.</w:t>
      </w:r>
    </w:p>
    <w:p w14:paraId="1561DEE0" w14:textId="695E5A82" w:rsidR="007812B3" w:rsidRPr="005A6B32" w:rsidRDefault="007812B3" w:rsidP="00C75D23">
      <w:pPr>
        <w:pStyle w:val="Akapitzlist"/>
        <w:numPr>
          <w:ilvl w:val="0"/>
          <w:numId w:val="24"/>
        </w:numPr>
        <w:rPr>
          <w:rFonts w:asciiTheme="minorHAnsi" w:hAnsiTheme="minorHAnsi" w:cstheme="minorHAnsi"/>
          <w:sz w:val="24"/>
          <w:szCs w:val="24"/>
        </w:rPr>
      </w:pPr>
      <w:r w:rsidRPr="00E97D74">
        <w:rPr>
          <w:rFonts w:asciiTheme="minorHAnsi" w:hAnsiTheme="minorHAnsi" w:cstheme="minorHAnsi"/>
          <w:sz w:val="24"/>
          <w:szCs w:val="24"/>
        </w:rPr>
        <w:t>Kolorystyka, treść oraz ułożenie napisów zostanie uzgodniona z Zamawiającym na etapie realizacji umowy</w:t>
      </w:r>
      <w:r w:rsidRPr="005A6B32">
        <w:rPr>
          <w:rFonts w:asciiTheme="minorHAnsi" w:hAnsiTheme="minorHAnsi" w:cstheme="minorHAnsi"/>
          <w:sz w:val="24"/>
          <w:szCs w:val="24"/>
        </w:rPr>
        <w:t>.</w:t>
      </w:r>
    </w:p>
    <w:p w14:paraId="63C32376" w14:textId="701E4F10" w:rsidR="00EC47A4" w:rsidRPr="005A6B32" w:rsidRDefault="00EC47A4" w:rsidP="00C75D23">
      <w:pPr>
        <w:pStyle w:val="Akapitzlist"/>
        <w:numPr>
          <w:ilvl w:val="0"/>
          <w:numId w:val="24"/>
        </w:numPr>
        <w:autoSpaceDE w:val="0"/>
        <w:autoSpaceDN w:val="0"/>
        <w:adjustRightInd w:val="0"/>
        <w:jc w:val="both"/>
        <w:rPr>
          <w:rFonts w:asciiTheme="minorHAnsi" w:eastAsia="Calibri" w:hAnsiTheme="minorHAnsi" w:cstheme="minorHAnsi"/>
          <w:sz w:val="24"/>
          <w:szCs w:val="24"/>
          <w:lang w:eastAsia="en-US"/>
        </w:rPr>
      </w:pPr>
      <w:r w:rsidRPr="005A6B32">
        <w:rPr>
          <w:rFonts w:asciiTheme="minorHAnsi" w:hAnsiTheme="minorHAnsi" w:cstheme="minorHAnsi"/>
          <w:sz w:val="24"/>
          <w:szCs w:val="24"/>
        </w:rPr>
        <w:t xml:space="preserve">Wykonawca wyraża zgodę na udostępnianie, kopiowanie i powielanie </w:t>
      </w:r>
      <w:r w:rsidRPr="005A6B32">
        <w:rPr>
          <w:rFonts w:asciiTheme="minorHAnsi" w:hAnsiTheme="minorHAnsi" w:cstheme="minorHAnsi"/>
          <w:bCs/>
          <w:sz w:val="24"/>
          <w:szCs w:val="24"/>
        </w:rPr>
        <w:t>wykonanego przedmiotu zamówienia i zobowiązuję się do przeniesienia na rzecz Zamawiającego całość autorskich praw majątkowych do wykonanego przedmiotu zamówienia.</w:t>
      </w:r>
    </w:p>
    <w:p w14:paraId="7174E15C" w14:textId="37ED0690" w:rsidR="00114BD2" w:rsidRPr="00E97D74" w:rsidRDefault="007812B3" w:rsidP="005A6B32">
      <w:pPr>
        <w:pStyle w:val="Akapitzlist"/>
        <w:numPr>
          <w:ilvl w:val="0"/>
          <w:numId w:val="24"/>
        </w:numPr>
        <w:tabs>
          <w:tab w:val="left" w:pos="3285"/>
        </w:tabs>
        <w:jc w:val="both"/>
        <w:rPr>
          <w:rFonts w:asciiTheme="minorHAnsi" w:eastAsiaTheme="minorHAnsi" w:hAnsiTheme="minorHAnsi" w:cstheme="minorHAnsi"/>
          <w:color w:val="000000"/>
          <w:sz w:val="24"/>
          <w:szCs w:val="24"/>
        </w:rPr>
      </w:pPr>
      <w:r w:rsidRPr="00E97D74">
        <w:rPr>
          <w:rFonts w:asciiTheme="minorHAnsi" w:hAnsiTheme="minorHAnsi" w:cstheme="minorHAnsi"/>
          <w:sz w:val="24"/>
          <w:szCs w:val="24"/>
        </w:rPr>
        <w:t xml:space="preserve">Dokładna lokalizacja montażu poszczególnych tablic zostanie uzgodniona z Zamawiającym w budynku </w:t>
      </w:r>
      <w:proofErr w:type="spellStart"/>
      <w:r w:rsidRPr="00E97D74">
        <w:rPr>
          <w:rFonts w:asciiTheme="minorHAnsi" w:hAnsiTheme="minorHAnsi" w:cstheme="minorHAnsi"/>
          <w:sz w:val="24"/>
          <w:szCs w:val="24"/>
        </w:rPr>
        <w:t>administracyjno</w:t>
      </w:r>
      <w:proofErr w:type="spellEnd"/>
      <w:r w:rsidRPr="00E97D74">
        <w:rPr>
          <w:rFonts w:asciiTheme="minorHAnsi" w:hAnsiTheme="minorHAnsi" w:cstheme="minorHAnsi"/>
          <w:sz w:val="24"/>
          <w:szCs w:val="24"/>
        </w:rPr>
        <w:t xml:space="preserve"> – biurowym przy ul. Grunwaldzkiej 3</w:t>
      </w:r>
      <w:r w:rsidR="006B620F" w:rsidRPr="00E97D74">
        <w:rPr>
          <w:rFonts w:asciiTheme="minorHAnsi" w:hAnsiTheme="minorHAnsi" w:cstheme="minorHAnsi"/>
          <w:sz w:val="24"/>
          <w:szCs w:val="24"/>
        </w:rPr>
        <w:t>.</w:t>
      </w:r>
      <w:r w:rsidR="00114BD2">
        <w:rPr>
          <w:rFonts w:asciiTheme="minorHAnsi" w:hAnsiTheme="minorHAnsi" w:cstheme="minorHAnsi"/>
          <w:sz w:val="24"/>
          <w:szCs w:val="24"/>
        </w:rPr>
        <w:t xml:space="preserve"> </w:t>
      </w:r>
      <w:r w:rsidR="00114BD2" w:rsidRPr="00E97D74">
        <w:rPr>
          <w:rFonts w:asciiTheme="minorHAnsi" w:hAnsiTheme="minorHAnsi" w:cstheme="minorHAnsi"/>
          <w:sz w:val="24"/>
          <w:szCs w:val="24"/>
        </w:rPr>
        <w:t xml:space="preserve">Każdy plan będzie zawierał opis rozkładu pomieszczeń i przebiegu dróg ewakuacyjnych na danym piętrze. Plan budynku zostanie przekazany Wykonawcy </w:t>
      </w:r>
      <w:r w:rsidR="005A6B32">
        <w:rPr>
          <w:rFonts w:asciiTheme="minorHAnsi" w:hAnsiTheme="minorHAnsi" w:cstheme="minorHAnsi"/>
          <w:sz w:val="24"/>
          <w:szCs w:val="24"/>
        </w:rPr>
        <w:t>po</w:t>
      </w:r>
      <w:r w:rsidR="00114BD2" w:rsidRPr="00E97D74">
        <w:rPr>
          <w:rFonts w:asciiTheme="minorHAnsi" w:hAnsiTheme="minorHAnsi" w:cstheme="minorHAnsi"/>
          <w:sz w:val="24"/>
          <w:szCs w:val="24"/>
        </w:rPr>
        <w:t xml:space="preserve"> podpisani</w:t>
      </w:r>
      <w:r w:rsidR="005A6B32">
        <w:rPr>
          <w:rFonts w:asciiTheme="minorHAnsi" w:hAnsiTheme="minorHAnsi" w:cstheme="minorHAnsi"/>
          <w:sz w:val="24"/>
          <w:szCs w:val="24"/>
        </w:rPr>
        <w:t>u</w:t>
      </w:r>
      <w:r w:rsidR="00114BD2" w:rsidRPr="00E97D74">
        <w:rPr>
          <w:rFonts w:asciiTheme="minorHAnsi" w:hAnsiTheme="minorHAnsi" w:cstheme="minorHAnsi"/>
          <w:sz w:val="24"/>
          <w:szCs w:val="24"/>
        </w:rPr>
        <w:t xml:space="preserve"> umowy</w:t>
      </w:r>
      <w:r w:rsidR="005A6B32">
        <w:rPr>
          <w:rFonts w:asciiTheme="minorHAnsi" w:hAnsiTheme="minorHAnsi" w:cstheme="minorHAnsi"/>
          <w:sz w:val="24"/>
          <w:szCs w:val="24"/>
        </w:rPr>
        <w:t>.</w:t>
      </w:r>
    </w:p>
    <w:p w14:paraId="5E23D701" w14:textId="2BF686ED" w:rsidR="007812B3" w:rsidRPr="005A6B32" w:rsidRDefault="007812B3" w:rsidP="00827691">
      <w:pPr>
        <w:ind w:left="360"/>
        <w:rPr>
          <w:rFonts w:asciiTheme="minorHAnsi" w:hAnsiTheme="minorHAnsi" w:cstheme="minorHAnsi"/>
          <w:sz w:val="16"/>
          <w:szCs w:val="16"/>
        </w:rPr>
      </w:pPr>
    </w:p>
    <w:p w14:paraId="1CB5F2DB" w14:textId="77777777" w:rsidR="007812B3" w:rsidRPr="006B620F" w:rsidRDefault="007812B3" w:rsidP="00EA6663">
      <w:pPr>
        <w:pStyle w:val="Standard"/>
        <w:ind w:left="720"/>
        <w:rPr>
          <w:rFonts w:asciiTheme="minorHAnsi" w:hAnsiTheme="minorHAnsi" w:cstheme="minorHAnsi"/>
          <w:b/>
          <w:bCs/>
          <w:sz w:val="16"/>
          <w:szCs w:val="16"/>
        </w:rPr>
      </w:pPr>
    </w:p>
    <w:p w14:paraId="7B761444" w14:textId="69FE6CC8" w:rsidR="007812B3" w:rsidRPr="006E2AC8" w:rsidRDefault="007812B3" w:rsidP="00EA6663">
      <w:pPr>
        <w:pStyle w:val="Standard"/>
        <w:numPr>
          <w:ilvl w:val="0"/>
          <w:numId w:val="15"/>
        </w:numPr>
        <w:shd w:val="clear" w:color="auto" w:fill="F2F2F2" w:themeFill="background1" w:themeFillShade="F2"/>
        <w:jc w:val="both"/>
        <w:rPr>
          <w:rFonts w:asciiTheme="minorHAnsi" w:hAnsiTheme="minorHAnsi" w:cstheme="minorHAnsi"/>
          <w:b/>
          <w:bCs/>
        </w:rPr>
      </w:pPr>
      <w:bookmarkStart w:id="6" w:name="_Hlk128051012"/>
      <w:r w:rsidRPr="006E2AC8">
        <w:rPr>
          <w:rFonts w:asciiTheme="minorHAnsi" w:hAnsiTheme="minorHAnsi" w:cstheme="minorHAnsi"/>
          <w:b/>
          <w:bCs/>
        </w:rPr>
        <w:t>Część I</w:t>
      </w:r>
      <w:r w:rsidR="00872059">
        <w:rPr>
          <w:rFonts w:asciiTheme="minorHAnsi" w:hAnsiTheme="minorHAnsi" w:cstheme="minorHAnsi"/>
          <w:b/>
          <w:bCs/>
        </w:rPr>
        <w:t>II</w:t>
      </w:r>
      <w:r w:rsidRPr="006E2AC8">
        <w:rPr>
          <w:rFonts w:asciiTheme="minorHAnsi" w:hAnsiTheme="minorHAnsi" w:cstheme="minorHAnsi"/>
          <w:b/>
          <w:bCs/>
        </w:rPr>
        <w:t xml:space="preserve"> </w:t>
      </w:r>
      <w:r>
        <w:rPr>
          <w:rFonts w:asciiTheme="minorHAnsi" w:hAnsiTheme="minorHAnsi" w:cstheme="minorHAnsi"/>
          <w:b/>
          <w:bCs/>
        </w:rPr>
        <w:t>–</w:t>
      </w:r>
      <w:r w:rsidRPr="006E2AC8">
        <w:rPr>
          <w:rFonts w:asciiTheme="minorHAnsi" w:hAnsiTheme="minorHAnsi" w:cstheme="minorHAnsi"/>
          <w:b/>
          <w:bCs/>
        </w:rPr>
        <w:t xml:space="preserve"> </w:t>
      </w:r>
      <w:bookmarkEnd w:id="6"/>
      <w:r>
        <w:rPr>
          <w:rFonts w:asciiTheme="minorHAnsi" w:hAnsiTheme="minorHAnsi" w:cstheme="minorHAnsi"/>
          <w:b/>
          <w:bCs/>
        </w:rPr>
        <w:t>Przygotowanie zestawu materiałów informacyjnych w języku migowym</w:t>
      </w:r>
      <w:r w:rsidRPr="006E2AC8">
        <w:rPr>
          <w:rFonts w:asciiTheme="minorHAnsi" w:hAnsiTheme="minorHAnsi" w:cstheme="minorHAnsi"/>
          <w:b/>
          <w:bCs/>
        </w:rPr>
        <w:t xml:space="preserve">. </w:t>
      </w:r>
    </w:p>
    <w:p w14:paraId="700B71F9" w14:textId="77777777" w:rsidR="00EA6663" w:rsidRDefault="00EA6663" w:rsidP="00EA6663">
      <w:pPr>
        <w:pStyle w:val="Default"/>
        <w:ind w:firstLine="708"/>
        <w:jc w:val="both"/>
        <w:rPr>
          <w:rFonts w:asciiTheme="minorHAnsi" w:hAnsiTheme="minorHAnsi" w:cstheme="minorHAnsi"/>
        </w:rPr>
      </w:pPr>
    </w:p>
    <w:p w14:paraId="7BF47700" w14:textId="5B0F2BAD" w:rsidR="007812B3" w:rsidRPr="00FB676A" w:rsidRDefault="007812B3" w:rsidP="005A6B32">
      <w:pPr>
        <w:pStyle w:val="Default"/>
        <w:ind w:firstLine="426"/>
        <w:jc w:val="both"/>
        <w:rPr>
          <w:rFonts w:asciiTheme="minorHAnsi" w:hAnsiTheme="minorHAnsi" w:cstheme="minorHAnsi"/>
        </w:rPr>
      </w:pPr>
      <w:r w:rsidRPr="00FB676A">
        <w:rPr>
          <w:rFonts w:asciiTheme="minorHAnsi" w:hAnsiTheme="minorHAnsi" w:cstheme="minorHAnsi"/>
        </w:rPr>
        <w:t xml:space="preserve">Przedmiot zamówienia musi być wykonany zgodnie z opisanymi poniżej wymaganiami: </w:t>
      </w:r>
    </w:p>
    <w:p w14:paraId="6C863668" w14:textId="0E8CB6FA" w:rsidR="007812B3" w:rsidRDefault="007812B3" w:rsidP="005A6B32">
      <w:pPr>
        <w:pStyle w:val="Akapitzlist"/>
        <w:numPr>
          <w:ilvl w:val="0"/>
          <w:numId w:val="42"/>
        </w:numPr>
        <w:rPr>
          <w:rFonts w:asciiTheme="minorHAnsi" w:hAnsiTheme="minorHAnsi" w:cstheme="minorHAnsi"/>
          <w:color w:val="000000"/>
          <w:sz w:val="24"/>
          <w:szCs w:val="24"/>
          <w:shd w:val="clear" w:color="auto" w:fill="FFFFFF"/>
        </w:rPr>
      </w:pPr>
      <w:r w:rsidRPr="00FB676A">
        <w:rPr>
          <w:rFonts w:asciiTheme="minorHAnsi" w:hAnsiTheme="minorHAnsi" w:cstheme="minorHAnsi"/>
          <w:color w:val="000000"/>
          <w:sz w:val="24"/>
          <w:szCs w:val="24"/>
          <w:shd w:val="clear" w:color="auto" w:fill="FFFFFF"/>
        </w:rPr>
        <w:t>Przygotowanie pliku wideo o zakresie działalności Starostwa Powiatowego w Nowym Mieście Lubawskim (</w:t>
      </w:r>
      <w:r w:rsidRPr="00FB676A">
        <w:rPr>
          <w:rStyle w:val="markedcontent"/>
          <w:rFonts w:asciiTheme="minorHAnsi" w:hAnsiTheme="minorHAnsi" w:cstheme="minorHAnsi"/>
          <w:sz w:val="24"/>
          <w:szCs w:val="24"/>
        </w:rPr>
        <w:t>dane siedziby, godziny otwarcia, czym się zajmuje urząd, gdzie</w:t>
      </w:r>
      <w:r>
        <w:rPr>
          <w:rFonts w:asciiTheme="minorHAnsi" w:hAnsiTheme="minorHAnsi" w:cstheme="minorHAnsi"/>
          <w:sz w:val="24"/>
          <w:szCs w:val="24"/>
        </w:rPr>
        <w:t xml:space="preserve"> </w:t>
      </w:r>
      <w:r w:rsidRPr="00FB676A">
        <w:rPr>
          <w:rStyle w:val="markedcontent"/>
          <w:rFonts w:asciiTheme="minorHAnsi" w:hAnsiTheme="minorHAnsi" w:cstheme="minorHAnsi"/>
          <w:sz w:val="24"/>
          <w:szCs w:val="24"/>
        </w:rPr>
        <w:t>można załatwić poszczególne rodzaje spraw itp.,</w:t>
      </w:r>
      <w:r w:rsidRPr="00FB676A">
        <w:rPr>
          <w:rFonts w:asciiTheme="minorHAnsi" w:hAnsiTheme="minorHAnsi" w:cstheme="minorHAnsi"/>
          <w:color w:val="000000"/>
          <w:sz w:val="24"/>
          <w:szCs w:val="24"/>
          <w:shd w:val="clear" w:color="auto" w:fill="FFFFFF"/>
        </w:rPr>
        <w:t xml:space="preserve">) w formie nagrania treści w polskim </w:t>
      </w:r>
      <w:r w:rsidRPr="00C557BB">
        <w:rPr>
          <w:rFonts w:asciiTheme="minorHAnsi" w:hAnsiTheme="minorHAnsi" w:cstheme="minorHAnsi"/>
          <w:color w:val="000000"/>
          <w:sz w:val="24"/>
          <w:szCs w:val="24"/>
          <w:shd w:val="clear" w:color="auto" w:fill="FFFFFF"/>
        </w:rPr>
        <w:t>języku migowym (PJM) w postaci pliku wideo, do umieszczenia na stronie internetowej Zamawiającego.</w:t>
      </w:r>
    </w:p>
    <w:p w14:paraId="73E213E9" w14:textId="2C20C1A2" w:rsidR="007812B3" w:rsidRDefault="007812B3" w:rsidP="005A6B32">
      <w:pPr>
        <w:pStyle w:val="Akapitzlist"/>
        <w:numPr>
          <w:ilvl w:val="0"/>
          <w:numId w:val="42"/>
        </w:numPr>
        <w:rPr>
          <w:rFonts w:asciiTheme="minorHAnsi" w:hAnsiTheme="minorHAnsi" w:cstheme="minorHAnsi"/>
          <w:color w:val="000000"/>
          <w:sz w:val="24"/>
          <w:szCs w:val="24"/>
          <w:shd w:val="clear" w:color="auto" w:fill="FFFFFF"/>
        </w:rPr>
      </w:pPr>
      <w:r w:rsidRPr="005A6B32">
        <w:rPr>
          <w:rFonts w:asciiTheme="minorHAnsi" w:hAnsiTheme="minorHAnsi" w:cstheme="minorHAnsi"/>
          <w:color w:val="000000"/>
          <w:sz w:val="24"/>
          <w:szCs w:val="24"/>
          <w:shd w:val="clear" w:color="auto" w:fill="FFFFFF"/>
        </w:rPr>
        <w:t>Tłumaczony tekst będzie zawierał do 5400 znaków licząc ze spacjami. Treść tłumaczenia zostanie uzgodniona z Zamawiającym w terminie 7 dni od dnia podpisania umowy,</w:t>
      </w:r>
    </w:p>
    <w:p w14:paraId="4322D3A5" w14:textId="691C725F" w:rsidR="007812B3" w:rsidRPr="005A6B32" w:rsidRDefault="007812B3" w:rsidP="005A6B32">
      <w:pPr>
        <w:pStyle w:val="Akapitzlist"/>
        <w:numPr>
          <w:ilvl w:val="0"/>
          <w:numId w:val="42"/>
        </w:numPr>
        <w:rPr>
          <w:rStyle w:val="markedcontent"/>
          <w:rFonts w:asciiTheme="minorHAnsi" w:hAnsiTheme="minorHAnsi" w:cstheme="minorHAnsi"/>
          <w:color w:val="000000"/>
          <w:sz w:val="24"/>
          <w:szCs w:val="24"/>
          <w:shd w:val="clear" w:color="auto" w:fill="FFFFFF"/>
        </w:rPr>
      </w:pPr>
      <w:r w:rsidRPr="005A6B32">
        <w:rPr>
          <w:rStyle w:val="markedcontent"/>
          <w:rFonts w:asciiTheme="minorHAnsi" w:hAnsiTheme="minorHAnsi" w:cstheme="minorHAnsi"/>
          <w:sz w:val="24"/>
          <w:szCs w:val="24"/>
        </w:rPr>
        <w:lastRenderedPageBreak/>
        <w:t>Przedmiot zamówienia obejmuje nagranie treści w polskim języku</w:t>
      </w:r>
      <w:r w:rsidRPr="005A6B32">
        <w:rPr>
          <w:rFonts w:asciiTheme="minorHAnsi" w:hAnsiTheme="minorHAnsi" w:cstheme="minorHAnsi"/>
          <w:sz w:val="24"/>
          <w:szCs w:val="24"/>
        </w:rPr>
        <w:t xml:space="preserve"> </w:t>
      </w:r>
      <w:r w:rsidRPr="005A6B32">
        <w:rPr>
          <w:rStyle w:val="markedcontent"/>
          <w:rFonts w:asciiTheme="minorHAnsi" w:hAnsiTheme="minorHAnsi" w:cstheme="minorHAnsi"/>
          <w:sz w:val="24"/>
          <w:szCs w:val="24"/>
        </w:rPr>
        <w:t>migowym, nagranie lektora w języku polskim oraz napisów w języku</w:t>
      </w:r>
      <w:r w:rsidRPr="005A6B32">
        <w:rPr>
          <w:rFonts w:asciiTheme="minorHAnsi" w:hAnsiTheme="minorHAnsi" w:cstheme="minorHAnsi"/>
          <w:sz w:val="24"/>
          <w:szCs w:val="24"/>
        </w:rPr>
        <w:t xml:space="preserve"> </w:t>
      </w:r>
      <w:r w:rsidRPr="005A6B32">
        <w:rPr>
          <w:rStyle w:val="markedcontent"/>
          <w:rFonts w:asciiTheme="minorHAnsi" w:hAnsiTheme="minorHAnsi" w:cstheme="minorHAnsi"/>
          <w:sz w:val="24"/>
          <w:szCs w:val="24"/>
        </w:rPr>
        <w:t>polskim,</w:t>
      </w:r>
    </w:p>
    <w:p w14:paraId="2A1E407A" w14:textId="5E59580A" w:rsidR="007812B3" w:rsidRDefault="007812B3" w:rsidP="005A6B32">
      <w:pPr>
        <w:pStyle w:val="Akapitzlist"/>
        <w:numPr>
          <w:ilvl w:val="0"/>
          <w:numId w:val="42"/>
        </w:numPr>
        <w:rPr>
          <w:rFonts w:asciiTheme="minorHAnsi" w:hAnsiTheme="minorHAnsi" w:cstheme="minorHAnsi"/>
          <w:color w:val="000000"/>
          <w:sz w:val="24"/>
          <w:szCs w:val="24"/>
          <w:shd w:val="clear" w:color="auto" w:fill="FFFFFF"/>
        </w:rPr>
      </w:pPr>
      <w:r w:rsidRPr="005A6B32">
        <w:rPr>
          <w:rFonts w:asciiTheme="minorHAnsi" w:hAnsiTheme="minorHAnsi" w:cstheme="minorHAnsi"/>
          <w:color w:val="000000"/>
          <w:sz w:val="24"/>
          <w:szCs w:val="24"/>
          <w:shd w:val="clear" w:color="auto" w:fill="FFFFFF"/>
        </w:rPr>
        <w:t>Wykonawca zamieści na nagraniu identyfikację projektową przekazaną przez Zamawiającego.</w:t>
      </w:r>
    </w:p>
    <w:p w14:paraId="60D0A5D5" w14:textId="10B2323B" w:rsidR="00EC47A4" w:rsidRPr="005A6B32" w:rsidRDefault="00EC47A4" w:rsidP="005A6B32">
      <w:pPr>
        <w:pStyle w:val="Akapitzlist"/>
        <w:numPr>
          <w:ilvl w:val="0"/>
          <w:numId w:val="42"/>
        </w:numPr>
        <w:rPr>
          <w:rFonts w:asciiTheme="minorHAnsi" w:hAnsiTheme="minorHAnsi" w:cstheme="minorHAnsi"/>
          <w:color w:val="000000"/>
          <w:sz w:val="24"/>
          <w:szCs w:val="24"/>
          <w:shd w:val="clear" w:color="auto" w:fill="FFFFFF"/>
        </w:rPr>
      </w:pPr>
      <w:r w:rsidRPr="005A6B32">
        <w:rPr>
          <w:rFonts w:asciiTheme="minorHAnsi" w:hAnsiTheme="minorHAnsi" w:cstheme="minorHAnsi"/>
          <w:sz w:val="24"/>
          <w:szCs w:val="24"/>
        </w:rPr>
        <w:t xml:space="preserve">Wykonawca wyraża zgodę na udostępnianie, kopiowanie i powielanie </w:t>
      </w:r>
      <w:r w:rsidRPr="005A6B32">
        <w:rPr>
          <w:rFonts w:asciiTheme="minorHAnsi" w:hAnsiTheme="minorHAnsi" w:cstheme="minorHAnsi"/>
          <w:bCs/>
          <w:sz w:val="24"/>
          <w:szCs w:val="24"/>
        </w:rPr>
        <w:t>wykonanego przedmiotu zamówienia i zobowiązuję się do przeniesienia na rzecz Zamawiającego całość autorskich praw majątkowych do wykonanego przedmiotu zamówienia.</w:t>
      </w:r>
    </w:p>
    <w:p w14:paraId="659C527F" w14:textId="3B18B57C" w:rsidR="007812B3" w:rsidRPr="005A6B32" w:rsidRDefault="007812B3" w:rsidP="005A6B32">
      <w:pPr>
        <w:pStyle w:val="Akapitzlist"/>
        <w:numPr>
          <w:ilvl w:val="0"/>
          <w:numId w:val="42"/>
        </w:numPr>
        <w:rPr>
          <w:rStyle w:val="markedcontent"/>
          <w:rFonts w:asciiTheme="minorHAnsi" w:hAnsiTheme="minorHAnsi" w:cstheme="minorHAnsi"/>
          <w:color w:val="000000"/>
          <w:sz w:val="24"/>
          <w:szCs w:val="24"/>
          <w:shd w:val="clear" w:color="auto" w:fill="FFFFFF"/>
        </w:rPr>
      </w:pPr>
      <w:r w:rsidRPr="005A6B32">
        <w:rPr>
          <w:rStyle w:val="markedcontent"/>
          <w:rFonts w:asciiTheme="minorHAnsi" w:hAnsiTheme="minorHAnsi" w:cstheme="minorHAnsi"/>
          <w:sz w:val="24"/>
          <w:szCs w:val="24"/>
        </w:rPr>
        <w:t>Preferowany format pliku mp4,</w:t>
      </w:r>
    </w:p>
    <w:p w14:paraId="27D856D0" w14:textId="1C854E34" w:rsidR="0094266D" w:rsidRPr="009C71D9" w:rsidRDefault="007812B3" w:rsidP="005A6B32">
      <w:pPr>
        <w:pStyle w:val="Akapitzlist"/>
        <w:numPr>
          <w:ilvl w:val="0"/>
          <w:numId w:val="42"/>
        </w:numPr>
        <w:rPr>
          <w:rStyle w:val="markedcontent"/>
          <w:rFonts w:asciiTheme="minorHAnsi" w:hAnsiTheme="minorHAnsi" w:cstheme="minorHAnsi"/>
          <w:color w:val="000000"/>
          <w:sz w:val="24"/>
          <w:szCs w:val="24"/>
          <w:shd w:val="clear" w:color="auto" w:fill="FFFFFF"/>
        </w:rPr>
      </w:pPr>
      <w:r w:rsidRPr="005A6B32">
        <w:rPr>
          <w:rStyle w:val="markedcontent"/>
          <w:rFonts w:asciiTheme="minorHAnsi" w:hAnsiTheme="minorHAnsi" w:cstheme="minorHAnsi"/>
          <w:sz w:val="24"/>
          <w:szCs w:val="24"/>
        </w:rPr>
        <w:t xml:space="preserve">Rozdzielczość min. </w:t>
      </w:r>
      <w:proofErr w:type="spellStart"/>
      <w:r w:rsidRPr="005A6B32">
        <w:rPr>
          <w:rStyle w:val="markedcontent"/>
          <w:rFonts w:asciiTheme="minorHAnsi" w:hAnsiTheme="minorHAnsi" w:cstheme="minorHAnsi"/>
          <w:sz w:val="24"/>
          <w:szCs w:val="24"/>
        </w:rPr>
        <w:t>full</w:t>
      </w:r>
      <w:proofErr w:type="spellEnd"/>
      <w:r w:rsidRPr="005A6B32">
        <w:rPr>
          <w:rStyle w:val="markedcontent"/>
          <w:rFonts w:asciiTheme="minorHAnsi" w:hAnsiTheme="minorHAnsi" w:cstheme="minorHAnsi"/>
          <w:sz w:val="24"/>
          <w:szCs w:val="24"/>
        </w:rPr>
        <w:t xml:space="preserve"> HD,</w:t>
      </w:r>
    </w:p>
    <w:p w14:paraId="4115F27D" w14:textId="1C21AA7D" w:rsidR="009C71D9" w:rsidRPr="005A6B32" w:rsidRDefault="009C71D9" w:rsidP="005A6B32">
      <w:pPr>
        <w:pStyle w:val="Akapitzlist"/>
        <w:numPr>
          <w:ilvl w:val="0"/>
          <w:numId w:val="42"/>
        </w:numPr>
        <w:rPr>
          <w:rFonts w:asciiTheme="minorHAnsi" w:hAnsiTheme="minorHAnsi" w:cstheme="minorHAnsi"/>
          <w:color w:val="000000"/>
          <w:sz w:val="24"/>
          <w:szCs w:val="24"/>
          <w:shd w:val="clear" w:color="auto" w:fill="FFFFFF"/>
        </w:rPr>
      </w:pPr>
      <w:r>
        <w:rPr>
          <w:rStyle w:val="markedcontent"/>
          <w:rFonts w:asciiTheme="minorHAnsi" w:hAnsiTheme="minorHAnsi" w:cstheme="minorHAnsi"/>
          <w:sz w:val="24"/>
          <w:szCs w:val="24"/>
        </w:rPr>
        <w:t>Po ostatecznej akceptacji filmu przez Zamawiającego, przedmiot zamówienia należy dostarczyć Zamawiającemu drogą elektroniczną,</w:t>
      </w:r>
    </w:p>
    <w:p w14:paraId="311FF209" w14:textId="77777777" w:rsidR="00CD41DF" w:rsidRPr="007861C6" w:rsidRDefault="00CD41DF" w:rsidP="00EA6663">
      <w:pPr>
        <w:pStyle w:val="Standard"/>
        <w:rPr>
          <w:rStyle w:val="markedcontent"/>
          <w:rFonts w:asciiTheme="minorHAnsi" w:hAnsiTheme="minorHAnsi" w:cstheme="minorHAnsi"/>
          <w:b/>
          <w:bCs/>
          <w:sz w:val="16"/>
          <w:szCs w:val="16"/>
        </w:rPr>
      </w:pPr>
    </w:p>
    <w:p w14:paraId="31951F22" w14:textId="720F6FE8" w:rsidR="00CD41DF" w:rsidRPr="006E2AC8" w:rsidRDefault="00CD41DF" w:rsidP="00EA6663">
      <w:pPr>
        <w:pStyle w:val="Standard"/>
        <w:numPr>
          <w:ilvl w:val="0"/>
          <w:numId w:val="1"/>
        </w:numPr>
        <w:jc w:val="both"/>
        <w:rPr>
          <w:rFonts w:asciiTheme="minorHAnsi" w:hAnsiTheme="minorHAnsi" w:cstheme="minorHAnsi"/>
          <w:b/>
          <w:bCs/>
        </w:rPr>
      </w:pPr>
      <w:r w:rsidRPr="006E2AC8">
        <w:rPr>
          <w:rFonts w:asciiTheme="minorHAnsi" w:hAnsiTheme="minorHAnsi" w:cstheme="minorHAnsi"/>
          <w:lang w:eastAsia="pl-PL"/>
        </w:rPr>
        <w:t>Wykonawca zobowiązany jest zrealizować zamówienie  w przypadku realizacji części I</w:t>
      </w:r>
      <w:r w:rsidR="00DE3AE9">
        <w:rPr>
          <w:rFonts w:asciiTheme="minorHAnsi" w:hAnsiTheme="minorHAnsi" w:cstheme="minorHAnsi"/>
          <w:lang w:eastAsia="pl-PL"/>
        </w:rPr>
        <w:t>, II</w:t>
      </w:r>
      <w:r w:rsidRPr="006E2AC8">
        <w:rPr>
          <w:rFonts w:asciiTheme="minorHAnsi" w:hAnsiTheme="minorHAnsi" w:cstheme="minorHAnsi"/>
          <w:lang w:eastAsia="pl-PL"/>
        </w:rPr>
        <w:t xml:space="preserve"> i/lub II</w:t>
      </w:r>
      <w:r w:rsidR="00DE3AE9">
        <w:rPr>
          <w:rFonts w:asciiTheme="minorHAnsi" w:hAnsiTheme="minorHAnsi" w:cstheme="minorHAnsi"/>
          <w:lang w:eastAsia="pl-PL"/>
        </w:rPr>
        <w:t>I</w:t>
      </w:r>
      <w:r w:rsidRPr="006E2AC8">
        <w:rPr>
          <w:rFonts w:asciiTheme="minorHAnsi" w:hAnsiTheme="minorHAnsi" w:cstheme="minorHAnsi"/>
          <w:lang w:eastAsia="pl-PL"/>
        </w:rPr>
        <w:t xml:space="preserve">, na zasadach i warunkach opisanych w projekcie umowy stanowiącym </w:t>
      </w:r>
      <w:r w:rsidRPr="006E2AC8">
        <w:rPr>
          <w:rFonts w:asciiTheme="minorHAnsi" w:hAnsiTheme="minorHAnsi" w:cstheme="minorHAnsi"/>
          <w:b/>
          <w:bCs/>
          <w:lang w:eastAsia="pl-PL"/>
        </w:rPr>
        <w:t>załącznik nr 2 do zapytania ofertowego.</w:t>
      </w:r>
    </w:p>
    <w:p w14:paraId="3FB73EE8" w14:textId="77777777" w:rsidR="00CD41DF" w:rsidRPr="006E2AC8" w:rsidRDefault="00CD41DF" w:rsidP="00EA6663">
      <w:pPr>
        <w:pStyle w:val="Standard"/>
        <w:numPr>
          <w:ilvl w:val="0"/>
          <w:numId w:val="1"/>
        </w:numPr>
        <w:jc w:val="both"/>
        <w:rPr>
          <w:rFonts w:asciiTheme="minorHAnsi" w:hAnsiTheme="minorHAnsi" w:cstheme="minorHAnsi"/>
          <w:b/>
          <w:bCs/>
        </w:rPr>
      </w:pPr>
      <w:r w:rsidRPr="006E2AC8">
        <w:rPr>
          <w:rFonts w:asciiTheme="minorHAnsi" w:hAnsiTheme="minorHAnsi" w:cstheme="minorHAnsi"/>
        </w:rPr>
        <w:t xml:space="preserve">W związku z obowiązkiem określenia przez Zamawiającego warunków służących zapewnieniu dostępności osobom ze szczególnymi potrzebami w zakresie tych zadań publicznych lub zamówień publicznych, wynikającym z art. 4 ust. 3 ustawy o Zapewnieniu dostępności osobom ze szczególnymi potrzebami (tj. Dz. U. 2022 poz. 2240 z </w:t>
      </w:r>
      <w:proofErr w:type="spellStart"/>
      <w:r w:rsidRPr="006E2AC8">
        <w:rPr>
          <w:rFonts w:asciiTheme="minorHAnsi" w:hAnsiTheme="minorHAnsi" w:cstheme="minorHAnsi"/>
        </w:rPr>
        <w:t>późn</w:t>
      </w:r>
      <w:proofErr w:type="spellEnd"/>
      <w:r w:rsidRPr="006E2AC8">
        <w:rPr>
          <w:rFonts w:asciiTheme="minorHAnsi" w:hAnsiTheme="minorHAnsi" w:cstheme="minorHAnsi"/>
        </w:rPr>
        <w:t>. zm.), Zamawiający informuje, że przedmiot zapytania ofertowego musi być zgodny z zasadą dostępności osobom ze szczególnymi potrzebami.</w:t>
      </w:r>
    </w:p>
    <w:p w14:paraId="73F5229E" w14:textId="77777777" w:rsidR="00CD41DF" w:rsidRPr="006E2AC8" w:rsidRDefault="00CD41DF" w:rsidP="00EA6663">
      <w:pPr>
        <w:pStyle w:val="Akapitzlist"/>
        <w:numPr>
          <w:ilvl w:val="0"/>
          <w:numId w:val="1"/>
        </w:numPr>
        <w:shd w:val="clear" w:color="auto" w:fill="FFFFFF"/>
        <w:autoSpaceDE w:val="0"/>
        <w:autoSpaceDN w:val="0"/>
        <w:jc w:val="both"/>
        <w:rPr>
          <w:rFonts w:asciiTheme="minorHAnsi" w:hAnsiTheme="minorHAnsi" w:cstheme="minorHAnsi"/>
          <w:sz w:val="24"/>
          <w:szCs w:val="24"/>
        </w:rPr>
      </w:pPr>
      <w:r w:rsidRPr="006E2AC8">
        <w:rPr>
          <w:rFonts w:asciiTheme="minorHAnsi" w:hAnsiTheme="minorHAnsi" w:cstheme="minorHAnsi"/>
          <w:sz w:val="24"/>
          <w:szCs w:val="24"/>
          <w:lang w:eastAsia="ar-SA"/>
        </w:rPr>
        <w:t xml:space="preserve">Dostarczone produkty muszą być nowe, nieużywane, pochodzące z bieżącej produkcji, wolne od obciążeń prawami osób trzecich. Opisane urządzenia muszą posiadać karty gwarancyjne i instrukcję obsługi w języku polskim oraz muszą posiadać dokumenty wymagane obowiązującymi przepisami prawa. </w:t>
      </w:r>
    </w:p>
    <w:p w14:paraId="1E3E0D86" w14:textId="27FC668C" w:rsidR="00CD41DF" w:rsidRPr="006E2AC8" w:rsidRDefault="00CD41DF" w:rsidP="00EA6663">
      <w:pPr>
        <w:pStyle w:val="Akapitzlist"/>
        <w:numPr>
          <w:ilvl w:val="0"/>
          <w:numId w:val="1"/>
        </w:numPr>
        <w:shd w:val="clear" w:color="auto" w:fill="FFFFFF"/>
        <w:autoSpaceDE w:val="0"/>
        <w:autoSpaceDN w:val="0"/>
        <w:contextualSpacing w:val="0"/>
        <w:jc w:val="both"/>
        <w:rPr>
          <w:rFonts w:asciiTheme="minorHAnsi" w:hAnsiTheme="minorHAnsi" w:cstheme="minorHAnsi"/>
          <w:sz w:val="24"/>
          <w:szCs w:val="24"/>
        </w:rPr>
      </w:pPr>
      <w:r w:rsidRPr="006E2AC8">
        <w:rPr>
          <w:rFonts w:asciiTheme="minorHAnsi" w:hAnsiTheme="minorHAnsi" w:cstheme="minorHAnsi"/>
          <w:sz w:val="24"/>
          <w:szCs w:val="24"/>
          <w:lang w:eastAsia="ar-SA"/>
        </w:rPr>
        <w:t xml:space="preserve">Dostarczone przedmioty muszą być </w:t>
      </w:r>
      <w:r w:rsidR="009F0CDE">
        <w:rPr>
          <w:rFonts w:asciiTheme="minorHAnsi" w:hAnsiTheme="minorHAnsi" w:cstheme="minorHAnsi"/>
          <w:sz w:val="24"/>
          <w:szCs w:val="24"/>
          <w:lang w:eastAsia="ar-SA"/>
        </w:rPr>
        <w:t>zainstalowane w miejscach</w:t>
      </w:r>
      <w:r w:rsidRPr="006E2AC8">
        <w:rPr>
          <w:rFonts w:asciiTheme="minorHAnsi" w:hAnsiTheme="minorHAnsi" w:cstheme="minorHAnsi"/>
          <w:sz w:val="24"/>
          <w:szCs w:val="24"/>
          <w:lang w:eastAsia="ar-SA"/>
        </w:rPr>
        <w:t xml:space="preserve"> wskazan</w:t>
      </w:r>
      <w:r w:rsidR="009F0CDE">
        <w:rPr>
          <w:rFonts w:asciiTheme="minorHAnsi" w:hAnsiTheme="minorHAnsi" w:cstheme="minorHAnsi"/>
          <w:sz w:val="24"/>
          <w:szCs w:val="24"/>
          <w:lang w:eastAsia="ar-SA"/>
        </w:rPr>
        <w:t xml:space="preserve">ych </w:t>
      </w:r>
      <w:r w:rsidRPr="006E2AC8">
        <w:rPr>
          <w:rFonts w:asciiTheme="minorHAnsi" w:hAnsiTheme="minorHAnsi" w:cstheme="minorHAnsi"/>
          <w:sz w:val="24"/>
          <w:szCs w:val="24"/>
          <w:lang w:eastAsia="ar-SA"/>
        </w:rPr>
        <w:t xml:space="preserve">przez Zamawiającego. </w:t>
      </w:r>
    </w:p>
    <w:p w14:paraId="4D99868D" w14:textId="77777777" w:rsidR="00CD41DF" w:rsidRPr="006E2AC8" w:rsidRDefault="00CD41DF" w:rsidP="00EA6663">
      <w:pPr>
        <w:pStyle w:val="Akapitzlist"/>
        <w:numPr>
          <w:ilvl w:val="0"/>
          <w:numId w:val="1"/>
        </w:numPr>
        <w:shd w:val="clear" w:color="auto" w:fill="FFFFFF"/>
        <w:autoSpaceDE w:val="0"/>
        <w:autoSpaceDN w:val="0"/>
        <w:contextualSpacing w:val="0"/>
        <w:jc w:val="both"/>
        <w:rPr>
          <w:rFonts w:asciiTheme="minorHAnsi" w:hAnsiTheme="minorHAnsi" w:cstheme="minorHAnsi"/>
          <w:sz w:val="24"/>
          <w:szCs w:val="24"/>
        </w:rPr>
      </w:pPr>
      <w:r w:rsidRPr="006E2AC8">
        <w:rPr>
          <w:rFonts w:asciiTheme="minorHAnsi" w:hAnsiTheme="minorHAnsi" w:cstheme="minorHAnsi"/>
          <w:sz w:val="24"/>
          <w:szCs w:val="24"/>
          <w:lang w:eastAsia="ar-SA"/>
        </w:rPr>
        <w:t>Dostarczone urządzenia muszą być zapakowane w sposób uniemożliwiający uszkodzenie  produktów  w  czasie  transportu.  Odpowiedzialność  za  uszkodzenia  produktów w czasie transportu ponosi Wykonawca.</w:t>
      </w:r>
    </w:p>
    <w:p w14:paraId="15CBA3E5" w14:textId="77777777" w:rsidR="00CD41DF" w:rsidRPr="006E2AC8" w:rsidRDefault="00CD41DF" w:rsidP="00EA6663">
      <w:pPr>
        <w:pStyle w:val="Akapitzlist"/>
        <w:numPr>
          <w:ilvl w:val="0"/>
          <w:numId w:val="1"/>
        </w:numPr>
        <w:shd w:val="clear" w:color="auto" w:fill="FFFFFF"/>
        <w:autoSpaceDE w:val="0"/>
        <w:autoSpaceDN w:val="0"/>
        <w:jc w:val="both"/>
        <w:rPr>
          <w:rFonts w:asciiTheme="minorHAnsi" w:hAnsiTheme="minorHAnsi" w:cstheme="minorHAnsi"/>
          <w:sz w:val="24"/>
          <w:szCs w:val="24"/>
        </w:rPr>
      </w:pPr>
      <w:r w:rsidRPr="006E2AC8">
        <w:rPr>
          <w:rFonts w:asciiTheme="minorHAnsi" w:hAnsiTheme="minorHAnsi" w:cstheme="minorHAnsi"/>
          <w:sz w:val="24"/>
          <w:szCs w:val="24"/>
        </w:rPr>
        <w:t>Zamawiający zastrzega sobie możliwość zwrotu dostarczonego sprzętu i produktów niespełniającego wymogów jakościowych, opisanych w formularzu ofertowym. W przypadku stwierdzenia, że dostarczone produkty są uszkodzone, posiadają wady uniemożliwiające używanie, a wady i uszkodzenia te nie powstały z winy Zamawiającego. Wykonawca wymieni je na nowe, prawidłowe, na własny koszt w terminie 7 dni od zgłoszenia przez Zamawiającego. Wykonawca jest odpowiedzialny za całokształt zamówienia, w tym za przebieg oraz terminowe wykonanie, jakość, zgodność z warunkami technicznymi, jakościowymi i obowiązującymi w tym zakresie przepisami.</w:t>
      </w:r>
    </w:p>
    <w:p w14:paraId="405B4568" w14:textId="77777777" w:rsidR="00CD41DF" w:rsidRPr="006E2AC8" w:rsidRDefault="00CD41DF" w:rsidP="00EA6663">
      <w:pPr>
        <w:pStyle w:val="Akapitzlist"/>
        <w:numPr>
          <w:ilvl w:val="0"/>
          <w:numId w:val="1"/>
        </w:numPr>
        <w:jc w:val="both"/>
        <w:textAlignment w:val="baseline"/>
        <w:rPr>
          <w:rFonts w:asciiTheme="minorHAnsi" w:hAnsiTheme="minorHAnsi" w:cstheme="minorHAnsi"/>
          <w:sz w:val="24"/>
          <w:szCs w:val="24"/>
        </w:rPr>
      </w:pPr>
      <w:r w:rsidRPr="006E2AC8">
        <w:rPr>
          <w:rFonts w:asciiTheme="minorHAnsi" w:hAnsiTheme="minorHAnsi" w:cstheme="minorHAnsi"/>
          <w:sz w:val="24"/>
          <w:szCs w:val="24"/>
        </w:rPr>
        <w:t>Koszt dostawy należy uwzględnić w cenach jednostkowych dostarczanych produktów i nie powinien stanowić odrębnej pozycji na fakturze/rachunku.</w:t>
      </w:r>
    </w:p>
    <w:p w14:paraId="08828FFC" w14:textId="77777777" w:rsidR="00CD41DF" w:rsidRPr="006E2AC8" w:rsidRDefault="00CD41DF" w:rsidP="00EA6663">
      <w:pPr>
        <w:pStyle w:val="Akapitzlist"/>
        <w:numPr>
          <w:ilvl w:val="0"/>
          <w:numId w:val="1"/>
        </w:numPr>
        <w:jc w:val="both"/>
        <w:textAlignment w:val="baseline"/>
        <w:rPr>
          <w:rFonts w:asciiTheme="minorHAnsi" w:hAnsiTheme="minorHAnsi" w:cstheme="minorHAnsi"/>
          <w:sz w:val="24"/>
          <w:szCs w:val="24"/>
        </w:rPr>
      </w:pPr>
      <w:r w:rsidRPr="006E2AC8">
        <w:rPr>
          <w:rFonts w:asciiTheme="minorHAnsi" w:hAnsiTheme="minorHAnsi" w:cstheme="minorHAnsi"/>
          <w:sz w:val="24"/>
          <w:szCs w:val="24"/>
        </w:rPr>
        <w:t xml:space="preserve">Zamawiający nie wprowadza zastrzeżenia wskazującego na obowiązek osobistego wykonania przez Wykonawcę kluczowych części zamówienia. </w:t>
      </w:r>
    </w:p>
    <w:p w14:paraId="13DA6AED" w14:textId="77777777" w:rsidR="00CD41DF" w:rsidRPr="006E2AC8" w:rsidRDefault="00CD41DF" w:rsidP="00EA6663">
      <w:pPr>
        <w:pStyle w:val="Akapitzlist"/>
        <w:numPr>
          <w:ilvl w:val="0"/>
          <w:numId w:val="1"/>
        </w:numPr>
        <w:jc w:val="both"/>
        <w:textAlignment w:val="baseline"/>
        <w:rPr>
          <w:rFonts w:asciiTheme="minorHAnsi" w:hAnsiTheme="minorHAnsi" w:cstheme="minorHAnsi"/>
          <w:sz w:val="24"/>
          <w:szCs w:val="24"/>
        </w:rPr>
      </w:pPr>
      <w:r w:rsidRPr="006E2AC8">
        <w:rPr>
          <w:rFonts w:asciiTheme="minorHAnsi" w:hAnsiTheme="minorHAnsi" w:cstheme="minorHAnsi"/>
          <w:sz w:val="24"/>
          <w:szCs w:val="24"/>
        </w:rPr>
        <w:t xml:space="preserve">Wykonawca zobowiązany jest przedstawić w ofercie część zamówienia, której wykonanie powierzy podwykonawcom. Nie wykazanie podwykonawstwa przez Wykonawcę w ofercie </w:t>
      </w:r>
      <w:r w:rsidRPr="006E2AC8">
        <w:rPr>
          <w:rFonts w:asciiTheme="minorHAnsi" w:hAnsiTheme="minorHAnsi" w:cstheme="minorHAnsi"/>
          <w:sz w:val="24"/>
          <w:szCs w:val="24"/>
        </w:rPr>
        <w:lastRenderedPageBreak/>
        <w:t>oznaczać będzie, że przedmiot zamówienia zrealizowany zostanie wyłącznie przez Wykonawcę.</w:t>
      </w:r>
    </w:p>
    <w:p w14:paraId="3D44B84D" w14:textId="77777777" w:rsidR="00CD41DF" w:rsidRPr="006E2AC8" w:rsidRDefault="00CD41DF" w:rsidP="00EA6663">
      <w:pPr>
        <w:pStyle w:val="Akapitzlist"/>
        <w:numPr>
          <w:ilvl w:val="0"/>
          <w:numId w:val="1"/>
        </w:numPr>
        <w:ind w:left="357" w:hanging="357"/>
        <w:jc w:val="both"/>
        <w:textAlignment w:val="baseline"/>
        <w:rPr>
          <w:rFonts w:asciiTheme="minorHAnsi" w:hAnsiTheme="minorHAnsi" w:cstheme="minorHAnsi"/>
          <w:sz w:val="24"/>
          <w:szCs w:val="24"/>
        </w:rPr>
      </w:pPr>
      <w:r w:rsidRPr="006E2AC8">
        <w:rPr>
          <w:rFonts w:asciiTheme="minorHAnsi" w:hAnsiTheme="minorHAnsi" w:cstheme="minorHAnsi"/>
          <w:sz w:val="24"/>
          <w:szCs w:val="24"/>
        </w:rPr>
        <w:t>Wymagany minimalny okres gwarancji i rękojmi za wady sprzętu i produktów wskazany został w opisie sprzętu, w pozostałych przypadkach wynosi 2 lata</w:t>
      </w:r>
      <w:r w:rsidRPr="006E2AC8">
        <w:rPr>
          <w:rFonts w:asciiTheme="minorHAnsi" w:hAnsiTheme="minorHAnsi" w:cstheme="minorHAnsi"/>
          <w:color w:val="FF0000"/>
          <w:sz w:val="24"/>
          <w:szCs w:val="24"/>
        </w:rPr>
        <w:t xml:space="preserve"> </w:t>
      </w:r>
      <w:r w:rsidRPr="006E2AC8">
        <w:rPr>
          <w:rFonts w:asciiTheme="minorHAnsi" w:hAnsiTheme="minorHAnsi" w:cstheme="minorHAnsi"/>
          <w:sz w:val="24"/>
          <w:szCs w:val="24"/>
        </w:rPr>
        <w:t>(24 miesiące) chyba, że producent udziela dłuższego okresu gwarancji.</w:t>
      </w:r>
    </w:p>
    <w:p w14:paraId="105F3047" w14:textId="26870967" w:rsidR="00CD41DF" w:rsidRDefault="00CD41DF" w:rsidP="00EA6663">
      <w:pPr>
        <w:pStyle w:val="Akapitzlist"/>
        <w:numPr>
          <w:ilvl w:val="0"/>
          <w:numId w:val="1"/>
        </w:numPr>
        <w:ind w:left="357" w:hanging="357"/>
        <w:jc w:val="both"/>
        <w:textAlignment w:val="baseline"/>
        <w:rPr>
          <w:rStyle w:val="markedcontent"/>
          <w:rFonts w:asciiTheme="minorHAnsi" w:hAnsiTheme="minorHAnsi" w:cstheme="minorHAnsi"/>
          <w:sz w:val="24"/>
          <w:szCs w:val="24"/>
        </w:rPr>
      </w:pPr>
      <w:r w:rsidRPr="006E2AC8">
        <w:rPr>
          <w:rStyle w:val="markedcontent"/>
          <w:rFonts w:asciiTheme="minorHAnsi" w:hAnsiTheme="minorHAnsi" w:cstheme="minorHAnsi"/>
          <w:sz w:val="24"/>
          <w:szCs w:val="24"/>
        </w:rPr>
        <w:t xml:space="preserve">Dostawa urządzeń/przedmiotów wskazanych w pkt 1 zostaną potwierdzone protokołem </w:t>
      </w:r>
      <w:r w:rsidR="000D7008">
        <w:rPr>
          <w:rStyle w:val="markedcontent"/>
          <w:rFonts w:asciiTheme="minorHAnsi" w:hAnsiTheme="minorHAnsi" w:cstheme="minorHAnsi"/>
          <w:sz w:val="24"/>
          <w:szCs w:val="24"/>
        </w:rPr>
        <w:t>zdawczo-odbiorczym</w:t>
      </w:r>
      <w:r w:rsidRPr="006E2AC8">
        <w:rPr>
          <w:rStyle w:val="markedcontent"/>
          <w:rFonts w:asciiTheme="minorHAnsi" w:hAnsiTheme="minorHAnsi" w:cstheme="minorHAnsi"/>
          <w:sz w:val="24"/>
          <w:szCs w:val="24"/>
        </w:rPr>
        <w:t>.</w:t>
      </w:r>
      <w:r w:rsidRPr="006E2AC8">
        <w:rPr>
          <w:rFonts w:asciiTheme="minorHAnsi" w:hAnsiTheme="minorHAnsi" w:cstheme="minorHAnsi"/>
          <w:sz w:val="24"/>
          <w:szCs w:val="24"/>
        </w:rPr>
        <w:t xml:space="preserve"> </w:t>
      </w:r>
      <w:r w:rsidRPr="006E2AC8">
        <w:rPr>
          <w:rStyle w:val="markedcontent"/>
          <w:rFonts w:asciiTheme="minorHAnsi" w:hAnsiTheme="minorHAnsi" w:cstheme="minorHAnsi"/>
          <w:sz w:val="24"/>
          <w:szCs w:val="24"/>
        </w:rPr>
        <w:t xml:space="preserve">Za odebranie przedmiotu zamówienia uważa się podpisanie protokołu </w:t>
      </w:r>
      <w:r w:rsidR="000D7008">
        <w:rPr>
          <w:rStyle w:val="markedcontent"/>
          <w:rFonts w:asciiTheme="minorHAnsi" w:hAnsiTheme="minorHAnsi" w:cstheme="minorHAnsi"/>
          <w:sz w:val="24"/>
          <w:szCs w:val="24"/>
        </w:rPr>
        <w:t>zdawczo-odbiorczego</w:t>
      </w:r>
      <w:r w:rsidRPr="006E2AC8">
        <w:rPr>
          <w:rStyle w:val="markedcontent"/>
          <w:rFonts w:asciiTheme="minorHAnsi" w:hAnsiTheme="minorHAnsi" w:cstheme="minorHAnsi"/>
          <w:sz w:val="24"/>
          <w:szCs w:val="24"/>
        </w:rPr>
        <w:t xml:space="preserve"> przez obie strony bez zastrzeżeń.</w:t>
      </w:r>
    </w:p>
    <w:p w14:paraId="2ECBC027" w14:textId="77777777" w:rsidR="00CD41DF" w:rsidRPr="006E2AC8" w:rsidRDefault="00CD41DF" w:rsidP="00EA6663">
      <w:pPr>
        <w:pStyle w:val="Akapitzlist"/>
        <w:numPr>
          <w:ilvl w:val="0"/>
          <w:numId w:val="1"/>
        </w:numPr>
        <w:ind w:left="357" w:hanging="357"/>
        <w:jc w:val="both"/>
        <w:textAlignment w:val="baseline"/>
        <w:rPr>
          <w:rFonts w:asciiTheme="minorHAnsi" w:hAnsiTheme="minorHAnsi" w:cstheme="minorHAnsi"/>
          <w:sz w:val="24"/>
          <w:szCs w:val="24"/>
        </w:rPr>
      </w:pPr>
      <w:r w:rsidRPr="00E72900">
        <w:rPr>
          <w:rFonts w:asciiTheme="minorHAnsi" w:hAnsiTheme="minorHAnsi" w:cstheme="minorHAnsi"/>
          <w:sz w:val="24"/>
          <w:szCs w:val="24"/>
        </w:rPr>
        <w:t>Wykonawca będzie zobowiązany do przekazania Zamawiającemu oświadczenia o przeniesieniu wszelkich praw autorskich do wykonanych dokumentów</w:t>
      </w:r>
      <w:r>
        <w:rPr>
          <w:rFonts w:asciiTheme="minorHAnsi" w:hAnsiTheme="minorHAnsi" w:cstheme="minorHAnsi"/>
          <w:sz w:val="24"/>
          <w:szCs w:val="24"/>
        </w:rPr>
        <w:t>.</w:t>
      </w:r>
    </w:p>
    <w:p w14:paraId="59976006" w14:textId="77777777" w:rsidR="00CD41DF" w:rsidRPr="006E2AC8" w:rsidRDefault="00CD41DF" w:rsidP="00EA6663">
      <w:pPr>
        <w:pStyle w:val="Standard"/>
        <w:numPr>
          <w:ilvl w:val="0"/>
          <w:numId w:val="1"/>
        </w:numPr>
        <w:jc w:val="both"/>
        <w:rPr>
          <w:rFonts w:asciiTheme="minorHAnsi" w:hAnsiTheme="minorHAnsi" w:cstheme="minorHAnsi"/>
          <w:b/>
          <w:bCs/>
        </w:rPr>
      </w:pPr>
      <w:r w:rsidRPr="006E2AC8">
        <w:rPr>
          <w:rFonts w:asciiTheme="minorHAnsi" w:eastAsia="Calibri" w:hAnsiTheme="minorHAnsi" w:cstheme="minorHAnsi"/>
          <w:lang w:eastAsia="en-US"/>
        </w:rPr>
        <w:t>Zaleca się, aby wykonawcy pozyskali dla siebie na własną odpowiedzialność i ryzyko wszelkie informacje, które mogą być niezbędne w przygotowywaniu oferty oraz przy zawieraniu umowy. Koszty z tym związane poniesie wykonawca.</w:t>
      </w:r>
    </w:p>
    <w:p w14:paraId="1F4BA770" w14:textId="77777777" w:rsidR="00CD41DF" w:rsidRPr="006E2AC8" w:rsidRDefault="00CD41DF" w:rsidP="00EA6663">
      <w:pPr>
        <w:pStyle w:val="Standard"/>
        <w:numPr>
          <w:ilvl w:val="0"/>
          <w:numId w:val="1"/>
        </w:numPr>
        <w:jc w:val="both"/>
        <w:rPr>
          <w:rFonts w:asciiTheme="minorHAnsi" w:hAnsiTheme="minorHAnsi" w:cstheme="minorHAnsi"/>
          <w:b/>
          <w:bCs/>
        </w:rPr>
      </w:pPr>
      <w:r w:rsidRPr="006E2AC8">
        <w:rPr>
          <w:rFonts w:asciiTheme="minorHAnsi" w:eastAsia="Calibri" w:hAnsiTheme="minorHAnsi" w:cstheme="minorHAnsi"/>
          <w:lang w:eastAsia="en-US"/>
        </w:rPr>
        <w:t>Zamawiający informuje, że:</w:t>
      </w:r>
    </w:p>
    <w:p w14:paraId="346344B0" w14:textId="77777777" w:rsidR="00CD41DF" w:rsidRPr="006E2AC8" w:rsidRDefault="00CD41DF" w:rsidP="00EA6663">
      <w:pPr>
        <w:numPr>
          <w:ilvl w:val="0"/>
          <w:numId w:val="11"/>
        </w:numPr>
        <w:suppressAutoHyphens/>
        <w:autoSpaceDN w:val="0"/>
        <w:contextualSpacing/>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zgodnie z § 4 ust. 5 regulaminu udzielania zamówień publicznych o wartości mniejszej niż 130 000,00 złotych netto – wprowadzonego Uchwałą Nr 75/513/2020 Zarządu Powiatu w Nowym Mieście Lubawskim, analizie poddane zostają dwie niepodlegające odrzuceniu - najkorzystniejsze oferty spośród złożonych ofert.</w:t>
      </w:r>
    </w:p>
    <w:p w14:paraId="5F4ED4F9" w14:textId="77777777" w:rsidR="00CD41DF" w:rsidRPr="006E2AC8" w:rsidRDefault="00CD41DF" w:rsidP="00EA6663">
      <w:pPr>
        <w:numPr>
          <w:ilvl w:val="0"/>
          <w:numId w:val="11"/>
        </w:numPr>
        <w:suppressAutoHyphens/>
        <w:autoSpaceDN w:val="0"/>
        <w:contextualSpacing/>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zgodnie z § 4 ust. 6 ww. regulaminu udzielania zamówień publicznych, oferty niezgodne z opisem przedmiotu zamówienia podlegają odrzuceniu</w:t>
      </w:r>
      <w:r w:rsidRPr="006E2AC8">
        <w:rPr>
          <w:rFonts w:asciiTheme="minorHAnsi" w:eastAsia="Calibri" w:hAnsiTheme="minorHAnsi" w:cstheme="minorHAnsi"/>
          <w:sz w:val="24"/>
          <w:szCs w:val="24"/>
        </w:rPr>
        <w:t>.</w:t>
      </w:r>
      <w:r w:rsidRPr="006E2AC8">
        <w:rPr>
          <w:rFonts w:asciiTheme="minorHAnsi" w:eastAsia="Calibri" w:hAnsiTheme="minorHAnsi" w:cstheme="minorHAnsi"/>
          <w:sz w:val="24"/>
          <w:szCs w:val="24"/>
          <w:lang w:eastAsia="en-US"/>
        </w:rPr>
        <w:t xml:space="preserve"> Decyzja Zamawiającego o odrzuceniu oferty jest decyzją ostateczną.</w:t>
      </w:r>
    </w:p>
    <w:p w14:paraId="6E4D47C5" w14:textId="77777777" w:rsidR="00CD41DF" w:rsidRPr="006E2AC8" w:rsidRDefault="00CD41DF" w:rsidP="00EA6663">
      <w:pPr>
        <w:pStyle w:val="Standard"/>
        <w:spacing w:before="113"/>
        <w:ind w:left="360"/>
        <w:rPr>
          <w:rFonts w:asciiTheme="minorHAnsi" w:hAnsiTheme="minorHAnsi" w:cstheme="minorHAnsi"/>
        </w:rPr>
      </w:pPr>
    </w:p>
    <w:p w14:paraId="25C73F50" w14:textId="77777777" w:rsidR="00CD41DF" w:rsidRPr="006E2AC8" w:rsidRDefault="00CD41DF" w:rsidP="00EA6663">
      <w:pPr>
        <w:numPr>
          <w:ilvl w:val="0"/>
          <w:numId w:val="3"/>
        </w:numPr>
        <w:suppressAutoHyphens/>
        <w:autoSpaceDN w:val="0"/>
        <w:spacing w:after="160"/>
        <w:jc w:val="both"/>
        <w:rPr>
          <w:rFonts w:asciiTheme="minorHAnsi" w:eastAsia="Calibri" w:hAnsiTheme="minorHAnsi" w:cstheme="minorHAnsi"/>
          <w:b/>
          <w:bCs/>
          <w:sz w:val="24"/>
          <w:szCs w:val="24"/>
          <w:lang w:eastAsia="en-US"/>
        </w:rPr>
      </w:pPr>
      <w:r w:rsidRPr="006E2AC8">
        <w:rPr>
          <w:rFonts w:asciiTheme="minorHAnsi" w:eastAsia="Calibri" w:hAnsiTheme="minorHAnsi" w:cstheme="minorHAnsi"/>
          <w:b/>
          <w:bCs/>
          <w:sz w:val="24"/>
          <w:szCs w:val="24"/>
          <w:lang w:eastAsia="en-US"/>
        </w:rPr>
        <w:t>TERMIN REALIZACJI  ZAMÓWIENIA</w:t>
      </w:r>
    </w:p>
    <w:p w14:paraId="321F4F79" w14:textId="78929525" w:rsidR="00DE3AE9" w:rsidRPr="005A6B32" w:rsidRDefault="00CD41DF" w:rsidP="00DE3AE9">
      <w:pPr>
        <w:pStyle w:val="Akapitzlist"/>
        <w:numPr>
          <w:ilvl w:val="1"/>
          <w:numId w:val="3"/>
        </w:numPr>
        <w:suppressAutoHyphens/>
        <w:spacing w:line="100" w:lineRule="atLeast"/>
        <w:ind w:left="357" w:hanging="357"/>
        <w:jc w:val="both"/>
        <w:rPr>
          <w:rFonts w:asciiTheme="minorHAnsi" w:hAnsiTheme="minorHAnsi" w:cstheme="minorHAnsi"/>
          <w:sz w:val="24"/>
          <w:szCs w:val="24"/>
        </w:rPr>
      </w:pPr>
      <w:r w:rsidRPr="005A6B32">
        <w:rPr>
          <w:rFonts w:asciiTheme="minorHAnsi" w:hAnsiTheme="minorHAnsi" w:cstheme="minorHAnsi"/>
          <w:sz w:val="24"/>
          <w:szCs w:val="24"/>
        </w:rPr>
        <w:t xml:space="preserve">Termin wykonania przedmiotu umowy </w:t>
      </w:r>
    </w:p>
    <w:p w14:paraId="4BF6D2DD" w14:textId="454D0765" w:rsidR="00DE3AE9" w:rsidRPr="005A6B32" w:rsidRDefault="00DE3AE9" w:rsidP="005A6B32">
      <w:pPr>
        <w:shd w:val="clear" w:color="auto" w:fill="FFFFFF" w:themeFill="background1"/>
        <w:suppressAutoHyphens/>
        <w:spacing w:line="100" w:lineRule="atLeast"/>
        <w:ind w:left="357"/>
        <w:jc w:val="both"/>
        <w:rPr>
          <w:rFonts w:asciiTheme="minorHAnsi" w:hAnsiTheme="minorHAnsi" w:cstheme="minorHAnsi"/>
          <w:b/>
          <w:sz w:val="24"/>
          <w:szCs w:val="24"/>
          <w:shd w:val="clear" w:color="auto" w:fill="FFFF00"/>
        </w:rPr>
      </w:pPr>
      <w:r w:rsidRPr="00813116">
        <w:rPr>
          <w:rFonts w:asciiTheme="minorHAnsi" w:hAnsiTheme="minorHAnsi" w:cstheme="minorHAnsi"/>
          <w:b/>
          <w:sz w:val="24"/>
          <w:szCs w:val="24"/>
          <w:shd w:val="clear" w:color="auto" w:fill="FFFFFF" w:themeFill="background1"/>
        </w:rPr>
        <w:t xml:space="preserve">Dla Części I ustala się na </w:t>
      </w:r>
      <w:r w:rsidRPr="00813116">
        <w:rPr>
          <w:rFonts w:asciiTheme="minorHAnsi" w:hAnsiTheme="minorHAnsi" w:cstheme="minorHAnsi"/>
          <w:sz w:val="24"/>
          <w:szCs w:val="24"/>
          <w:shd w:val="clear" w:color="auto" w:fill="FFFFFF" w:themeFill="background1"/>
        </w:rPr>
        <w:t>40 dni, od dnia zawarcia umowy,</w:t>
      </w:r>
      <w:r w:rsidRPr="005A6B32">
        <w:rPr>
          <w:rFonts w:asciiTheme="minorHAnsi" w:hAnsiTheme="minorHAnsi" w:cstheme="minorHAnsi"/>
          <w:sz w:val="24"/>
          <w:szCs w:val="24"/>
          <w:shd w:val="clear" w:color="auto" w:fill="FFFF00"/>
        </w:rPr>
        <w:t xml:space="preserve"> </w:t>
      </w:r>
    </w:p>
    <w:p w14:paraId="570451EF" w14:textId="336859E2" w:rsidR="00DE3AE9" w:rsidRPr="005A6B32" w:rsidRDefault="00DE3AE9" w:rsidP="005A6B32">
      <w:pPr>
        <w:shd w:val="clear" w:color="auto" w:fill="FFFFFF" w:themeFill="background1"/>
        <w:suppressAutoHyphens/>
        <w:spacing w:line="100" w:lineRule="atLeast"/>
        <w:ind w:left="357"/>
        <w:jc w:val="both"/>
        <w:rPr>
          <w:rFonts w:asciiTheme="minorHAnsi" w:hAnsiTheme="minorHAnsi" w:cstheme="minorHAnsi"/>
          <w:b/>
          <w:sz w:val="24"/>
          <w:szCs w:val="24"/>
          <w:shd w:val="clear" w:color="auto" w:fill="FFFF00"/>
        </w:rPr>
      </w:pPr>
      <w:r w:rsidRPr="00813116">
        <w:rPr>
          <w:rFonts w:asciiTheme="minorHAnsi" w:hAnsiTheme="minorHAnsi" w:cstheme="minorHAnsi"/>
          <w:b/>
          <w:sz w:val="24"/>
          <w:szCs w:val="24"/>
          <w:shd w:val="clear" w:color="auto" w:fill="FFFFFF" w:themeFill="background1"/>
        </w:rPr>
        <w:t>Dla Części II</w:t>
      </w:r>
      <w:r w:rsidRPr="00813116">
        <w:rPr>
          <w:rFonts w:asciiTheme="minorHAnsi" w:hAnsiTheme="minorHAnsi" w:cstheme="minorHAnsi"/>
          <w:sz w:val="24"/>
          <w:szCs w:val="24"/>
          <w:shd w:val="clear" w:color="auto" w:fill="FFFFFF" w:themeFill="background1"/>
        </w:rPr>
        <w:t xml:space="preserve"> </w:t>
      </w:r>
      <w:r w:rsidRPr="00813116">
        <w:rPr>
          <w:rFonts w:asciiTheme="minorHAnsi" w:hAnsiTheme="minorHAnsi" w:cstheme="minorHAnsi"/>
          <w:b/>
          <w:sz w:val="24"/>
          <w:szCs w:val="24"/>
          <w:shd w:val="clear" w:color="auto" w:fill="FFFFFF" w:themeFill="background1"/>
        </w:rPr>
        <w:t xml:space="preserve">ustala się na </w:t>
      </w:r>
      <w:r w:rsidRPr="00813116">
        <w:rPr>
          <w:rFonts w:asciiTheme="minorHAnsi" w:hAnsiTheme="minorHAnsi" w:cstheme="minorHAnsi"/>
          <w:sz w:val="24"/>
          <w:szCs w:val="24"/>
          <w:shd w:val="clear" w:color="auto" w:fill="FFFFFF" w:themeFill="background1"/>
        </w:rPr>
        <w:t>40 dni, od dnia zawarcia umowy,</w:t>
      </w:r>
    </w:p>
    <w:p w14:paraId="5BC81C02" w14:textId="138D805C" w:rsidR="00DE3AE9" w:rsidRPr="005A6B32" w:rsidRDefault="00DE3AE9" w:rsidP="005A6B32">
      <w:pPr>
        <w:shd w:val="clear" w:color="auto" w:fill="FFFFFF" w:themeFill="background1"/>
        <w:suppressAutoHyphens/>
        <w:spacing w:line="100" w:lineRule="atLeast"/>
        <w:ind w:left="357"/>
        <w:jc w:val="both"/>
        <w:rPr>
          <w:rFonts w:asciiTheme="minorHAnsi" w:hAnsiTheme="minorHAnsi" w:cstheme="minorHAnsi"/>
          <w:sz w:val="24"/>
          <w:szCs w:val="24"/>
        </w:rPr>
      </w:pPr>
      <w:r w:rsidRPr="00813116">
        <w:rPr>
          <w:rFonts w:asciiTheme="minorHAnsi" w:hAnsiTheme="minorHAnsi" w:cstheme="minorHAnsi"/>
          <w:b/>
          <w:sz w:val="24"/>
          <w:szCs w:val="24"/>
          <w:shd w:val="clear" w:color="auto" w:fill="FFFFFF" w:themeFill="background1"/>
        </w:rPr>
        <w:t xml:space="preserve">Dla Części III ustala się na </w:t>
      </w:r>
      <w:r w:rsidRPr="00813116">
        <w:rPr>
          <w:rFonts w:asciiTheme="minorHAnsi" w:hAnsiTheme="minorHAnsi" w:cstheme="minorHAnsi"/>
          <w:sz w:val="24"/>
          <w:szCs w:val="24"/>
          <w:shd w:val="clear" w:color="auto" w:fill="FFFFFF" w:themeFill="background1"/>
        </w:rPr>
        <w:t>30 dni, od dnia zawarcia umowy,</w:t>
      </w:r>
      <w:r w:rsidRPr="005A6B32">
        <w:rPr>
          <w:rFonts w:asciiTheme="minorHAnsi" w:hAnsiTheme="minorHAnsi" w:cstheme="minorHAnsi"/>
          <w:sz w:val="24"/>
          <w:szCs w:val="24"/>
          <w:shd w:val="clear" w:color="auto" w:fill="FFFF00"/>
        </w:rPr>
        <w:t xml:space="preserve"> </w:t>
      </w:r>
    </w:p>
    <w:p w14:paraId="63DEC7C4" w14:textId="521A443E" w:rsidR="00CD41DF" w:rsidRPr="005A6B32" w:rsidRDefault="00CD41DF" w:rsidP="00DE3AE9">
      <w:pPr>
        <w:pStyle w:val="Standard"/>
        <w:numPr>
          <w:ilvl w:val="1"/>
          <w:numId w:val="3"/>
        </w:numPr>
        <w:spacing w:before="113"/>
        <w:ind w:left="357" w:hanging="357"/>
        <w:jc w:val="both"/>
        <w:rPr>
          <w:rFonts w:asciiTheme="minorHAnsi" w:hAnsiTheme="minorHAnsi" w:cstheme="minorHAnsi"/>
        </w:rPr>
      </w:pPr>
      <w:r w:rsidRPr="005A6B32">
        <w:rPr>
          <w:rFonts w:asciiTheme="minorHAnsi" w:hAnsiTheme="minorHAnsi" w:cstheme="minorHAnsi"/>
        </w:rPr>
        <w:t xml:space="preserve">Za datę wykonania przedmiotu zamówienia uważa się datę podpisania protokołu </w:t>
      </w:r>
      <w:r w:rsidR="00DE3AE9" w:rsidRPr="005A6B32">
        <w:rPr>
          <w:rFonts w:asciiTheme="minorHAnsi" w:hAnsiTheme="minorHAnsi" w:cstheme="minorHAnsi"/>
        </w:rPr>
        <w:t>zdawczo - odbiorczego</w:t>
      </w:r>
      <w:r w:rsidRPr="005A6B32">
        <w:rPr>
          <w:rFonts w:asciiTheme="minorHAnsi" w:hAnsiTheme="minorHAnsi" w:cstheme="minorHAnsi"/>
        </w:rPr>
        <w:t xml:space="preserve"> bez zastrzeżeń.  </w:t>
      </w:r>
    </w:p>
    <w:p w14:paraId="38CFE62E" w14:textId="77777777" w:rsidR="00E60E0D" w:rsidRPr="006E2AC8" w:rsidRDefault="00E60E0D" w:rsidP="00813116">
      <w:pPr>
        <w:pStyle w:val="Standard"/>
        <w:ind w:left="1069"/>
        <w:jc w:val="both"/>
        <w:rPr>
          <w:rFonts w:asciiTheme="minorHAnsi" w:hAnsiTheme="minorHAnsi" w:cstheme="minorHAnsi"/>
          <w:b/>
          <w:bCs/>
          <w:color w:val="FF0000"/>
        </w:rPr>
      </w:pPr>
    </w:p>
    <w:p w14:paraId="1AE11DF6" w14:textId="77777777" w:rsidR="00CD41DF" w:rsidRPr="006E2AC8" w:rsidRDefault="00CD41DF" w:rsidP="00EA6663">
      <w:pPr>
        <w:numPr>
          <w:ilvl w:val="0"/>
          <w:numId w:val="3"/>
        </w:numPr>
        <w:autoSpaceDN w:val="0"/>
        <w:jc w:val="both"/>
        <w:rPr>
          <w:rFonts w:asciiTheme="minorHAnsi" w:eastAsia="Calibri" w:hAnsiTheme="minorHAnsi" w:cstheme="minorHAnsi"/>
          <w:b/>
          <w:bCs/>
          <w:sz w:val="24"/>
          <w:szCs w:val="24"/>
          <w:lang w:eastAsia="en-US"/>
        </w:rPr>
      </w:pPr>
      <w:r w:rsidRPr="006E2AC8">
        <w:rPr>
          <w:rFonts w:asciiTheme="minorHAnsi" w:eastAsia="Calibri" w:hAnsiTheme="minorHAnsi" w:cstheme="minorHAnsi"/>
          <w:b/>
          <w:bCs/>
          <w:sz w:val="24"/>
          <w:szCs w:val="24"/>
          <w:lang w:eastAsia="en-US"/>
        </w:rPr>
        <w:t>WARUNKI  UDZIAŁU  W  POSTĘPOWANIU</w:t>
      </w:r>
    </w:p>
    <w:p w14:paraId="494730EC" w14:textId="77777777" w:rsidR="00CD41DF" w:rsidRPr="006E2AC8" w:rsidRDefault="00CD41DF" w:rsidP="00EA6663">
      <w:pPr>
        <w:autoSpaceDN w:val="0"/>
        <w:ind w:left="360"/>
        <w:jc w:val="both"/>
        <w:rPr>
          <w:rFonts w:asciiTheme="minorHAnsi" w:eastAsia="Calibri" w:hAnsiTheme="minorHAnsi" w:cstheme="minorHAnsi"/>
          <w:b/>
          <w:bCs/>
          <w:sz w:val="24"/>
          <w:szCs w:val="24"/>
          <w:lang w:eastAsia="en-US"/>
        </w:rPr>
      </w:pPr>
      <w:r w:rsidRPr="006E2AC8">
        <w:rPr>
          <w:rFonts w:asciiTheme="minorHAnsi" w:eastAsia="Calibri" w:hAnsiTheme="minorHAnsi" w:cstheme="minorHAnsi"/>
          <w:b/>
          <w:bCs/>
          <w:sz w:val="24"/>
          <w:szCs w:val="24"/>
          <w:lang w:eastAsia="en-US"/>
        </w:rPr>
        <w:t xml:space="preserve"> </w:t>
      </w:r>
    </w:p>
    <w:p w14:paraId="4B2C9D4F" w14:textId="5C7ADC04" w:rsidR="00CD41DF" w:rsidRDefault="00CD41DF" w:rsidP="00EA6663">
      <w:pPr>
        <w:pStyle w:val="Akapitzlist"/>
        <w:numPr>
          <w:ilvl w:val="0"/>
          <w:numId w:val="5"/>
        </w:numPr>
        <w:tabs>
          <w:tab w:val="left" w:pos="2268"/>
        </w:tabs>
        <w:jc w:val="both"/>
        <w:rPr>
          <w:rFonts w:asciiTheme="minorHAnsi" w:hAnsiTheme="minorHAnsi" w:cstheme="minorHAnsi"/>
          <w:bCs/>
          <w:sz w:val="24"/>
          <w:szCs w:val="24"/>
        </w:rPr>
      </w:pPr>
      <w:r w:rsidRPr="006E2AC8">
        <w:rPr>
          <w:rFonts w:asciiTheme="minorHAnsi" w:hAnsiTheme="minorHAnsi" w:cstheme="minorHAnsi"/>
          <w:bCs/>
          <w:sz w:val="24"/>
          <w:szCs w:val="24"/>
        </w:rPr>
        <w:t>Wykonawca zobowiązany jest złożyć oświadczenie (znajdujące się w formularzu ofertowym), że posiada niezbędną wiedzę i doświadczenie do realizacji zamówienia</w:t>
      </w:r>
      <w:bookmarkStart w:id="7" w:name="_Hlk101347690"/>
      <w:r w:rsidRPr="006E2AC8">
        <w:rPr>
          <w:rFonts w:asciiTheme="minorHAnsi" w:hAnsiTheme="minorHAnsi" w:cstheme="minorHAnsi"/>
          <w:bCs/>
          <w:sz w:val="24"/>
          <w:szCs w:val="24"/>
        </w:rPr>
        <w:t>.</w:t>
      </w:r>
    </w:p>
    <w:p w14:paraId="4796FDBD" w14:textId="2812C5B8" w:rsidR="00F26281" w:rsidRDefault="008F774E" w:rsidP="00EA6663">
      <w:pPr>
        <w:pStyle w:val="Akapitzlist"/>
        <w:numPr>
          <w:ilvl w:val="0"/>
          <w:numId w:val="5"/>
        </w:numPr>
        <w:tabs>
          <w:tab w:val="left" w:pos="2268"/>
        </w:tabs>
        <w:jc w:val="both"/>
        <w:rPr>
          <w:rFonts w:asciiTheme="minorHAnsi" w:hAnsiTheme="minorHAnsi" w:cstheme="minorHAnsi"/>
          <w:bCs/>
          <w:sz w:val="24"/>
          <w:szCs w:val="24"/>
        </w:rPr>
      </w:pPr>
      <w:r w:rsidRPr="008F774E">
        <w:rPr>
          <w:rFonts w:asciiTheme="minorHAnsi" w:hAnsiTheme="minorHAnsi" w:cstheme="minorHAnsi"/>
          <w:bCs/>
          <w:sz w:val="24"/>
          <w:szCs w:val="24"/>
        </w:rPr>
        <w:t>Zamawiający uzna powyższy warunek za spełniony, jeżeli Wykonawca wykaże</w:t>
      </w:r>
      <w:r w:rsidR="00F26281">
        <w:rPr>
          <w:rFonts w:asciiTheme="minorHAnsi" w:hAnsiTheme="minorHAnsi" w:cstheme="minorHAnsi"/>
          <w:bCs/>
          <w:sz w:val="24"/>
          <w:szCs w:val="24"/>
        </w:rPr>
        <w:t>:</w:t>
      </w:r>
    </w:p>
    <w:p w14:paraId="10629626" w14:textId="77777777" w:rsidR="002B7606" w:rsidRDefault="00F26281" w:rsidP="00C75D23">
      <w:pPr>
        <w:pStyle w:val="Akapitzlist"/>
        <w:numPr>
          <w:ilvl w:val="0"/>
          <w:numId w:val="25"/>
        </w:numPr>
        <w:tabs>
          <w:tab w:val="left" w:pos="2268"/>
        </w:tabs>
        <w:jc w:val="both"/>
        <w:rPr>
          <w:rFonts w:asciiTheme="minorHAnsi" w:hAnsiTheme="minorHAnsi" w:cstheme="minorHAnsi"/>
          <w:bCs/>
          <w:sz w:val="24"/>
          <w:szCs w:val="24"/>
        </w:rPr>
      </w:pPr>
      <w:bookmarkStart w:id="8" w:name="_Hlk130983138"/>
      <w:r>
        <w:rPr>
          <w:rFonts w:asciiTheme="minorHAnsi" w:hAnsiTheme="minorHAnsi" w:cstheme="minorHAnsi"/>
          <w:bCs/>
          <w:sz w:val="24"/>
          <w:szCs w:val="24"/>
        </w:rPr>
        <w:t xml:space="preserve">Dla części I - </w:t>
      </w:r>
      <w:bookmarkStart w:id="9" w:name="_Hlk130974856"/>
      <w:r>
        <w:rPr>
          <w:rFonts w:asciiTheme="minorHAnsi" w:hAnsiTheme="minorHAnsi" w:cstheme="minorHAnsi"/>
          <w:bCs/>
          <w:sz w:val="24"/>
          <w:szCs w:val="24"/>
        </w:rPr>
        <w:t xml:space="preserve">że </w:t>
      </w:r>
      <w:r w:rsidR="008F774E" w:rsidRPr="008F774E">
        <w:rPr>
          <w:rFonts w:asciiTheme="minorHAnsi" w:hAnsiTheme="minorHAnsi" w:cstheme="minorHAnsi"/>
          <w:bCs/>
          <w:sz w:val="24"/>
          <w:szCs w:val="24"/>
        </w:rPr>
        <w:t xml:space="preserve">w okresie 3 lat poprzedzających złożenie oferty wykonał </w:t>
      </w:r>
      <w:bookmarkEnd w:id="9"/>
      <w:r w:rsidR="008F774E" w:rsidRPr="008F774E">
        <w:rPr>
          <w:rFonts w:asciiTheme="minorHAnsi" w:hAnsiTheme="minorHAnsi" w:cstheme="minorHAnsi"/>
          <w:bCs/>
          <w:sz w:val="24"/>
          <w:szCs w:val="24"/>
        </w:rPr>
        <w:t xml:space="preserve">instalację swoich urządzeń </w:t>
      </w:r>
      <w:r w:rsidR="008F774E" w:rsidRPr="008F774E">
        <w:rPr>
          <w:rFonts w:asciiTheme="minorHAnsi" w:hAnsiTheme="minorHAnsi" w:cstheme="minorHAnsi"/>
          <w:b/>
          <w:sz w:val="24"/>
          <w:szCs w:val="24"/>
        </w:rPr>
        <w:t xml:space="preserve">przynajmniej w 3 </w:t>
      </w:r>
      <w:r w:rsidR="00583CB1" w:rsidRPr="00583CB1">
        <w:rPr>
          <w:rFonts w:asciiTheme="minorHAnsi" w:hAnsiTheme="minorHAnsi" w:cstheme="minorHAnsi"/>
          <w:b/>
          <w:sz w:val="24"/>
          <w:szCs w:val="24"/>
        </w:rPr>
        <w:t>jednostk</w:t>
      </w:r>
      <w:r w:rsidR="00583CB1">
        <w:rPr>
          <w:rFonts w:asciiTheme="minorHAnsi" w:hAnsiTheme="minorHAnsi" w:cstheme="minorHAnsi"/>
          <w:b/>
          <w:sz w:val="24"/>
          <w:szCs w:val="24"/>
        </w:rPr>
        <w:t>ach</w:t>
      </w:r>
      <w:r w:rsidR="00583CB1" w:rsidRPr="00583CB1">
        <w:rPr>
          <w:rFonts w:asciiTheme="minorHAnsi" w:hAnsiTheme="minorHAnsi" w:cstheme="minorHAnsi"/>
          <w:b/>
          <w:sz w:val="24"/>
          <w:szCs w:val="24"/>
        </w:rPr>
        <w:t xml:space="preserve"> samorządu terytorialnego lub instytucj</w:t>
      </w:r>
      <w:r w:rsidR="00583CB1">
        <w:rPr>
          <w:rFonts w:asciiTheme="minorHAnsi" w:hAnsiTheme="minorHAnsi" w:cstheme="minorHAnsi"/>
          <w:b/>
          <w:sz w:val="24"/>
          <w:szCs w:val="24"/>
        </w:rPr>
        <w:t>ach</w:t>
      </w:r>
      <w:r w:rsidR="00583CB1" w:rsidRPr="00583CB1">
        <w:rPr>
          <w:rFonts w:asciiTheme="minorHAnsi" w:hAnsiTheme="minorHAnsi" w:cstheme="minorHAnsi"/>
          <w:b/>
          <w:sz w:val="24"/>
          <w:szCs w:val="24"/>
        </w:rPr>
        <w:t xml:space="preserve"> publiczn</w:t>
      </w:r>
      <w:r w:rsidR="00583CB1">
        <w:rPr>
          <w:rFonts w:asciiTheme="minorHAnsi" w:hAnsiTheme="minorHAnsi" w:cstheme="minorHAnsi"/>
          <w:b/>
          <w:sz w:val="24"/>
          <w:szCs w:val="24"/>
        </w:rPr>
        <w:t>ych</w:t>
      </w:r>
      <w:r w:rsidR="00583CB1" w:rsidRPr="008F774E">
        <w:rPr>
          <w:rFonts w:asciiTheme="minorHAnsi" w:hAnsiTheme="minorHAnsi" w:cstheme="minorHAnsi"/>
          <w:b/>
          <w:sz w:val="24"/>
          <w:szCs w:val="24"/>
        </w:rPr>
        <w:t xml:space="preserve"> </w:t>
      </w:r>
      <w:r w:rsidR="00585B92">
        <w:rPr>
          <w:rFonts w:asciiTheme="minorHAnsi" w:hAnsiTheme="minorHAnsi" w:cstheme="minorHAnsi"/>
          <w:b/>
          <w:sz w:val="24"/>
          <w:szCs w:val="24"/>
        </w:rPr>
        <w:t xml:space="preserve">w </w:t>
      </w:r>
      <w:r w:rsidR="008F774E" w:rsidRPr="008F774E">
        <w:rPr>
          <w:rFonts w:asciiTheme="minorHAnsi" w:hAnsiTheme="minorHAnsi" w:cstheme="minorHAnsi"/>
          <w:b/>
          <w:sz w:val="24"/>
          <w:szCs w:val="24"/>
        </w:rPr>
        <w:t>tym przynajmniej wskaże dwie lokalizacje w których urządzenia są zainstalowane i pracują minimum przez okres 12 miesięcy.</w:t>
      </w:r>
      <w:r w:rsidR="008F774E" w:rsidRPr="008F774E">
        <w:rPr>
          <w:rFonts w:asciiTheme="minorHAnsi" w:hAnsiTheme="minorHAnsi" w:cstheme="minorHAnsi"/>
          <w:bCs/>
          <w:sz w:val="24"/>
          <w:szCs w:val="24"/>
        </w:rPr>
        <w:t xml:space="preserve"> Urządzenia zamontowane we wskazanych lokalizacjach, muszą posiadać cechy odpowiadające opisowi zamówienia. Należy podać liczbę miejsc i liczbę zainstalowanych urządzeń niezależnie.</w:t>
      </w:r>
    </w:p>
    <w:p w14:paraId="0CFA9F31" w14:textId="366E3027" w:rsidR="002B7606" w:rsidRPr="00DE3AE9" w:rsidRDefault="00F26281" w:rsidP="00C75D23">
      <w:pPr>
        <w:pStyle w:val="Akapitzlist"/>
        <w:numPr>
          <w:ilvl w:val="0"/>
          <w:numId w:val="25"/>
        </w:numPr>
        <w:tabs>
          <w:tab w:val="left" w:pos="2268"/>
        </w:tabs>
        <w:jc w:val="both"/>
        <w:rPr>
          <w:rFonts w:asciiTheme="minorHAnsi" w:hAnsiTheme="minorHAnsi" w:cstheme="minorHAnsi"/>
          <w:bCs/>
          <w:sz w:val="24"/>
          <w:szCs w:val="24"/>
        </w:rPr>
      </w:pPr>
      <w:r w:rsidRPr="002B7606">
        <w:rPr>
          <w:rFonts w:asciiTheme="minorHAnsi" w:hAnsiTheme="minorHAnsi" w:cstheme="minorHAnsi"/>
          <w:bCs/>
          <w:sz w:val="24"/>
          <w:szCs w:val="24"/>
        </w:rPr>
        <w:t>Dla części II - że w okresie 3 lat poprzedzających złożenie oferty</w:t>
      </w:r>
      <w:r w:rsidR="002B7606" w:rsidRPr="002B7606">
        <w:rPr>
          <w:rFonts w:asciiTheme="minorHAnsi" w:hAnsiTheme="minorHAnsi" w:cstheme="minorHAnsi"/>
          <w:color w:val="000000" w:themeColor="text1"/>
          <w:sz w:val="24"/>
          <w:szCs w:val="24"/>
        </w:rPr>
        <w:t xml:space="preserve">, wykonał należycie </w:t>
      </w:r>
      <w:r w:rsidR="002B7606" w:rsidRPr="00F81699">
        <w:rPr>
          <w:rFonts w:asciiTheme="minorHAnsi" w:hAnsiTheme="minorHAnsi" w:cstheme="minorHAnsi"/>
          <w:b/>
          <w:bCs/>
          <w:color w:val="000000" w:themeColor="text1"/>
          <w:sz w:val="24"/>
          <w:szCs w:val="24"/>
        </w:rPr>
        <w:t xml:space="preserve">co najmniej </w:t>
      </w:r>
      <w:r w:rsidR="00F81699" w:rsidRPr="00F81699">
        <w:rPr>
          <w:rFonts w:asciiTheme="minorHAnsi" w:hAnsiTheme="minorHAnsi" w:cstheme="minorHAnsi"/>
          <w:b/>
          <w:bCs/>
          <w:color w:val="000000" w:themeColor="text1"/>
          <w:sz w:val="24"/>
          <w:szCs w:val="24"/>
        </w:rPr>
        <w:t>3</w:t>
      </w:r>
      <w:r w:rsidR="002B7606" w:rsidRPr="00F81699">
        <w:rPr>
          <w:rFonts w:asciiTheme="minorHAnsi" w:hAnsiTheme="minorHAnsi" w:cstheme="minorHAnsi"/>
          <w:b/>
          <w:bCs/>
          <w:color w:val="000000" w:themeColor="text1"/>
          <w:sz w:val="24"/>
          <w:szCs w:val="24"/>
        </w:rPr>
        <w:t xml:space="preserve"> zlecenia porównywalne z przedmiotem zapytania</w:t>
      </w:r>
      <w:r w:rsidR="002B7606" w:rsidRPr="002B7606">
        <w:rPr>
          <w:rFonts w:asciiTheme="minorHAnsi" w:hAnsiTheme="minorHAnsi" w:cstheme="minorHAnsi"/>
          <w:color w:val="000000" w:themeColor="text1"/>
          <w:sz w:val="24"/>
          <w:szCs w:val="24"/>
        </w:rPr>
        <w:t xml:space="preserve">. Za dostawę </w:t>
      </w:r>
      <w:r w:rsidR="002B7606" w:rsidRPr="002B7606">
        <w:rPr>
          <w:rFonts w:asciiTheme="minorHAnsi" w:hAnsiTheme="minorHAnsi" w:cstheme="minorHAnsi"/>
          <w:color w:val="000000" w:themeColor="text1"/>
          <w:sz w:val="24"/>
          <w:szCs w:val="24"/>
        </w:rPr>
        <w:lastRenderedPageBreak/>
        <w:t>porównywalną z przedmiotem zamówienia Zamawiający</w:t>
      </w:r>
      <w:r w:rsidR="002B7606" w:rsidRPr="002B7606">
        <w:rPr>
          <w:rFonts w:asciiTheme="minorHAnsi" w:hAnsiTheme="minorHAnsi" w:cstheme="minorHAnsi"/>
          <w:color w:val="000000" w:themeColor="text1"/>
          <w:spacing w:val="-8"/>
          <w:sz w:val="24"/>
          <w:szCs w:val="24"/>
        </w:rPr>
        <w:t xml:space="preserve"> </w:t>
      </w:r>
      <w:r w:rsidR="002B7606" w:rsidRPr="002B7606">
        <w:rPr>
          <w:rFonts w:asciiTheme="minorHAnsi" w:hAnsiTheme="minorHAnsi" w:cstheme="minorHAnsi"/>
          <w:color w:val="000000" w:themeColor="text1"/>
          <w:sz w:val="24"/>
          <w:szCs w:val="24"/>
        </w:rPr>
        <w:t xml:space="preserve">uzna wykonanie trzech zleceń polegających na wykonaniu dotykowych planów informacyjnych z opisami w języku </w:t>
      </w:r>
      <w:proofErr w:type="spellStart"/>
      <w:r w:rsidR="002B7606" w:rsidRPr="002B7606">
        <w:rPr>
          <w:rFonts w:asciiTheme="minorHAnsi" w:hAnsiTheme="minorHAnsi" w:cstheme="minorHAnsi"/>
          <w:color w:val="000000" w:themeColor="text1"/>
          <w:sz w:val="24"/>
          <w:szCs w:val="24"/>
        </w:rPr>
        <w:t>Brail'a</w:t>
      </w:r>
      <w:proofErr w:type="spellEnd"/>
      <w:r w:rsidR="002B7606" w:rsidRPr="002B7606">
        <w:rPr>
          <w:rFonts w:asciiTheme="minorHAnsi" w:hAnsiTheme="minorHAnsi" w:cstheme="minorHAnsi"/>
          <w:color w:val="000000" w:themeColor="text1"/>
          <w:sz w:val="24"/>
          <w:szCs w:val="24"/>
        </w:rPr>
        <w:t xml:space="preserve"> w budynkach użyteczności publicznej lub wielkopowierzchniowych budynkach handlowo-usługowych.</w:t>
      </w:r>
    </w:p>
    <w:p w14:paraId="55847499" w14:textId="18CAC82D" w:rsidR="00DE3AE9" w:rsidRPr="00813116" w:rsidRDefault="00DE3AE9" w:rsidP="00C75D23">
      <w:pPr>
        <w:pStyle w:val="Akapitzlist"/>
        <w:numPr>
          <w:ilvl w:val="0"/>
          <w:numId w:val="25"/>
        </w:numPr>
        <w:tabs>
          <w:tab w:val="left" w:pos="2268"/>
        </w:tabs>
        <w:jc w:val="both"/>
        <w:rPr>
          <w:rFonts w:asciiTheme="minorHAnsi" w:hAnsiTheme="minorHAnsi" w:cstheme="minorHAnsi"/>
          <w:bCs/>
          <w:sz w:val="24"/>
          <w:szCs w:val="24"/>
        </w:rPr>
      </w:pPr>
      <w:r w:rsidRPr="00813116">
        <w:rPr>
          <w:rFonts w:asciiTheme="minorHAnsi" w:hAnsiTheme="minorHAnsi" w:cstheme="minorHAnsi"/>
          <w:color w:val="000000" w:themeColor="text1"/>
          <w:sz w:val="24"/>
          <w:szCs w:val="24"/>
        </w:rPr>
        <w:t xml:space="preserve">Dla części III – </w:t>
      </w:r>
      <w:bookmarkStart w:id="10" w:name="_Hlk131058584"/>
      <w:r w:rsidR="00933D8E" w:rsidRPr="00813116">
        <w:rPr>
          <w:rFonts w:asciiTheme="minorHAnsi" w:hAnsiTheme="minorHAnsi" w:cstheme="minorHAnsi"/>
          <w:color w:val="000000" w:themeColor="text1"/>
          <w:sz w:val="24"/>
          <w:szCs w:val="24"/>
        </w:rPr>
        <w:t xml:space="preserve">że w okresie 3 lat poprzedzających złożenie oferty, wykonał należycie </w:t>
      </w:r>
      <w:r w:rsidR="00933D8E" w:rsidRPr="00813116">
        <w:rPr>
          <w:rFonts w:asciiTheme="minorHAnsi" w:hAnsiTheme="minorHAnsi" w:cstheme="minorHAnsi"/>
          <w:b/>
          <w:bCs/>
          <w:color w:val="000000" w:themeColor="text1"/>
          <w:sz w:val="24"/>
          <w:szCs w:val="24"/>
        </w:rPr>
        <w:t xml:space="preserve">co najmniej 2 zlecenia dotyczące realizacji materiałów informacyjnych w języku migowym. </w:t>
      </w:r>
      <w:bookmarkEnd w:id="10"/>
    </w:p>
    <w:bookmarkEnd w:id="8"/>
    <w:p w14:paraId="3AED6872" w14:textId="77777777" w:rsidR="002B7606" w:rsidRPr="00813116" w:rsidRDefault="002B7606" w:rsidP="002B7606">
      <w:pPr>
        <w:pStyle w:val="Akapitzlist"/>
        <w:tabs>
          <w:tab w:val="left" w:pos="2268"/>
        </w:tabs>
        <w:jc w:val="both"/>
        <w:rPr>
          <w:rFonts w:asciiTheme="minorHAnsi" w:hAnsiTheme="minorHAnsi" w:cstheme="minorHAnsi"/>
          <w:bCs/>
          <w:sz w:val="16"/>
          <w:szCs w:val="16"/>
        </w:rPr>
      </w:pPr>
    </w:p>
    <w:p w14:paraId="099BB5CC" w14:textId="77777777" w:rsidR="00CD41DF" w:rsidRPr="006E2AC8" w:rsidRDefault="00CD41DF" w:rsidP="00EA6663">
      <w:pPr>
        <w:pStyle w:val="Akapitzlist"/>
        <w:numPr>
          <w:ilvl w:val="0"/>
          <w:numId w:val="5"/>
        </w:numPr>
        <w:tabs>
          <w:tab w:val="left" w:pos="2268"/>
        </w:tabs>
        <w:jc w:val="both"/>
        <w:rPr>
          <w:rFonts w:asciiTheme="minorHAnsi" w:hAnsiTheme="minorHAnsi" w:cstheme="minorHAnsi"/>
          <w:bCs/>
          <w:sz w:val="24"/>
          <w:szCs w:val="24"/>
        </w:rPr>
      </w:pPr>
      <w:r w:rsidRPr="006E2AC8">
        <w:rPr>
          <w:rFonts w:asciiTheme="minorHAnsi" w:hAnsiTheme="minorHAnsi" w:cstheme="minorHAnsi"/>
          <w:bCs/>
          <w:sz w:val="24"/>
          <w:szCs w:val="24"/>
        </w:rPr>
        <w:t>O zamówienie mogą ubiegać się wykonawcy którzy nie podlegają wykluczeniu na podstawie art. 7 ust. 1 ustawy z dnia 13 kwietnia 2022 r. (</w:t>
      </w:r>
      <w:proofErr w:type="spellStart"/>
      <w:r w:rsidRPr="006E2AC8">
        <w:rPr>
          <w:rFonts w:asciiTheme="minorHAnsi" w:hAnsiTheme="minorHAnsi" w:cstheme="minorHAnsi"/>
          <w:bCs/>
          <w:sz w:val="24"/>
          <w:szCs w:val="24"/>
        </w:rPr>
        <w:t>t.j</w:t>
      </w:r>
      <w:proofErr w:type="spellEnd"/>
      <w:r w:rsidRPr="006E2AC8">
        <w:rPr>
          <w:rFonts w:asciiTheme="minorHAnsi" w:hAnsiTheme="minorHAnsi" w:cstheme="minorHAnsi"/>
          <w:bCs/>
          <w:sz w:val="24"/>
          <w:szCs w:val="24"/>
        </w:rPr>
        <w:t>. Dz.U. z 2023 , poz. 129 ) o szczególnych rozwiązaniach w zakresie przeciwdziałania wspieraniu agresji na Ukrainę oraz służące ochronie bezpieczeństwa narodowego.</w:t>
      </w:r>
    </w:p>
    <w:bookmarkEnd w:id="7"/>
    <w:p w14:paraId="3599FB46" w14:textId="77777777" w:rsidR="00CD41DF" w:rsidRPr="006E2AC8" w:rsidRDefault="00CD41DF" w:rsidP="00EA6663">
      <w:pPr>
        <w:pStyle w:val="Akapitzlist"/>
        <w:numPr>
          <w:ilvl w:val="0"/>
          <w:numId w:val="5"/>
        </w:numPr>
        <w:tabs>
          <w:tab w:val="left" w:pos="2268"/>
        </w:tabs>
        <w:jc w:val="both"/>
        <w:rPr>
          <w:rFonts w:asciiTheme="minorHAnsi" w:hAnsiTheme="minorHAnsi" w:cstheme="minorHAnsi"/>
          <w:sz w:val="24"/>
          <w:szCs w:val="24"/>
        </w:rPr>
      </w:pPr>
      <w:r w:rsidRPr="006E2AC8">
        <w:rPr>
          <w:rFonts w:asciiTheme="minorHAnsi" w:eastAsia="Calibri" w:hAnsiTheme="minorHAnsi" w:cstheme="minorHAnsi"/>
          <w:sz w:val="24"/>
          <w:szCs w:val="24"/>
        </w:rPr>
        <w:t xml:space="preserve">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 </w:t>
      </w:r>
    </w:p>
    <w:p w14:paraId="6F496DB1"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administratorem Pana/Pani danych osobowych jest Starosta Nowomiejski – Starostwo Powiatowe w Nowym Mieście Lubawskim, z siedzibą w Nowym Mieście Lubawskim przy ul. Rynek 1, 13-300 Nowe Miasto Lubawskie (dalej: Administrator). </w:t>
      </w:r>
    </w:p>
    <w:p w14:paraId="6F020128"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Administrator powołał Inspektora Ochrony Danych, z którym kontakt jest możliwy pod adresem email: iod@powiat-nowomiejski.pl. </w:t>
      </w:r>
    </w:p>
    <w:p w14:paraId="3AF33E10"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 Pani/Pana dane osobowe przetwarzane będą w celu: </w:t>
      </w:r>
    </w:p>
    <w:p w14:paraId="20A0C042" w14:textId="77777777" w:rsidR="00CD41DF" w:rsidRPr="006E2AC8" w:rsidRDefault="00CD41DF" w:rsidP="00EA6663">
      <w:pPr>
        <w:numPr>
          <w:ilvl w:val="0"/>
          <w:numId w:val="7"/>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przeprowadzenia postępowania mającego na celu wybór najkorzystniejszej oferty; </w:t>
      </w:r>
    </w:p>
    <w:p w14:paraId="51FC72A7" w14:textId="77777777" w:rsidR="00CD41DF" w:rsidRPr="006E2AC8" w:rsidRDefault="00CD41DF" w:rsidP="00EA6663">
      <w:pPr>
        <w:numPr>
          <w:ilvl w:val="0"/>
          <w:numId w:val="7"/>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wykonania przez Zamawiającego spoczywających na nim obowiązków wynikających z przepisów powszechnie obowiązującego prawa, w tym w szczególności obowiązku przechowywania dokumentów zawierających dane osobowe ww. Wykonawców przez okres wymagany prawem; </w:t>
      </w:r>
    </w:p>
    <w:p w14:paraId="5CC73FDE" w14:textId="77777777" w:rsidR="00CD41DF" w:rsidRPr="006E2AC8" w:rsidRDefault="00CD41DF" w:rsidP="00EA6663">
      <w:pPr>
        <w:numPr>
          <w:ilvl w:val="0"/>
          <w:numId w:val="7"/>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w przypadku Wykonawcy, którego oferta została wybrana jako najkorzystniejsza i z którym Zamawiający zawrze umowę również w celach: </w:t>
      </w:r>
    </w:p>
    <w:p w14:paraId="62EA0143" w14:textId="77777777" w:rsidR="00CD41DF" w:rsidRPr="006E2AC8" w:rsidRDefault="00CD41DF" w:rsidP="00EA6663">
      <w:pPr>
        <w:numPr>
          <w:ilvl w:val="0"/>
          <w:numId w:val="8"/>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wykonania zawartej z Wykonawcą umowy, </w:t>
      </w:r>
    </w:p>
    <w:p w14:paraId="463F4A78" w14:textId="77777777" w:rsidR="00CD41DF" w:rsidRPr="006E2AC8" w:rsidRDefault="00CD41DF" w:rsidP="00EA6663">
      <w:pPr>
        <w:numPr>
          <w:ilvl w:val="0"/>
          <w:numId w:val="8"/>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wykonania przez Zamawiającego spoczywającego na nim jako na jednostce sektora finansów publicznych obowiązku ustalenia, czy wszystkie roszczenia Zamawiającego wynikające z zawartej umowy zostały zaspokojone a w razie ich niezaspokojenia również w celu dochodzenia niezaspokojonych roszczeń wynikających z zawartej umowy.</w:t>
      </w:r>
    </w:p>
    <w:p w14:paraId="0518C35A"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Dane osobowe przetwarzane są na podstawie: </w:t>
      </w:r>
    </w:p>
    <w:p w14:paraId="220AFA6F" w14:textId="77777777" w:rsidR="00CD41DF" w:rsidRPr="006E2AC8" w:rsidRDefault="00CD41DF" w:rsidP="00EA6663">
      <w:pPr>
        <w:numPr>
          <w:ilvl w:val="0"/>
          <w:numId w:val="9"/>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wykonania umowy, której stroną jest osoba, której dane dotyczą, lub do podjęcia działań na żądanie osoby, której dane dotyczą, przed zawarciem umowy; </w:t>
      </w:r>
    </w:p>
    <w:p w14:paraId="1A364AA5" w14:textId="77777777" w:rsidR="00CD41DF" w:rsidRPr="006E2AC8" w:rsidRDefault="00CD41DF" w:rsidP="00EA6663">
      <w:pPr>
        <w:numPr>
          <w:ilvl w:val="0"/>
          <w:numId w:val="9"/>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gdy przetwarzanie jest niezbędne do wypełnienia obowiązku prawnego ciążącego na administratorze;</w:t>
      </w:r>
    </w:p>
    <w:p w14:paraId="2FDA5902"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Dostęp do Pani/Pana danych osobowych mają wyłącznie podmioty uprawnione do uzyskania danych osobowych na podstawie przepisów prawa oraz podmioty współpracujące w zakresie obsługi administracyjnej i informatycznej Starostwa Powiatowego w Nowym Mieście Lubawskim.</w:t>
      </w:r>
    </w:p>
    <w:p w14:paraId="66957CFD"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lastRenderedPageBreak/>
        <w:t xml:space="preserve">Dane osobowe nie będą przekazywane innym odbiorcom. </w:t>
      </w:r>
    </w:p>
    <w:p w14:paraId="0FE8D8E5"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Dane osobowe będą przechowywane przez okres przechowywania przez Administratora dokumentacji w przedmiotowej sprawie w zakładowym archiwum zgodnie z obowiązującymi w tym zakresie przepisami. (rozporządzenie Prezesa Rady Ministrów z dnia 18 stycznia 2011 r. w sprawie instrukcji kancelaryjnej, jednolitych rzeczowych wykazów akt oraz instrukcji w sprawie organizacji i zakresu działania archiwów zakładowych),</w:t>
      </w:r>
    </w:p>
    <w:p w14:paraId="72D57AA4"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Przysługuje Pani/Panu, w przypadkach określonych przepisami, prawo dostępu do treści swoich danych oraz ich sprostowania, usunięcia, ograniczenia przetwarzania, przenoszenia danych, wniesienia sprzeciwu wobec ich przetwarzania, prawo do cofnięcia zgody na przetwarzanie danych. </w:t>
      </w:r>
    </w:p>
    <w:p w14:paraId="02CEE14A"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Jeżeli uważa Pani/Pan, że przetwarzanie danych osobowych narusza przepisy o ochronie danych osobowych, ma Pani/Pan prawo wnieść skargę do organu nadzorczego, tj. Prezesa Urzędu Ochrony Danych Osobowych. </w:t>
      </w:r>
    </w:p>
    <w:p w14:paraId="55A58329"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Podanie danych osobowych jest warunkiem przeprowadzenia postępowania mającego na celu wybór najkorzystniejszej oferty i zawarcia umowy pomiędzy Wykonawcą a Powiatem Nowomiejskim w Nowym Mieście Lubawskim.</w:t>
      </w:r>
    </w:p>
    <w:p w14:paraId="49A5AD57"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Pani/Pana dane osobowe nie będą przekazywane do państw trzecich ani organizacji międzynarodowych.</w:t>
      </w:r>
    </w:p>
    <w:p w14:paraId="73F7AD3B"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Pani/Pana dane osobowe nie podlegają zautomatyzowanemu podejmowaniu decyzji, w tym profilowaniu.</w:t>
      </w:r>
    </w:p>
    <w:p w14:paraId="7FBDAD56" w14:textId="77777777" w:rsidR="00CD41DF" w:rsidRPr="006E2AC8" w:rsidRDefault="00CD41DF" w:rsidP="00EA6663">
      <w:pPr>
        <w:numPr>
          <w:ilvl w:val="0"/>
          <w:numId w:val="6"/>
        </w:numPr>
        <w:suppressAutoHyphens/>
        <w:autoSpaceDN w:val="0"/>
        <w:jc w:val="both"/>
        <w:textAlignment w:val="baseline"/>
        <w:rPr>
          <w:rFonts w:asciiTheme="minorHAnsi" w:eastAsia="Calibri" w:hAnsiTheme="minorHAnsi" w:cstheme="minorHAnsi"/>
          <w:sz w:val="24"/>
          <w:szCs w:val="24"/>
        </w:rPr>
      </w:pPr>
      <w:r w:rsidRPr="006E2AC8">
        <w:rPr>
          <w:rFonts w:asciiTheme="minorHAnsi" w:eastAsia="Calibri" w:hAnsiTheme="minorHAnsi" w:cstheme="minorHAnsi"/>
          <w:sz w:val="24"/>
          <w:szCs w:val="24"/>
        </w:rPr>
        <w:t>W przypadku niepodania danych, Pani/Pana udział w postępowaniu prowadzonym w celu wyboru Wykonawcy będzie niemożliwy.</w:t>
      </w:r>
    </w:p>
    <w:p w14:paraId="2AAFB4A7" w14:textId="77777777" w:rsidR="00CD41DF" w:rsidRPr="006E2AC8" w:rsidRDefault="00CD41DF" w:rsidP="00EA6663">
      <w:pPr>
        <w:numPr>
          <w:ilvl w:val="0"/>
          <w:numId w:val="5"/>
        </w:numPr>
        <w:suppressAutoHyphens/>
        <w:autoSpaceDN w:val="0"/>
        <w:ind w:left="357" w:hanging="357"/>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W sytuacji gdy najkorzystniejsza oferta będzie znacząco przewyższała środki zabezpieczone przez Zamawiającego w budżecie, Zamawiający zastrzega sobie możliwość przeprowadzenia dodatkowych negocjacji z Wykonawcą który złoży najkorzystniejszą ofertę.</w:t>
      </w:r>
    </w:p>
    <w:p w14:paraId="31B2409D" w14:textId="77777777" w:rsidR="00CD41DF" w:rsidRPr="006E2AC8" w:rsidRDefault="00CD41DF" w:rsidP="00EA6663">
      <w:pPr>
        <w:numPr>
          <w:ilvl w:val="0"/>
          <w:numId w:val="5"/>
        </w:numPr>
        <w:suppressAutoHyphens/>
        <w:autoSpaceDN w:val="0"/>
        <w:ind w:left="357" w:hanging="357"/>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W przypadku gdy wybrany Wykonawca odstąpi od podpisania umowy z Zamawiającym, możliwe jest podpisanie przez Zamawiającego umowy z kolejnym Wykonawcą, który w postępowaniu uzyskał kolejną najwyższą liczbę punktów.</w:t>
      </w:r>
    </w:p>
    <w:p w14:paraId="1E6587A0" w14:textId="77777777" w:rsidR="00CD41DF" w:rsidRPr="006E2AC8" w:rsidRDefault="00CD41DF" w:rsidP="00EA6663">
      <w:pPr>
        <w:pStyle w:val="Akapitzlist"/>
        <w:numPr>
          <w:ilvl w:val="0"/>
          <w:numId w:val="5"/>
        </w:numPr>
        <w:tabs>
          <w:tab w:val="left" w:pos="2268"/>
        </w:tabs>
        <w:ind w:left="357" w:hanging="357"/>
        <w:jc w:val="both"/>
        <w:rPr>
          <w:rFonts w:asciiTheme="minorHAnsi" w:hAnsiTheme="minorHAnsi" w:cstheme="minorHAnsi"/>
          <w:sz w:val="24"/>
          <w:szCs w:val="24"/>
        </w:rPr>
      </w:pPr>
      <w:r w:rsidRPr="006E2AC8">
        <w:rPr>
          <w:rFonts w:asciiTheme="minorHAnsi" w:eastAsia="Calibri" w:hAnsiTheme="minorHAnsi" w:cstheme="minorHAnsi"/>
          <w:sz w:val="24"/>
          <w:szCs w:val="24"/>
          <w:lang w:eastAsia="en-US"/>
        </w:rPr>
        <w:t>Zamawiający może w toku badania i oceny ofert żądać od Oferentów dodatkowych wyjaśnień dotyczących treści złożonych ofert.</w:t>
      </w:r>
    </w:p>
    <w:p w14:paraId="3810CEA1" w14:textId="77777777" w:rsidR="00CD41DF" w:rsidRPr="006E2AC8" w:rsidRDefault="00CD41DF" w:rsidP="00EA6663">
      <w:pPr>
        <w:pStyle w:val="Akapitzlist"/>
        <w:tabs>
          <w:tab w:val="left" w:pos="2268"/>
        </w:tabs>
        <w:ind w:left="1066"/>
        <w:jc w:val="both"/>
        <w:rPr>
          <w:rFonts w:asciiTheme="minorHAnsi" w:hAnsiTheme="minorHAnsi" w:cstheme="minorHAnsi"/>
          <w:sz w:val="24"/>
          <w:szCs w:val="24"/>
        </w:rPr>
      </w:pPr>
    </w:p>
    <w:p w14:paraId="77D3D798" w14:textId="77777777" w:rsidR="00CD41DF" w:rsidRPr="006E2AC8" w:rsidRDefault="00CD41DF" w:rsidP="00EA6663">
      <w:pPr>
        <w:numPr>
          <w:ilvl w:val="0"/>
          <w:numId w:val="3"/>
        </w:numPr>
        <w:autoSpaceDN w:val="0"/>
        <w:jc w:val="both"/>
        <w:rPr>
          <w:rFonts w:asciiTheme="minorHAnsi" w:eastAsia="Calibri" w:hAnsiTheme="minorHAnsi" w:cstheme="minorHAnsi"/>
          <w:b/>
          <w:bCs/>
          <w:sz w:val="24"/>
          <w:szCs w:val="24"/>
          <w:lang w:eastAsia="en-US"/>
        </w:rPr>
      </w:pPr>
      <w:r w:rsidRPr="006E2AC8">
        <w:rPr>
          <w:rFonts w:asciiTheme="minorHAnsi" w:hAnsiTheme="minorHAnsi" w:cstheme="minorHAnsi"/>
          <w:sz w:val="24"/>
          <w:szCs w:val="24"/>
        </w:rPr>
        <w:t xml:space="preserve"> </w:t>
      </w:r>
      <w:r w:rsidRPr="006E2AC8">
        <w:rPr>
          <w:rFonts w:asciiTheme="minorHAnsi" w:eastAsia="Calibri" w:hAnsiTheme="minorHAnsi" w:cstheme="minorHAnsi"/>
          <w:b/>
          <w:bCs/>
          <w:sz w:val="24"/>
          <w:szCs w:val="24"/>
          <w:lang w:eastAsia="en-US"/>
        </w:rPr>
        <w:t>SPOSÓB PRZYGOTOWANIA I ZŁOŻENIA OFERTY</w:t>
      </w:r>
    </w:p>
    <w:p w14:paraId="1502CBA5" w14:textId="77777777" w:rsidR="00CD41DF" w:rsidRPr="00813116" w:rsidRDefault="00CD41DF" w:rsidP="00EA6663">
      <w:pPr>
        <w:autoSpaceDN w:val="0"/>
        <w:ind w:left="360"/>
        <w:jc w:val="both"/>
        <w:rPr>
          <w:rFonts w:asciiTheme="minorHAnsi" w:eastAsia="Calibri" w:hAnsiTheme="minorHAnsi" w:cstheme="minorHAnsi"/>
          <w:b/>
          <w:bCs/>
          <w:sz w:val="16"/>
          <w:szCs w:val="16"/>
          <w:lang w:eastAsia="en-US"/>
        </w:rPr>
      </w:pPr>
    </w:p>
    <w:p w14:paraId="274B424C" w14:textId="77777777" w:rsidR="00CD41DF" w:rsidRPr="006E2AC8" w:rsidRDefault="00CD41DF" w:rsidP="00EA6663">
      <w:pPr>
        <w:pStyle w:val="Standard"/>
        <w:numPr>
          <w:ilvl w:val="0"/>
          <w:numId w:val="10"/>
        </w:numPr>
        <w:ind w:hanging="357"/>
        <w:jc w:val="both"/>
        <w:rPr>
          <w:rFonts w:asciiTheme="minorHAnsi" w:hAnsiTheme="minorHAnsi" w:cstheme="minorHAnsi"/>
        </w:rPr>
      </w:pPr>
      <w:r w:rsidRPr="006E2AC8">
        <w:rPr>
          <w:rFonts w:asciiTheme="minorHAnsi" w:hAnsiTheme="minorHAnsi" w:cstheme="minorHAnsi"/>
          <w:lang w:eastAsia="pl-PL"/>
        </w:rPr>
        <w:t>Pisemną ofertę należy złożyć na załączonym formularzu ofertowym (załącznik nr 1) oraz należy dołączyć:</w:t>
      </w:r>
    </w:p>
    <w:p w14:paraId="0D3B30C9" w14:textId="77777777" w:rsidR="00CD41DF" w:rsidRPr="006E2AC8" w:rsidRDefault="00CD41DF" w:rsidP="00EA6663">
      <w:pPr>
        <w:numPr>
          <w:ilvl w:val="0"/>
          <w:numId w:val="2"/>
        </w:numPr>
        <w:autoSpaceDN w:val="0"/>
        <w:ind w:hanging="357"/>
        <w:contextualSpacing/>
        <w:jc w:val="both"/>
        <w:rPr>
          <w:rFonts w:asciiTheme="minorHAnsi" w:hAnsiTheme="minorHAnsi" w:cstheme="minorHAnsi"/>
          <w:sz w:val="24"/>
          <w:szCs w:val="24"/>
        </w:rPr>
      </w:pPr>
      <w:r w:rsidRPr="006E2AC8">
        <w:rPr>
          <w:rFonts w:asciiTheme="minorHAnsi" w:hAnsiTheme="minorHAnsi" w:cstheme="minorHAnsi"/>
          <w:sz w:val="24"/>
          <w:szCs w:val="24"/>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(KRS, CEIDG,  umowa spółki etc.).</w:t>
      </w:r>
    </w:p>
    <w:p w14:paraId="32CB33F6" w14:textId="0626A7AC" w:rsidR="00CD41DF" w:rsidRDefault="00CD41DF" w:rsidP="00EA6663">
      <w:pPr>
        <w:pStyle w:val="Standard"/>
        <w:numPr>
          <w:ilvl w:val="0"/>
          <w:numId w:val="2"/>
        </w:numPr>
        <w:ind w:hanging="357"/>
        <w:jc w:val="both"/>
        <w:rPr>
          <w:rFonts w:asciiTheme="minorHAnsi" w:hAnsiTheme="minorHAnsi" w:cstheme="minorHAnsi"/>
        </w:rPr>
      </w:pPr>
      <w:r w:rsidRPr="006E2AC8">
        <w:rPr>
          <w:rFonts w:asciiTheme="minorHAnsi" w:hAnsiTheme="minorHAnsi" w:cstheme="minorHAnsi"/>
          <w:lang w:eastAsia="pl-PL"/>
        </w:rPr>
        <w:t xml:space="preserve">W  przypadku  podpisywania  oferty  lub  poświadczania  za  zgodność  z  oryginałem  </w:t>
      </w:r>
      <w:r w:rsidRPr="006E2AC8">
        <w:rPr>
          <w:rFonts w:asciiTheme="minorHAnsi" w:hAnsiTheme="minorHAnsi" w:cstheme="minorHAnsi"/>
          <w:lang w:eastAsia="pl-PL"/>
        </w:rPr>
        <w:lastRenderedPageBreak/>
        <w:t>kopii dokumentów  przez  osobę  niewymienioną  w  dokumencie  rejestrowym (ewidencyjnym) Wykonawcy,  należy  do  oferty  dołączyć  stosowne pełnomocnictwo w oryginale lub kopii poświadczonej notarialnie.</w:t>
      </w:r>
    </w:p>
    <w:p w14:paraId="28952C65" w14:textId="77777777" w:rsidR="00F26281" w:rsidRPr="00F26281" w:rsidRDefault="00F26281" w:rsidP="00EA6663">
      <w:pPr>
        <w:pStyle w:val="Standard"/>
        <w:numPr>
          <w:ilvl w:val="0"/>
          <w:numId w:val="2"/>
        </w:numPr>
        <w:ind w:hanging="357"/>
        <w:jc w:val="both"/>
        <w:rPr>
          <w:rFonts w:asciiTheme="minorHAnsi" w:hAnsiTheme="minorHAnsi" w:cstheme="minorHAnsi"/>
        </w:rPr>
      </w:pPr>
      <w:r>
        <w:rPr>
          <w:rFonts w:asciiTheme="minorHAnsi" w:hAnsiTheme="minorHAnsi" w:cstheme="minorHAnsi"/>
          <w:b/>
          <w:bCs/>
        </w:rPr>
        <w:t>Dla części I:</w:t>
      </w:r>
    </w:p>
    <w:p w14:paraId="13FB28B6" w14:textId="2D1F65E7" w:rsidR="00583CB1" w:rsidRDefault="00583CB1" w:rsidP="00C75D23">
      <w:pPr>
        <w:pStyle w:val="Standard"/>
        <w:numPr>
          <w:ilvl w:val="0"/>
          <w:numId w:val="26"/>
        </w:numPr>
        <w:jc w:val="both"/>
        <w:rPr>
          <w:rFonts w:asciiTheme="minorHAnsi" w:hAnsiTheme="minorHAnsi" w:cstheme="minorHAnsi"/>
        </w:rPr>
      </w:pPr>
      <w:r w:rsidRPr="00583CB1">
        <w:rPr>
          <w:rFonts w:asciiTheme="minorHAnsi" w:hAnsiTheme="minorHAnsi" w:cstheme="minorHAnsi"/>
          <w:b/>
          <w:bCs/>
        </w:rPr>
        <w:t>rekomendacje przynajmniej 2 (dwóch) jednostek samorządu terytorialnego lub instytucji publicznych,</w:t>
      </w:r>
      <w:r w:rsidRPr="00AD0741">
        <w:rPr>
          <w:rFonts w:asciiTheme="minorHAnsi" w:hAnsiTheme="minorHAnsi" w:cstheme="minorHAnsi"/>
        </w:rPr>
        <w:t xml:space="preserve"> na terenie których zainstalował i wdrożył analogiczne oprogramowanie wspomagające nawigowanie w budynku oraz lokalizację i ewakuację osób ze szczególnymi potrzebami z dźwiękowym systemem informacyjnym</w:t>
      </w:r>
      <w:r>
        <w:rPr>
          <w:rFonts w:asciiTheme="minorHAnsi" w:hAnsiTheme="minorHAnsi" w:cstheme="minorHAnsi"/>
        </w:rPr>
        <w:t>.</w:t>
      </w:r>
    </w:p>
    <w:p w14:paraId="38952CE6" w14:textId="056B27B7" w:rsidR="00CD41DF" w:rsidRPr="00F26281" w:rsidRDefault="00CD41DF" w:rsidP="00C75D23">
      <w:pPr>
        <w:pStyle w:val="Standard"/>
        <w:numPr>
          <w:ilvl w:val="0"/>
          <w:numId w:val="26"/>
        </w:numPr>
        <w:jc w:val="both"/>
        <w:rPr>
          <w:rStyle w:val="markedcontent"/>
          <w:rFonts w:asciiTheme="minorHAnsi" w:hAnsiTheme="minorHAnsi" w:cstheme="minorHAnsi"/>
          <w:b/>
          <w:bCs/>
        </w:rPr>
      </w:pPr>
      <w:r w:rsidRPr="00583CB1">
        <w:rPr>
          <w:rStyle w:val="markedcontent"/>
          <w:rFonts w:asciiTheme="minorHAnsi" w:hAnsiTheme="minorHAnsi" w:cstheme="minorHAnsi"/>
          <w:b/>
          <w:bCs/>
        </w:rPr>
        <w:t>Karty katalogowe/opisy techniczne</w:t>
      </w:r>
      <w:r w:rsidRPr="006E2AC8">
        <w:rPr>
          <w:rStyle w:val="markedcontent"/>
          <w:rFonts w:asciiTheme="minorHAnsi" w:hAnsiTheme="minorHAnsi" w:cstheme="minorHAnsi"/>
        </w:rPr>
        <w:t xml:space="preserve"> (jeżeli dotyczy) oraz zdjęcia oferowanych</w:t>
      </w:r>
      <w:r w:rsidRPr="006E2AC8">
        <w:rPr>
          <w:rFonts w:asciiTheme="minorHAnsi" w:hAnsiTheme="minorHAnsi" w:cstheme="minorHAnsi"/>
        </w:rPr>
        <w:t xml:space="preserve"> </w:t>
      </w:r>
      <w:r w:rsidRPr="006E2AC8">
        <w:rPr>
          <w:rStyle w:val="markedcontent"/>
          <w:rFonts w:asciiTheme="minorHAnsi" w:hAnsiTheme="minorHAnsi" w:cstheme="minorHAnsi"/>
        </w:rPr>
        <w:t>urządzeń/przedmiotów,</w:t>
      </w:r>
    </w:p>
    <w:p w14:paraId="70D3424F" w14:textId="107005F4" w:rsidR="00583CB1" w:rsidRPr="00F26281" w:rsidRDefault="006F3575" w:rsidP="00C75D23">
      <w:pPr>
        <w:pStyle w:val="Standard"/>
        <w:numPr>
          <w:ilvl w:val="0"/>
          <w:numId w:val="26"/>
        </w:numPr>
        <w:jc w:val="both"/>
        <w:rPr>
          <w:rFonts w:asciiTheme="minorHAnsi" w:hAnsiTheme="minorHAnsi" w:cstheme="minorHAnsi"/>
          <w:b/>
          <w:bCs/>
        </w:rPr>
      </w:pPr>
      <w:r>
        <w:rPr>
          <w:rFonts w:asciiTheme="minorHAnsi" w:hAnsiTheme="minorHAnsi" w:cstheme="minorHAnsi"/>
          <w:b/>
          <w:bCs/>
        </w:rPr>
        <w:t>L</w:t>
      </w:r>
      <w:r w:rsidR="00583CB1" w:rsidRPr="00F26281">
        <w:rPr>
          <w:rFonts w:asciiTheme="minorHAnsi" w:hAnsiTheme="minorHAnsi" w:cstheme="minorHAnsi"/>
          <w:b/>
          <w:bCs/>
        </w:rPr>
        <w:t>inki do następujących zasobów internetowych:</w:t>
      </w:r>
      <w:r w:rsidR="00DE3AE9">
        <w:rPr>
          <w:rFonts w:asciiTheme="minorHAnsi" w:hAnsiTheme="minorHAnsi" w:cstheme="minorHAnsi"/>
          <w:b/>
          <w:bCs/>
        </w:rPr>
        <w:t xml:space="preserve"> </w:t>
      </w:r>
    </w:p>
    <w:p w14:paraId="73A3CFC6" w14:textId="77777777" w:rsidR="00583CB1" w:rsidRPr="00583CB1" w:rsidRDefault="00583CB1" w:rsidP="00C75D23">
      <w:pPr>
        <w:pStyle w:val="Standard"/>
        <w:numPr>
          <w:ilvl w:val="0"/>
          <w:numId w:val="27"/>
        </w:numPr>
        <w:jc w:val="both"/>
        <w:rPr>
          <w:rFonts w:asciiTheme="minorHAnsi" w:hAnsiTheme="minorHAnsi" w:cstheme="minorHAnsi"/>
        </w:rPr>
      </w:pPr>
      <w:r w:rsidRPr="00583CB1">
        <w:rPr>
          <w:rFonts w:asciiTheme="minorHAnsi" w:hAnsiTheme="minorHAnsi" w:cstheme="minorHAnsi"/>
        </w:rPr>
        <w:t>do strony internetowej na której są prezentowane lokalizacje wszystkich zgodnych z opisem przedmiotu urządzeń jakie zainstalował wraz z możliwością zapoznania się z emitowanymi dźwiękami oraz komunikatami tekstowymi.</w:t>
      </w:r>
    </w:p>
    <w:p w14:paraId="6E66E187" w14:textId="77777777" w:rsidR="00583CB1" w:rsidRPr="00583CB1" w:rsidRDefault="00583CB1" w:rsidP="00C75D23">
      <w:pPr>
        <w:pStyle w:val="Standard"/>
        <w:numPr>
          <w:ilvl w:val="0"/>
          <w:numId w:val="27"/>
        </w:numPr>
        <w:jc w:val="both"/>
        <w:rPr>
          <w:rFonts w:asciiTheme="minorHAnsi" w:hAnsiTheme="minorHAnsi" w:cstheme="minorHAnsi"/>
        </w:rPr>
      </w:pPr>
      <w:r w:rsidRPr="00583CB1">
        <w:rPr>
          <w:rFonts w:asciiTheme="minorHAnsi" w:hAnsiTheme="minorHAnsi" w:cstheme="minorHAnsi"/>
        </w:rPr>
        <w:t>do panelu administracyjnego w którym w wersji demonstracyjnej, przynajmniej dla jednego urządzenia, Zamawiający będzie mógł się zapoznać z  możliwością ustawień  konfiguracyjnych oraz diagnostyki systemu opisanymi powyżej.</w:t>
      </w:r>
    </w:p>
    <w:p w14:paraId="7BE6E8F5" w14:textId="25CD4C45" w:rsidR="00583CB1" w:rsidRDefault="00583CB1" w:rsidP="00C75D23">
      <w:pPr>
        <w:pStyle w:val="Standard"/>
        <w:numPr>
          <w:ilvl w:val="0"/>
          <w:numId w:val="27"/>
        </w:numPr>
        <w:jc w:val="both"/>
        <w:rPr>
          <w:rFonts w:asciiTheme="minorHAnsi" w:hAnsiTheme="minorHAnsi" w:cstheme="minorHAnsi"/>
        </w:rPr>
      </w:pPr>
      <w:r w:rsidRPr="00583CB1">
        <w:rPr>
          <w:rFonts w:asciiTheme="minorHAnsi" w:hAnsiTheme="minorHAnsi" w:cstheme="minorHAnsi"/>
        </w:rPr>
        <w:t xml:space="preserve">do internetowych sklepów Google Play i </w:t>
      </w:r>
      <w:proofErr w:type="spellStart"/>
      <w:r w:rsidRPr="00583CB1">
        <w:rPr>
          <w:rFonts w:asciiTheme="minorHAnsi" w:hAnsiTheme="minorHAnsi" w:cstheme="minorHAnsi"/>
        </w:rPr>
        <w:t>App</w:t>
      </w:r>
      <w:proofErr w:type="spellEnd"/>
      <w:r w:rsidRPr="00583CB1">
        <w:rPr>
          <w:rFonts w:asciiTheme="minorHAnsi" w:hAnsiTheme="minorHAnsi" w:cstheme="minorHAnsi"/>
        </w:rPr>
        <w:t xml:space="preserve"> </w:t>
      </w:r>
      <w:proofErr w:type="spellStart"/>
      <w:r w:rsidRPr="00583CB1">
        <w:rPr>
          <w:rFonts w:asciiTheme="minorHAnsi" w:hAnsiTheme="minorHAnsi" w:cstheme="minorHAnsi"/>
        </w:rPr>
        <w:t>Store</w:t>
      </w:r>
      <w:proofErr w:type="spellEnd"/>
      <w:r w:rsidRPr="00583CB1">
        <w:rPr>
          <w:rFonts w:asciiTheme="minorHAnsi" w:hAnsiTheme="minorHAnsi" w:cstheme="minorHAnsi"/>
        </w:rPr>
        <w:t xml:space="preserve"> umożliwiające instalację opisanej w powyższej specyfikacji aplikacji dla systemów Android oraz iOS</w:t>
      </w:r>
      <w:r>
        <w:rPr>
          <w:rFonts w:asciiTheme="minorHAnsi" w:hAnsiTheme="minorHAnsi" w:cstheme="minorHAnsi"/>
        </w:rPr>
        <w:t>.</w:t>
      </w:r>
    </w:p>
    <w:p w14:paraId="479D9E23" w14:textId="0694FBE6" w:rsidR="006F3575" w:rsidRPr="00813116" w:rsidRDefault="006F3575" w:rsidP="006F3575">
      <w:pPr>
        <w:pStyle w:val="Standard"/>
        <w:jc w:val="both"/>
        <w:rPr>
          <w:rFonts w:asciiTheme="minorHAnsi" w:hAnsiTheme="minorHAnsi" w:cstheme="minorHAnsi"/>
          <w:sz w:val="16"/>
          <w:szCs w:val="16"/>
        </w:rPr>
      </w:pPr>
    </w:p>
    <w:p w14:paraId="4DE846CD" w14:textId="0F92E7B3" w:rsidR="00CD41DF" w:rsidRDefault="00F26281" w:rsidP="00EA6663">
      <w:pPr>
        <w:pStyle w:val="Standard"/>
        <w:numPr>
          <w:ilvl w:val="0"/>
          <w:numId w:val="2"/>
        </w:numPr>
        <w:jc w:val="both"/>
        <w:rPr>
          <w:rFonts w:asciiTheme="minorHAnsi" w:hAnsiTheme="minorHAnsi" w:cstheme="minorHAnsi"/>
          <w:b/>
          <w:bCs/>
        </w:rPr>
      </w:pPr>
      <w:r w:rsidRPr="00DE3AE9">
        <w:rPr>
          <w:rFonts w:asciiTheme="minorHAnsi" w:hAnsiTheme="minorHAnsi" w:cstheme="minorHAnsi"/>
          <w:b/>
          <w:bCs/>
        </w:rPr>
        <w:t>Dla części II</w:t>
      </w:r>
      <w:r w:rsidR="00DE3AE9" w:rsidRPr="00DE3AE9">
        <w:rPr>
          <w:rFonts w:asciiTheme="minorHAnsi" w:hAnsiTheme="minorHAnsi" w:cstheme="minorHAnsi"/>
          <w:b/>
          <w:bCs/>
        </w:rPr>
        <w:t xml:space="preserve">: </w:t>
      </w:r>
    </w:p>
    <w:p w14:paraId="5CEF02CB" w14:textId="0C310955" w:rsidR="00DE3AE9" w:rsidRPr="00DE3AE9" w:rsidRDefault="00DE3AE9" w:rsidP="00813116">
      <w:pPr>
        <w:pStyle w:val="Standard"/>
        <w:ind w:left="720"/>
        <w:jc w:val="both"/>
        <w:rPr>
          <w:rStyle w:val="markedcontent"/>
          <w:rFonts w:asciiTheme="minorHAnsi" w:hAnsiTheme="minorHAnsi" w:cstheme="minorHAnsi"/>
          <w:b/>
          <w:bCs/>
        </w:rPr>
      </w:pPr>
      <w:r w:rsidRPr="00DE3AE9">
        <w:rPr>
          <w:rStyle w:val="markedcontent"/>
          <w:rFonts w:asciiTheme="minorHAnsi" w:hAnsiTheme="minorHAnsi" w:cstheme="minorHAnsi"/>
          <w:b/>
          <w:bCs/>
        </w:rPr>
        <w:t>Zdjęcia</w:t>
      </w:r>
      <w:r>
        <w:rPr>
          <w:rStyle w:val="markedcontent"/>
          <w:rFonts w:asciiTheme="minorHAnsi" w:hAnsiTheme="minorHAnsi" w:cstheme="minorHAnsi"/>
        </w:rPr>
        <w:t xml:space="preserve"> 3</w:t>
      </w:r>
      <w:r w:rsidRPr="006E2AC8">
        <w:rPr>
          <w:rStyle w:val="markedcontent"/>
          <w:rFonts w:asciiTheme="minorHAnsi" w:hAnsiTheme="minorHAnsi" w:cstheme="minorHAnsi"/>
        </w:rPr>
        <w:t xml:space="preserve"> </w:t>
      </w:r>
      <w:r>
        <w:rPr>
          <w:rStyle w:val="markedcontent"/>
          <w:rFonts w:asciiTheme="minorHAnsi" w:hAnsiTheme="minorHAnsi" w:cstheme="minorHAnsi"/>
        </w:rPr>
        <w:t xml:space="preserve">zrealizowanych dotychczas tablic </w:t>
      </w:r>
      <w:proofErr w:type="spellStart"/>
      <w:r>
        <w:rPr>
          <w:rStyle w:val="markedcontent"/>
          <w:rFonts w:asciiTheme="minorHAnsi" w:hAnsiTheme="minorHAnsi" w:cstheme="minorHAnsi"/>
        </w:rPr>
        <w:t>informacyjno</w:t>
      </w:r>
      <w:proofErr w:type="spellEnd"/>
      <w:r>
        <w:rPr>
          <w:rStyle w:val="markedcontent"/>
          <w:rFonts w:asciiTheme="minorHAnsi" w:hAnsiTheme="minorHAnsi" w:cstheme="minorHAnsi"/>
        </w:rPr>
        <w:t xml:space="preserve"> - nawigacyjnych</w:t>
      </w:r>
      <w:r w:rsidRPr="006E2AC8">
        <w:rPr>
          <w:rStyle w:val="markedcontent"/>
          <w:rFonts w:asciiTheme="minorHAnsi" w:hAnsiTheme="minorHAnsi" w:cstheme="minorHAnsi"/>
        </w:rPr>
        <w:t>,</w:t>
      </w:r>
    </w:p>
    <w:p w14:paraId="503FA685" w14:textId="77777777" w:rsidR="00DE3AE9" w:rsidRPr="00F26281" w:rsidRDefault="00DE3AE9" w:rsidP="00DE3AE9">
      <w:pPr>
        <w:pStyle w:val="Standard"/>
        <w:ind w:left="1080"/>
        <w:jc w:val="both"/>
        <w:rPr>
          <w:rStyle w:val="markedcontent"/>
          <w:rFonts w:asciiTheme="minorHAnsi" w:hAnsiTheme="minorHAnsi" w:cstheme="minorHAnsi"/>
          <w:b/>
          <w:bCs/>
        </w:rPr>
      </w:pPr>
    </w:p>
    <w:p w14:paraId="11CF68AA" w14:textId="72A4F7A9" w:rsidR="00DE3AE9" w:rsidRPr="00813116" w:rsidRDefault="00DE3AE9" w:rsidP="00EA6663">
      <w:pPr>
        <w:pStyle w:val="Standard"/>
        <w:numPr>
          <w:ilvl w:val="0"/>
          <w:numId w:val="2"/>
        </w:numPr>
        <w:jc w:val="both"/>
        <w:rPr>
          <w:rFonts w:asciiTheme="minorHAnsi" w:hAnsiTheme="minorHAnsi" w:cstheme="minorHAnsi"/>
          <w:b/>
          <w:bCs/>
        </w:rPr>
      </w:pPr>
      <w:r w:rsidRPr="00813116">
        <w:rPr>
          <w:rFonts w:asciiTheme="minorHAnsi" w:hAnsiTheme="minorHAnsi" w:cstheme="minorHAnsi"/>
          <w:b/>
          <w:bCs/>
        </w:rPr>
        <w:t xml:space="preserve">Dla części III: </w:t>
      </w:r>
    </w:p>
    <w:p w14:paraId="45E02CB6" w14:textId="46EECAF4" w:rsidR="00DE3AE9" w:rsidRPr="00813116" w:rsidRDefault="00813116" w:rsidP="00813116">
      <w:pPr>
        <w:pStyle w:val="Standard"/>
        <w:ind w:left="720"/>
        <w:jc w:val="both"/>
        <w:rPr>
          <w:rFonts w:asciiTheme="minorHAnsi" w:hAnsiTheme="minorHAnsi" w:cstheme="minorHAnsi"/>
        </w:rPr>
      </w:pPr>
      <w:r w:rsidRPr="00813116">
        <w:rPr>
          <w:rFonts w:asciiTheme="minorHAnsi" w:hAnsiTheme="minorHAnsi" w:cstheme="minorHAnsi"/>
          <w:b/>
          <w:bCs/>
        </w:rPr>
        <w:t>L</w:t>
      </w:r>
      <w:r w:rsidR="00DE3AE9" w:rsidRPr="00813116">
        <w:rPr>
          <w:rFonts w:asciiTheme="minorHAnsi" w:hAnsiTheme="minorHAnsi" w:cstheme="minorHAnsi"/>
          <w:b/>
          <w:bCs/>
        </w:rPr>
        <w:t>inki</w:t>
      </w:r>
      <w:r w:rsidRPr="00813116">
        <w:rPr>
          <w:rFonts w:asciiTheme="minorHAnsi" w:hAnsiTheme="minorHAnsi" w:cstheme="minorHAnsi"/>
          <w:b/>
          <w:bCs/>
        </w:rPr>
        <w:t xml:space="preserve"> </w:t>
      </w:r>
      <w:r w:rsidR="00DE3AE9" w:rsidRPr="00813116">
        <w:rPr>
          <w:rFonts w:asciiTheme="minorHAnsi" w:hAnsiTheme="minorHAnsi" w:cstheme="minorHAnsi"/>
        </w:rPr>
        <w:t>do strony internetowej na której są prezentowan</w:t>
      </w:r>
      <w:r w:rsidR="00933D8E" w:rsidRPr="00813116">
        <w:rPr>
          <w:rFonts w:asciiTheme="minorHAnsi" w:hAnsiTheme="minorHAnsi" w:cstheme="minorHAnsi"/>
        </w:rPr>
        <w:t>e zrealizowane przez wykonawcę</w:t>
      </w:r>
      <w:r w:rsidR="00DE3AE9" w:rsidRPr="00813116">
        <w:rPr>
          <w:rFonts w:asciiTheme="minorHAnsi" w:hAnsiTheme="minorHAnsi" w:cstheme="minorHAnsi"/>
        </w:rPr>
        <w:t xml:space="preserve"> materiał</w:t>
      </w:r>
      <w:r w:rsidR="00933D8E" w:rsidRPr="00813116">
        <w:rPr>
          <w:rFonts w:asciiTheme="minorHAnsi" w:hAnsiTheme="minorHAnsi" w:cstheme="minorHAnsi"/>
        </w:rPr>
        <w:t>y</w:t>
      </w:r>
      <w:r w:rsidR="00933D8E" w:rsidRPr="00813116">
        <w:rPr>
          <w:rFonts w:asciiTheme="minorHAnsi" w:hAnsiTheme="minorHAnsi" w:cstheme="minorHAnsi"/>
          <w:b/>
          <w:bCs/>
        </w:rPr>
        <w:t xml:space="preserve"> </w:t>
      </w:r>
      <w:r w:rsidR="00933D8E" w:rsidRPr="00813116">
        <w:rPr>
          <w:rFonts w:asciiTheme="minorHAnsi" w:hAnsiTheme="minorHAnsi" w:cstheme="minorHAnsi"/>
        </w:rPr>
        <w:t>informacyjne w języku migowym</w:t>
      </w:r>
      <w:r w:rsidR="00933D8E" w:rsidRPr="00813116">
        <w:rPr>
          <w:rFonts w:asciiTheme="minorHAnsi" w:hAnsiTheme="minorHAnsi" w:cstheme="minorHAnsi"/>
          <w:b/>
          <w:bCs/>
        </w:rPr>
        <w:t xml:space="preserve"> </w:t>
      </w:r>
      <w:r w:rsidR="00DE3AE9" w:rsidRPr="00813116">
        <w:rPr>
          <w:rFonts w:asciiTheme="minorHAnsi" w:hAnsiTheme="minorHAnsi" w:cstheme="minorHAnsi"/>
        </w:rPr>
        <w:t>zgodn</w:t>
      </w:r>
      <w:r w:rsidR="00933D8E" w:rsidRPr="00813116">
        <w:rPr>
          <w:rFonts w:asciiTheme="minorHAnsi" w:hAnsiTheme="minorHAnsi" w:cstheme="minorHAnsi"/>
        </w:rPr>
        <w:t>e</w:t>
      </w:r>
      <w:r w:rsidR="00DE3AE9" w:rsidRPr="00813116">
        <w:rPr>
          <w:rFonts w:asciiTheme="minorHAnsi" w:hAnsiTheme="minorHAnsi" w:cstheme="minorHAnsi"/>
        </w:rPr>
        <w:t xml:space="preserve"> z opisem przedmiotu zamówienia</w:t>
      </w:r>
      <w:r w:rsidR="00933D8E" w:rsidRPr="00813116">
        <w:rPr>
          <w:rFonts w:asciiTheme="minorHAnsi" w:hAnsiTheme="minorHAnsi" w:cstheme="minorHAnsi"/>
        </w:rPr>
        <w:t>,</w:t>
      </w:r>
    </w:p>
    <w:p w14:paraId="29FC0F35" w14:textId="77777777" w:rsidR="00DE3AE9" w:rsidRPr="00F26281" w:rsidRDefault="00DE3AE9" w:rsidP="00DE3AE9">
      <w:pPr>
        <w:pStyle w:val="Standard"/>
        <w:ind w:left="1077"/>
        <w:jc w:val="both"/>
        <w:rPr>
          <w:rFonts w:asciiTheme="minorHAnsi" w:hAnsiTheme="minorHAnsi" w:cstheme="minorHAnsi"/>
          <w:b/>
          <w:bCs/>
        </w:rPr>
      </w:pPr>
    </w:p>
    <w:p w14:paraId="4E1B2074" w14:textId="4D6F0CA5" w:rsidR="00DF759A" w:rsidRDefault="00DF759A" w:rsidP="00C75D23">
      <w:pPr>
        <w:pStyle w:val="Akapitzlist"/>
        <w:numPr>
          <w:ilvl w:val="0"/>
          <w:numId w:val="28"/>
        </w:numPr>
        <w:autoSpaceDN w:val="0"/>
        <w:jc w:val="both"/>
        <w:rPr>
          <w:rFonts w:asciiTheme="minorHAnsi" w:hAnsiTheme="minorHAnsi" w:cstheme="minorHAnsi"/>
          <w:sz w:val="24"/>
          <w:szCs w:val="24"/>
        </w:rPr>
      </w:pPr>
      <w:r w:rsidRPr="00DF759A">
        <w:rPr>
          <w:rFonts w:asciiTheme="minorHAnsi" w:hAnsiTheme="minorHAnsi" w:cstheme="minorHAnsi"/>
          <w:sz w:val="24"/>
          <w:szCs w:val="24"/>
        </w:rPr>
        <w:t>Opis sposobu obliczenia ceny:</w:t>
      </w:r>
    </w:p>
    <w:p w14:paraId="62F0F8BE" w14:textId="5371C18D" w:rsidR="00CD41DF" w:rsidRPr="006E2AC8" w:rsidRDefault="00CD41DF" w:rsidP="00C75D23">
      <w:pPr>
        <w:pStyle w:val="Akapitzlist"/>
        <w:numPr>
          <w:ilvl w:val="0"/>
          <w:numId w:val="29"/>
        </w:numPr>
        <w:autoSpaceDN w:val="0"/>
        <w:jc w:val="both"/>
        <w:rPr>
          <w:rFonts w:asciiTheme="minorHAnsi" w:hAnsiTheme="minorHAnsi" w:cstheme="minorHAnsi"/>
          <w:sz w:val="24"/>
          <w:szCs w:val="24"/>
        </w:rPr>
      </w:pPr>
      <w:r w:rsidRPr="006E2AC8">
        <w:rPr>
          <w:rFonts w:asciiTheme="minorHAnsi" w:hAnsiTheme="minorHAnsi" w:cstheme="minorHAnsi"/>
          <w:sz w:val="24"/>
          <w:szCs w:val="24"/>
        </w:rPr>
        <w:t xml:space="preserve">Cenę podaną w ofercie (brutto w PLN) należy określić z dokładnością do dwóch miejsc po przecinku.  </w:t>
      </w:r>
    </w:p>
    <w:p w14:paraId="51837BCC" w14:textId="77777777" w:rsidR="00CD41DF" w:rsidRPr="006E2AC8" w:rsidRDefault="00CD41DF" w:rsidP="00C75D23">
      <w:pPr>
        <w:pStyle w:val="Akapitzlist"/>
        <w:numPr>
          <w:ilvl w:val="0"/>
          <w:numId w:val="29"/>
        </w:numPr>
        <w:autoSpaceDN w:val="0"/>
        <w:jc w:val="both"/>
        <w:rPr>
          <w:rFonts w:asciiTheme="minorHAnsi" w:hAnsiTheme="minorHAnsi" w:cstheme="minorHAnsi"/>
          <w:sz w:val="24"/>
          <w:szCs w:val="24"/>
        </w:rPr>
      </w:pPr>
      <w:r w:rsidRPr="006E2AC8">
        <w:rPr>
          <w:rFonts w:asciiTheme="minorHAnsi" w:hAnsiTheme="minorHAnsi" w:cstheme="minorHAnsi"/>
          <w:sz w:val="24"/>
          <w:szCs w:val="24"/>
        </w:rPr>
        <w:t>Ilekroć w zapytaniu ofertowym jest mowa o cenie – należy przez to rozumieć cenę w rozumieniu art. 3 ust. 1 pkt 1 i ust. 2 ustawy z dnia 9 maja 2014 r. o informowaniu o cenach towarów i usług.</w:t>
      </w:r>
    </w:p>
    <w:p w14:paraId="3C3114BB" w14:textId="77777777" w:rsidR="00CD41DF" w:rsidRPr="006E2AC8" w:rsidRDefault="00CD41DF" w:rsidP="00C75D23">
      <w:pPr>
        <w:pStyle w:val="Akapitzlist"/>
        <w:numPr>
          <w:ilvl w:val="0"/>
          <w:numId w:val="29"/>
        </w:numPr>
        <w:autoSpaceDN w:val="0"/>
        <w:jc w:val="both"/>
        <w:rPr>
          <w:rFonts w:asciiTheme="minorHAnsi" w:hAnsiTheme="minorHAnsi" w:cstheme="minorHAnsi"/>
          <w:sz w:val="24"/>
          <w:szCs w:val="24"/>
        </w:rPr>
      </w:pPr>
      <w:r w:rsidRPr="006E2AC8">
        <w:rPr>
          <w:rFonts w:asciiTheme="minorHAnsi" w:hAnsiTheme="minorHAnsi" w:cstheme="minorHAnsi"/>
          <w:sz w:val="24"/>
          <w:szCs w:val="24"/>
        </w:rPr>
        <w:t>Cena podana w ofercie jest ceną ryczałtową - musi więc obejmować wszystkie koszty związane z realizacją zamówienia,</w:t>
      </w:r>
    </w:p>
    <w:p w14:paraId="41F518AF" w14:textId="77777777" w:rsidR="00CD41DF" w:rsidRPr="006E2AC8" w:rsidRDefault="00CD41DF" w:rsidP="00C75D23">
      <w:pPr>
        <w:pStyle w:val="Akapitzlist"/>
        <w:numPr>
          <w:ilvl w:val="0"/>
          <w:numId w:val="29"/>
        </w:numPr>
        <w:autoSpaceDN w:val="0"/>
        <w:jc w:val="both"/>
        <w:rPr>
          <w:rFonts w:asciiTheme="minorHAnsi" w:hAnsiTheme="minorHAnsi" w:cstheme="minorHAnsi"/>
          <w:sz w:val="24"/>
          <w:szCs w:val="24"/>
        </w:rPr>
      </w:pPr>
      <w:r w:rsidRPr="006E2AC8">
        <w:rPr>
          <w:rFonts w:asciiTheme="minorHAnsi" w:hAnsiTheme="minorHAnsi" w:cstheme="minorHAnsi"/>
          <w:sz w:val="24"/>
          <w:szCs w:val="24"/>
        </w:rPr>
        <w:t>Ustawa z 23 kwietnia 1964 r. Kodeks cywilny - ten rodzaj wynagrodzenia określa art. 632 następująco:</w:t>
      </w:r>
    </w:p>
    <w:p w14:paraId="72C0C7BD" w14:textId="23260EA8" w:rsidR="00CD41DF" w:rsidRDefault="00CD41DF" w:rsidP="00EA6663">
      <w:pPr>
        <w:pStyle w:val="Akapitzlist"/>
        <w:jc w:val="both"/>
        <w:rPr>
          <w:rFonts w:asciiTheme="minorHAnsi" w:hAnsiTheme="minorHAnsi" w:cstheme="minorHAnsi"/>
          <w:i/>
          <w:iCs/>
          <w:sz w:val="24"/>
          <w:szCs w:val="24"/>
        </w:rPr>
      </w:pPr>
      <w:r w:rsidRPr="006E2AC8">
        <w:rPr>
          <w:rFonts w:asciiTheme="minorHAnsi" w:hAnsiTheme="minorHAnsi" w:cstheme="minorHAnsi"/>
          <w:i/>
          <w:iCs/>
          <w:sz w:val="24"/>
          <w:szCs w:val="24"/>
        </w:rPr>
        <w:t>§1. Jeżeli strony umówiły się o wynagrodzenie ryczałtowe, przyjmujący zamówienie nie może żądać podwyższenia wynagrodzenia, chociażby w czasie zawarcia umowy nie można było przewidzieć rozmiaru lub kosztów prac.</w:t>
      </w:r>
    </w:p>
    <w:p w14:paraId="68BB9984" w14:textId="69D2EFC6" w:rsidR="00CD41DF" w:rsidRPr="00DF759A" w:rsidRDefault="00CD41DF" w:rsidP="00EA6663">
      <w:pPr>
        <w:pStyle w:val="Akapitzlist"/>
        <w:jc w:val="both"/>
        <w:rPr>
          <w:rFonts w:asciiTheme="minorHAnsi" w:hAnsiTheme="minorHAnsi" w:cstheme="minorHAnsi"/>
          <w:i/>
          <w:iCs/>
          <w:sz w:val="24"/>
          <w:szCs w:val="24"/>
        </w:rPr>
      </w:pPr>
      <w:r w:rsidRPr="00DF759A">
        <w:rPr>
          <w:rFonts w:asciiTheme="minorHAnsi" w:hAnsiTheme="minorHAnsi" w:cstheme="minorHAnsi"/>
          <w:i/>
          <w:iCs/>
          <w:sz w:val="24"/>
          <w:szCs w:val="24"/>
        </w:rPr>
        <w:t>§2. Jeżeli jednak wskutek zmiany stosunków, której nie można było przewidzieć, wykonanie dzieła groziłoby przyjmującemu zamówienie rażącą stratą, sąd może podwyższyć ryczałt lub rozwiązać umowę</w:t>
      </w:r>
      <w:r w:rsidRPr="00DF759A">
        <w:rPr>
          <w:rFonts w:asciiTheme="minorHAnsi" w:hAnsiTheme="minorHAnsi" w:cstheme="minorHAnsi"/>
          <w:sz w:val="24"/>
          <w:szCs w:val="24"/>
        </w:rPr>
        <w:t>.</w:t>
      </w:r>
    </w:p>
    <w:p w14:paraId="7FFD4087" w14:textId="597798D4" w:rsidR="00CD41DF" w:rsidRPr="00DF759A" w:rsidRDefault="00CD41DF" w:rsidP="00C75D23">
      <w:pPr>
        <w:pStyle w:val="Akapitzlist"/>
        <w:numPr>
          <w:ilvl w:val="0"/>
          <w:numId w:val="29"/>
        </w:numPr>
        <w:jc w:val="both"/>
        <w:rPr>
          <w:rFonts w:asciiTheme="minorHAnsi" w:hAnsiTheme="minorHAnsi" w:cstheme="minorHAnsi"/>
          <w:i/>
          <w:iCs/>
          <w:sz w:val="24"/>
          <w:szCs w:val="24"/>
        </w:rPr>
      </w:pPr>
      <w:r w:rsidRPr="00DF759A">
        <w:rPr>
          <w:rFonts w:asciiTheme="minorHAnsi" w:hAnsiTheme="minorHAnsi" w:cstheme="minorHAnsi"/>
          <w:sz w:val="24"/>
          <w:szCs w:val="24"/>
        </w:rPr>
        <w:lastRenderedPageBreak/>
        <w:t>Niedoszacowanie, pominięcie oraz brak rozpoznania przedmiotu i zakresu zamówienia nie może być podstawą do żądania zmiany wynagrodzenia ryczałtowego określonego w umowie.</w:t>
      </w:r>
    </w:p>
    <w:p w14:paraId="31A18A9B" w14:textId="1471F09D" w:rsidR="00CD41DF" w:rsidRPr="00DF759A" w:rsidRDefault="00CD41DF" w:rsidP="00C75D23">
      <w:pPr>
        <w:pStyle w:val="Akapitzlist"/>
        <w:numPr>
          <w:ilvl w:val="0"/>
          <w:numId w:val="29"/>
        </w:numPr>
        <w:jc w:val="both"/>
        <w:rPr>
          <w:rFonts w:asciiTheme="minorHAnsi" w:hAnsiTheme="minorHAnsi" w:cstheme="minorHAnsi"/>
          <w:i/>
          <w:iCs/>
          <w:sz w:val="24"/>
          <w:szCs w:val="24"/>
        </w:rPr>
      </w:pPr>
      <w:r w:rsidRPr="00DF759A">
        <w:rPr>
          <w:rFonts w:asciiTheme="minorHAnsi" w:hAnsiTheme="minorHAnsi" w:cstheme="minorHAnsi"/>
          <w:sz w:val="24"/>
          <w:szCs w:val="24"/>
        </w:rPr>
        <w:t>W związku z powyższym cena oferty musi zawierać wszystkie koszty niezbędne do zrealizowania niniejszego zamówienia wynikające ze szczegółowego opisu przedmiotu zamówienia  jak również w nim nie ujęte, a których wykonanie jest niezbędne dla prawidłowego zrealizowania całości zamówienia.</w:t>
      </w:r>
    </w:p>
    <w:p w14:paraId="1D4F370D" w14:textId="4648C92A" w:rsidR="00CD41DF" w:rsidRPr="00DF759A" w:rsidRDefault="00CD41DF" w:rsidP="00C75D23">
      <w:pPr>
        <w:pStyle w:val="Akapitzlist"/>
        <w:numPr>
          <w:ilvl w:val="0"/>
          <w:numId w:val="29"/>
        </w:numPr>
        <w:jc w:val="both"/>
        <w:rPr>
          <w:rFonts w:asciiTheme="minorHAnsi" w:hAnsiTheme="minorHAnsi" w:cstheme="minorHAnsi"/>
          <w:i/>
          <w:iCs/>
          <w:sz w:val="24"/>
          <w:szCs w:val="24"/>
        </w:rPr>
      </w:pPr>
      <w:r w:rsidRPr="00DF759A">
        <w:rPr>
          <w:rFonts w:asciiTheme="minorHAnsi" w:hAnsiTheme="minorHAnsi" w:cstheme="minorHAnsi"/>
          <w:sz w:val="24"/>
          <w:szCs w:val="24"/>
        </w:rPr>
        <w:t>Wykonawca ponosić będzie skutki błędów w ofercie wynikających z nieuwzględnienia okoliczności, które mogą wpłynąć na cenę zamówienia. W związku z powyższym od Wykonawcy wymagane jest bardzo szczegółowe zapoznanie się z przedmiotem zamówienia, a także zalecane jest skalkulowanie ceny oferty z należytą starannością.</w:t>
      </w:r>
    </w:p>
    <w:p w14:paraId="02FF9FEE" w14:textId="77777777" w:rsidR="00CD41DF" w:rsidRPr="00DF759A" w:rsidRDefault="00CD41DF" w:rsidP="00C75D23">
      <w:pPr>
        <w:pStyle w:val="Akapitzlist"/>
        <w:numPr>
          <w:ilvl w:val="0"/>
          <w:numId w:val="29"/>
        </w:numPr>
        <w:jc w:val="both"/>
        <w:rPr>
          <w:rFonts w:asciiTheme="minorHAnsi" w:hAnsiTheme="minorHAnsi" w:cstheme="minorHAnsi"/>
          <w:i/>
          <w:iCs/>
          <w:sz w:val="24"/>
          <w:szCs w:val="24"/>
        </w:rPr>
      </w:pPr>
      <w:r w:rsidRPr="00DF759A">
        <w:rPr>
          <w:rFonts w:asciiTheme="minorHAnsi" w:hAnsiTheme="minorHAnsi" w:cstheme="minorHAnsi"/>
        </w:rPr>
        <w:t>Do oceny oferty zamawiający będzie brał pod uwagę cenę brutto całości zamówienia.</w:t>
      </w:r>
    </w:p>
    <w:p w14:paraId="23A71566" w14:textId="77777777" w:rsidR="00CD41DF" w:rsidRPr="006E2AC8" w:rsidRDefault="00CD41DF" w:rsidP="00C75D23">
      <w:pPr>
        <w:pStyle w:val="Standard"/>
        <w:numPr>
          <w:ilvl w:val="0"/>
          <w:numId w:val="30"/>
        </w:numPr>
        <w:spacing w:before="113"/>
        <w:jc w:val="both"/>
        <w:rPr>
          <w:rFonts w:asciiTheme="minorHAnsi" w:hAnsiTheme="minorHAnsi" w:cstheme="minorHAnsi"/>
        </w:rPr>
      </w:pPr>
      <w:r w:rsidRPr="006E2AC8">
        <w:rPr>
          <w:rFonts w:asciiTheme="minorHAnsi" w:hAnsiTheme="minorHAnsi" w:cstheme="minorHAnsi"/>
          <w:lang w:eastAsia="pl-PL"/>
        </w:rPr>
        <w:t>Kryteria oceny i opis przyznawania punktacji:</w:t>
      </w:r>
    </w:p>
    <w:p w14:paraId="5BECBCC7" w14:textId="77777777" w:rsidR="00CD41DF" w:rsidRPr="006E2AC8" w:rsidRDefault="00CD41DF" w:rsidP="00EA6663">
      <w:pPr>
        <w:pStyle w:val="Textbody"/>
        <w:numPr>
          <w:ilvl w:val="1"/>
          <w:numId w:val="1"/>
        </w:numPr>
        <w:spacing w:before="113" w:after="0"/>
        <w:ind w:left="709"/>
        <w:jc w:val="both"/>
        <w:rPr>
          <w:rFonts w:asciiTheme="minorHAnsi" w:hAnsiTheme="minorHAnsi" w:cstheme="minorHAnsi"/>
        </w:rPr>
      </w:pPr>
      <w:r w:rsidRPr="006E2AC8">
        <w:rPr>
          <w:rFonts w:asciiTheme="minorHAnsi" w:hAnsiTheme="minorHAnsi" w:cstheme="minorHAnsi"/>
        </w:rPr>
        <w:t xml:space="preserve">Zamawiający stosuje jedno kryterium: </w:t>
      </w:r>
      <w:r w:rsidRPr="006E2AC8">
        <w:rPr>
          <w:rFonts w:asciiTheme="minorHAnsi" w:hAnsiTheme="minorHAnsi" w:cstheme="minorHAnsi"/>
          <w:b/>
          <w:bCs/>
        </w:rPr>
        <w:t>cena – 100 %,</w:t>
      </w:r>
    </w:p>
    <w:p w14:paraId="2412FD27" w14:textId="77777777" w:rsidR="00CD41DF" w:rsidRPr="006E2AC8" w:rsidRDefault="00CD41DF" w:rsidP="00EA6663">
      <w:pPr>
        <w:pStyle w:val="Textbody"/>
        <w:numPr>
          <w:ilvl w:val="1"/>
          <w:numId w:val="1"/>
        </w:numPr>
        <w:spacing w:before="113" w:after="0"/>
        <w:ind w:left="709"/>
        <w:jc w:val="both"/>
        <w:rPr>
          <w:rFonts w:asciiTheme="minorHAnsi" w:hAnsiTheme="minorHAnsi" w:cstheme="minorHAnsi"/>
        </w:rPr>
      </w:pPr>
      <w:r w:rsidRPr="006E2AC8">
        <w:rPr>
          <w:rFonts w:asciiTheme="minorHAnsi" w:hAnsiTheme="minorHAnsi" w:cstheme="minorHAnsi"/>
        </w:rPr>
        <w:t>kryterium „cena” (C)</w:t>
      </w:r>
      <w:r w:rsidRPr="006E2AC8">
        <w:rPr>
          <w:rFonts w:asciiTheme="minorHAnsi" w:hAnsiTheme="minorHAnsi" w:cstheme="minorHAnsi"/>
          <w:b/>
          <w:bCs/>
        </w:rPr>
        <w:t xml:space="preserve"> </w:t>
      </w:r>
      <w:r w:rsidRPr="006E2AC8">
        <w:rPr>
          <w:rFonts w:asciiTheme="minorHAnsi" w:hAnsiTheme="minorHAnsi" w:cstheme="minorHAnsi"/>
        </w:rPr>
        <w:t>– będzie rozpatrywane na podstawie ceny brutto za wykonanie przedmiotu zamówienia, podane przez Wykonawcę na formularzu oferty,</w:t>
      </w:r>
    </w:p>
    <w:p w14:paraId="0786995D" w14:textId="77777777" w:rsidR="00CD41DF" w:rsidRPr="006E2AC8" w:rsidRDefault="00CD41DF" w:rsidP="00EA6663">
      <w:pPr>
        <w:pStyle w:val="Textbody"/>
        <w:numPr>
          <w:ilvl w:val="1"/>
          <w:numId w:val="1"/>
        </w:numPr>
        <w:spacing w:before="113" w:after="0"/>
        <w:ind w:left="709"/>
        <w:jc w:val="both"/>
        <w:rPr>
          <w:rFonts w:asciiTheme="minorHAnsi" w:hAnsiTheme="minorHAnsi" w:cstheme="minorHAnsi"/>
        </w:rPr>
      </w:pPr>
      <w:r w:rsidRPr="006E2AC8">
        <w:rPr>
          <w:rFonts w:asciiTheme="minorHAnsi" w:hAnsiTheme="minorHAnsi" w:cstheme="minorHAnsi"/>
        </w:rPr>
        <w:t xml:space="preserve">Sposób przyznania punktacji: </w:t>
      </w:r>
      <w:proofErr w:type="spellStart"/>
      <w:r w:rsidRPr="006E2AC8">
        <w:rPr>
          <w:rFonts w:asciiTheme="minorHAnsi" w:hAnsiTheme="minorHAnsi" w:cstheme="minorHAnsi"/>
        </w:rPr>
        <w:t>Lp</w:t>
      </w:r>
      <w:proofErr w:type="spellEnd"/>
      <w:r w:rsidRPr="006E2AC8">
        <w:rPr>
          <w:rFonts w:asciiTheme="minorHAnsi" w:hAnsiTheme="minorHAnsi" w:cstheme="minorHAnsi"/>
        </w:rPr>
        <w:t xml:space="preserve"> = (C min : C) * 100</w:t>
      </w:r>
    </w:p>
    <w:p w14:paraId="51B6303E" w14:textId="77777777" w:rsidR="00CD41DF" w:rsidRPr="006E2AC8" w:rsidRDefault="00CD41DF" w:rsidP="00EA6663">
      <w:pPr>
        <w:ind w:left="720"/>
        <w:rPr>
          <w:rFonts w:asciiTheme="minorHAnsi" w:hAnsiTheme="minorHAnsi" w:cstheme="minorHAnsi"/>
          <w:sz w:val="24"/>
          <w:szCs w:val="24"/>
        </w:rPr>
      </w:pPr>
      <w:r w:rsidRPr="006E2AC8">
        <w:rPr>
          <w:rFonts w:asciiTheme="minorHAnsi" w:hAnsiTheme="minorHAnsi" w:cstheme="minorHAnsi"/>
          <w:sz w:val="24"/>
          <w:szCs w:val="24"/>
        </w:rPr>
        <w:t>gdzie:</w:t>
      </w:r>
    </w:p>
    <w:p w14:paraId="5565A1D9" w14:textId="77777777" w:rsidR="00CD41DF" w:rsidRPr="006E2AC8" w:rsidRDefault="00CD41DF" w:rsidP="00EA6663">
      <w:pPr>
        <w:ind w:left="720"/>
        <w:rPr>
          <w:rFonts w:asciiTheme="minorHAnsi" w:hAnsiTheme="minorHAnsi" w:cstheme="minorHAnsi"/>
          <w:sz w:val="24"/>
          <w:szCs w:val="24"/>
        </w:rPr>
      </w:pPr>
      <w:proofErr w:type="spellStart"/>
      <w:r w:rsidRPr="006E2AC8">
        <w:rPr>
          <w:rFonts w:asciiTheme="minorHAnsi" w:hAnsiTheme="minorHAnsi" w:cstheme="minorHAnsi"/>
          <w:sz w:val="24"/>
          <w:szCs w:val="24"/>
        </w:rPr>
        <w:t>Lp</w:t>
      </w:r>
      <w:proofErr w:type="spellEnd"/>
      <w:r w:rsidRPr="006E2AC8">
        <w:rPr>
          <w:rFonts w:asciiTheme="minorHAnsi" w:hAnsiTheme="minorHAnsi" w:cstheme="minorHAnsi"/>
          <w:sz w:val="24"/>
          <w:szCs w:val="24"/>
        </w:rPr>
        <w:t xml:space="preserve"> – liczba uzyskanych punktów</w:t>
      </w:r>
    </w:p>
    <w:p w14:paraId="36FEEE2E" w14:textId="77777777" w:rsidR="00CD41DF" w:rsidRPr="006E2AC8" w:rsidRDefault="00CD41DF" w:rsidP="00EA6663">
      <w:pPr>
        <w:ind w:left="720"/>
        <w:rPr>
          <w:rFonts w:asciiTheme="minorHAnsi" w:hAnsiTheme="minorHAnsi" w:cstheme="minorHAnsi"/>
          <w:sz w:val="24"/>
          <w:szCs w:val="24"/>
        </w:rPr>
      </w:pPr>
      <w:r w:rsidRPr="006E2AC8">
        <w:rPr>
          <w:rFonts w:asciiTheme="minorHAnsi" w:hAnsiTheme="minorHAnsi" w:cstheme="minorHAnsi"/>
          <w:sz w:val="24"/>
          <w:szCs w:val="24"/>
        </w:rPr>
        <w:t>C min – cena najniższa spośród złożonych ofert,</w:t>
      </w:r>
    </w:p>
    <w:p w14:paraId="6D042736" w14:textId="77777777" w:rsidR="00CD41DF" w:rsidRPr="006E2AC8" w:rsidRDefault="00CD41DF" w:rsidP="00EA6663">
      <w:pPr>
        <w:ind w:left="720"/>
        <w:rPr>
          <w:rFonts w:asciiTheme="minorHAnsi" w:hAnsiTheme="minorHAnsi" w:cstheme="minorHAnsi"/>
          <w:sz w:val="24"/>
          <w:szCs w:val="24"/>
        </w:rPr>
      </w:pPr>
      <w:r w:rsidRPr="006E2AC8">
        <w:rPr>
          <w:rFonts w:asciiTheme="minorHAnsi" w:hAnsiTheme="minorHAnsi" w:cstheme="minorHAnsi"/>
          <w:sz w:val="24"/>
          <w:szCs w:val="24"/>
        </w:rPr>
        <w:t xml:space="preserve">C – cena zaoferowana przez Wykonawcę </w:t>
      </w:r>
    </w:p>
    <w:p w14:paraId="53612DEA" w14:textId="77777777" w:rsidR="00CD41DF" w:rsidRPr="006E2AC8" w:rsidRDefault="00CD41DF" w:rsidP="00EA6663">
      <w:pPr>
        <w:pStyle w:val="Akapitzlist"/>
        <w:numPr>
          <w:ilvl w:val="1"/>
          <w:numId w:val="1"/>
        </w:numPr>
        <w:autoSpaceDN w:val="0"/>
        <w:ind w:left="709"/>
        <w:jc w:val="both"/>
        <w:rPr>
          <w:rFonts w:asciiTheme="minorHAnsi" w:hAnsiTheme="minorHAnsi" w:cstheme="minorHAnsi"/>
          <w:sz w:val="24"/>
          <w:szCs w:val="24"/>
        </w:rPr>
      </w:pPr>
      <w:r w:rsidRPr="006E2AC8">
        <w:rPr>
          <w:rFonts w:asciiTheme="minorHAnsi" w:hAnsiTheme="minorHAnsi" w:cstheme="minorHAnsi"/>
          <w:sz w:val="24"/>
          <w:szCs w:val="24"/>
        </w:rPr>
        <w:t>Punktacja przyznawana ofertom będzie liczona z dokładnością do dwóch miejsc po przecinku. Najwyższa liczba punktów wyznaczy najkorzystniejszą ofertę.</w:t>
      </w:r>
    </w:p>
    <w:p w14:paraId="522B480B" w14:textId="77777777" w:rsidR="00CD41DF" w:rsidRPr="006E2AC8" w:rsidRDefault="00CD41DF" w:rsidP="00EA6663">
      <w:pPr>
        <w:pStyle w:val="Akapitzlist"/>
        <w:numPr>
          <w:ilvl w:val="1"/>
          <w:numId w:val="1"/>
        </w:numPr>
        <w:autoSpaceDN w:val="0"/>
        <w:ind w:left="709"/>
        <w:jc w:val="both"/>
        <w:rPr>
          <w:rFonts w:asciiTheme="minorHAnsi" w:hAnsiTheme="minorHAnsi" w:cstheme="minorHAnsi"/>
          <w:sz w:val="24"/>
          <w:szCs w:val="24"/>
        </w:rPr>
      </w:pPr>
      <w:r w:rsidRPr="006E2AC8">
        <w:rPr>
          <w:rFonts w:asciiTheme="minorHAnsi" w:hAnsiTheme="minorHAnsi" w:cstheme="minorHAnsi"/>
          <w:sz w:val="24"/>
          <w:szCs w:val="24"/>
        </w:rPr>
        <w:t>Zamawiający udzieli zamówienia Wykonawcy, którego oferta odpowiadać będzie wszystkim wymaganiom przedstawionym w zapytaniu ofertowym i zostanie oceniona jako najkorzystniejsza w oparciu o podane kryterium wyboru.</w:t>
      </w:r>
    </w:p>
    <w:p w14:paraId="6177A643" w14:textId="77777777" w:rsidR="00CD41DF" w:rsidRPr="006E2AC8" w:rsidRDefault="00CD41DF" w:rsidP="00C75D23">
      <w:pPr>
        <w:numPr>
          <w:ilvl w:val="0"/>
          <w:numId w:val="31"/>
        </w:numPr>
        <w:autoSpaceDN w:val="0"/>
        <w:rPr>
          <w:rFonts w:asciiTheme="minorHAnsi" w:hAnsiTheme="minorHAnsi" w:cstheme="minorHAnsi"/>
          <w:sz w:val="24"/>
          <w:szCs w:val="24"/>
        </w:rPr>
      </w:pPr>
      <w:r w:rsidRPr="006E2AC8">
        <w:rPr>
          <w:rFonts w:asciiTheme="minorHAnsi" w:hAnsiTheme="minorHAnsi" w:cstheme="minorHAnsi"/>
          <w:sz w:val="24"/>
          <w:szCs w:val="24"/>
        </w:rPr>
        <w:t>Termin związania ofertą wynosi 30 dni.</w:t>
      </w:r>
    </w:p>
    <w:p w14:paraId="46323121" w14:textId="77777777" w:rsidR="00CD41DF" w:rsidRPr="006E2AC8" w:rsidRDefault="00CD41DF" w:rsidP="00C75D23">
      <w:pPr>
        <w:numPr>
          <w:ilvl w:val="0"/>
          <w:numId w:val="31"/>
        </w:numPr>
        <w:autoSpaceDN w:val="0"/>
        <w:rPr>
          <w:rFonts w:asciiTheme="minorHAnsi" w:hAnsiTheme="minorHAnsi" w:cstheme="minorHAnsi"/>
          <w:sz w:val="24"/>
          <w:szCs w:val="24"/>
        </w:rPr>
      </w:pPr>
      <w:r w:rsidRPr="006E2AC8">
        <w:rPr>
          <w:rFonts w:asciiTheme="minorHAnsi" w:hAnsiTheme="minorHAnsi" w:cstheme="minorHAnsi"/>
          <w:sz w:val="24"/>
          <w:szCs w:val="24"/>
        </w:rPr>
        <w:t>Wykonawca nie może dokonywać żadnych zmian w projekcie umowy/zlecenia i zobowiązuje się do jej podpisania, gdy zostanie wybrany na Wykonawcę niniejszego zamówienia.</w:t>
      </w:r>
    </w:p>
    <w:p w14:paraId="0E93A232" w14:textId="77777777" w:rsidR="00CD41DF" w:rsidRPr="006E2AC8" w:rsidRDefault="00CD41DF" w:rsidP="00C75D23">
      <w:pPr>
        <w:numPr>
          <w:ilvl w:val="0"/>
          <w:numId w:val="31"/>
        </w:numPr>
        <w:autoSpaceDN w:val="0"/>
        <w:rPr>
          <w:rFonts w:asciiTheme="minorHAnsi" w:hAnsiTheme="minorHAnsi" w:cstheme="minorHAnsi"/>
          <w:sz w:val="24"/>
          <w:szCs w:val="24"/>
        </w:rPr>
      </w:pPr>
      <w:r w:rsidRPr="006E2AC8">
        <w:rPr>
          <w:rFonts w:asciiTheme="minorHAnsi" w:hAnsiTheme="minorHAnsi" w:cstheme="minorHAnsi"/>
          <w:sz w:val="24"/>
          <w:szCs w:val="24"/>
        </w:rPr>
        <w:t>Oferta może być złożona:</w:t>
      </w:r>
    </w:p>
    <w:p w14:paraId="50C21E85" w14:textId="77777777" w:rsidR="00CD41DF" w:rsidRPr="006E2AC8" w:rsidRDefault="00CD41DF" w:rsidP="00EA6663">
      <w:pPr>
        <w:numPr>
          <w:ilvl w:val="0"/>
          <w:numId w:val="12"/>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w formie pisemnej (w zaklejonej kopercie) w siedzibie Zamawiającego tj. w Starostwie Powiatowym w Nowym Mieście Lubawskim  ul. Rynek 1, 13-300 Nowe Miasto Lubawskie,</w:t>
      </w:r>
    </w:p>
    <w:p w14:paraId="4219C3A9" w14:textId="77777777" w:rsidR="00CD41DF" w:rsidRPr="006E2AC8" w:rsidRDefault="00CD41DF" w:rsidP="00EA6663">
      <w:pPr>
        <w:numPr>
          <w:ilvl w:val="0"/>
          <w:numId w:val="12"/>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e-mailem (zeskanowana oferta z podpisem) na adres </w:t>
      </w:r>
      <w:hyperlink r:id="rId7" w:history="1">
        <w:r w:rsidRPr="006E2AC8">
          <w:rPr>
            <w:rFonts w:asciiTheme="minorHAnsi" w:eastAsia="Calibri" w:hAnsiTheme="minorHAnsi" w:cstheme="minorHAnsi"/>
            <w:color w:val="0000FF"/>
            <w:sz w:val="24"/>
            <w:szCs w:val="24"/>
            <w:u w:val="single"/>
          </w:rPr>
          <w:t>zamowienia@powiat-nowomiejski.pl</w:t>
        </w:r>
      </w:hyperlink>
      <w:r w:rsidRPr="006E2AC8">
        <w:rPr>
          <w:rFonts w:asciiTheme="minorHAnsi" w:eastAsia="Calibri" w:hAnsiTheme="minorHAnsi" w:cstheme="minorHAnsi"/>
          <w:sz w:val="24"/>
          <w:szCs w:val="24"/>
        </w:rPr>
        <w:t>.</w:t>
      </w:r>
    </w:p>
    <w:p w14:paraId="71740115" w14:textId="77777777" w:rsidR="00CD41DF" w:rsidRPr="006E2AC8" w:rsidRDefault="00CD41DF" w:rsidP="00C75D23">
      <w:pPr>
        <w:pStyle w:val="Akapitzlist"/>
        <w:numPr>
          <w:ilvl w:val="0"/>
          <w:numId w:val="31"/>
        </w:numPr>
        <w:suppressAutoHyphens/>
        <w:autoSpaceDN w:val="0"/>
        <w:spacing w:after="160"/>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Na kopercie/ w e-mailu należy umieścić nazwę i adres Zamawiającego, nazwę i adres Wykonawcy oraz napis:</w:t>
      </w:r>
    </w:p>
    <w:p w14:paraId="0A5A88E7" w14:textId="605A6C21" w:rsidR="00CD41DF" w:rsidRPr="006E2AC8" w:rsidRDefault="00CD41DF" w:rsidP="00EA6663">
      <w:pPr>
        <w:pStyle w:val="NormalnyWeb"/>
        <w:spacing w:before="0" w:beforeAutospacing="0" w:after="0" w:afterAutospacing="0"/>
        <w:ind w:firstLine="360"/>
        <w:jc w:val="both"/>
        <w:rPr>
          <w:rFonts w:asciiTheme="minorHAnsi" w:hAnsiTheme="minorHAnsi" w:cstheme="minorHAnsi"/>
          <w:b/>
          <w:bCs/>
        </w:rPr>
      </w:pPr>
      <w:r w:rsidRPr="006E2AC8">
        <w:rPr>
          <w:rFonts w:asciiTheme="minorHAnsi" w:eastAsia="Calibri" w:hAnsiTheme="minorHAnsi" w:cstheme="minorHAnsi"/>
          <w:b/>
          <w:bCs/>
          <w:i/>
          <w:iCs/>
          <w:lang w:eastAsia="en-US"/>
        </w:rPr>
        <w:t xml:space="preserve">Oferta </w:t>
      </w:r>
      <w:r w:rsidR="00ED6975">
        <w:rPr>
          <w:rFonts w:asciiTheme="minorHAnsi" w:eastAsia="Calibri" w:hAnsiTheme="minorHAnsi" w:cstheme="minorHAnsi"/>
          <w:b/>
          <w:bCs/>
          <w:i/>
          <w:iCs/>
          <w:lang w:eastAsia="en-US"/>
        </w:rPr>
        <w:t xml:space="preserve">na </w:t>
      </w:r>
      <w:r w:rsidR="00ED6975" w:rsidRPr="00ED6975">
        <w:rPr>
          <w:rFonts w:asciiTheme="minorHAnsi" w:eastAsia="Calibri" w:hAnsiTheme="minorHAnsi" w:cstheme="minorHAnsi"/>
          <w:b/>
          <w:bCs/>
          <w:i/>
          <w:iCs/>
          <w:lang w:eastAsia="en-US"/>
        </w:rPr>
        <w:t>dostawę oprogramowania wspomagającego nawigowanie w budynku,  wykonanie tablic informacyjno-nawigacyjnych oraz przygotowanie zestawu materiałów informacyjnych w języku migowym  w ramach przedsięwzięcia grantowego „Dostępny Powiat Nowomiejski”</w:t>
      </w:r>
      <w:r w:rsidRPr="006E2AC8">
        <w:rPr>
          <w:rFonts w:asciiTheme="minorHAnsi" w:hAnsiTheme="minorHAnsi" w:cstheme="minorHAnsi"/>
          <w:b/>
          <w:bCs/>
          <w:i/>
          <w:iCs/>
        </w:rPr>
        <w:t>.</w:t>
      </w:r>
    </w:p>
    <w:p w14:paraId="4E42CC93" w14:textId="77777777" w:rsidR="00CD41DF" w:rsidRPr="006E2AC8" w:rsidRDefault="00CD41DF" w:rsidP="00EA6663">
      <w:pPr>
        <w:autoSpaceDN w:val="0"/>
        <w:ind w:left="360"/>
        <w:jc w:val="both"/>
        <w:rPr>
          <w:rFonts w:asciiTheme="minorHAnsi" w:eastAsia="Calibri" w:hAnsiTheme="minorHAnsi" w:cstheme="minorHAnsi"/>
          <w:b/>
          <w:bCs/>
          <w:i/>
          <w:iCs/>
          <w:sz w:val="24"/>
          <w:szCs w:val="24"/>
          <w:lang w:eastAsia="en-US"/>
        </w:rPr>
      </w:pPr>
    </w:p>
    <w:p w14:paraId="73AF0841" w14:textId="77777777" w:rsidR="00CD41DF" w:rsidRPr="006E2AC8" w:rsidRDefault="00CD41DF" w:rsidP="00EA6663">
      <w:pPr>
        <w:autoSpaceDN w:val="0"/>
        <w:ind w:left="360"/>
        <w:contextualSpacing/>
        <w:jc w:val="both"/>
        <w:rPr>
          <w:rFonts w:asciiTheme="minorHAnsi" w:eastAsia="Calibri" w:hAnsiTheme="minorHAnsi" w:cstheme="minorHAnsi"/>
          <w:sz w:val="24"/>
          <w:szCs w:val="24"/>
        </w:rPr>
      </w:pPr>
    </w:p>
    <w:p w14:paraId="1CDC9230" w14:textId="1CBBDDF6" w:rsidR="00CD41DF" w:rsidRPr="006E2AC8" w:rsidRDefault="00CD41DF" w:rsidP="00C75D23">
      <w:pPr>
        <w:pStyle w:val="Akapitzlist"/>
        <w:numPr>
          <w:ilvl w:val="0"/>
          <w:numId w:val="31"/>
        </w:numPr>
        <w:suppressAutoHyphens/>
        <w:autoSpaceDN w:val="0"/>
        <w:spacing w:after="160"/>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 xml:space="preserve">Termin składania ofert: do </w:t>
      </w:r>
      <w:r w:rsidRPr="00DD5544">
        <w:rPr>
          <w:rFonts w:asciiTheme="minorHAnsi" w:eastAsia="Calibri" w:hAnsiTheme="minorHAnsi" w:cstheme="minorHAnsi"/>
          <w:sz w:val="24"/>
          <w:szCs w:val="24"/>
          <w:shd w:val="clear" w:color="auto" w:fill="FFFFFF" w:themeFill="background1"/>
        </w:rPr>
        <w:t xml:space="preserve">dnia  </w:t>
      </w:r>
      <w:r w:rsidR="00DF759A" w:rsidRPr="00DD5544">
        <w:rPr>
          <w:rFonts w:asciiTheme="minorHAnsi" w:eastAsia="Calibri" w:hAnsiTheme="minorHAnsi" w:cstheme="minorHAnsi"/>
          <w:b/>
          <w:bCs/>
          <w:sz w:val="24"/>
          <w:szCs w:val="24"/>
          <w:shd w:val="clear" w:color="auto" w:fill="FFFFFF" w:themeFill="background1"/>
        </w:rPr>
        <w:t>0</w:t>
      </w:r>
      <w:r w:rsidR="00256085">
        <w:rPr>
          <w:rFonts w:asciiTheme="minorHAnsi" w:eastAsia="Calibri" w:hAnsiTheme="minorHAnsi" w:cstheme="minorHAnsi"/>
          <w:b/>
          <w:bCs/>
          <w:sz w:val="24"/>
          <w:szCs w:val="24"/>
          <w:shd w:val="clear" w:color="auto" w:fill="FFFFFF" w:themeFill="background1"/>
        </w:rPr>
        <w:t>7</w:t>
      </w:r>
      <w:r w:rsidRPr="00DD5544">
        <w:rPr>
          <w:rFonts w:asciiTheme="minorHAnsi" w:eastAsia="Calibri" w:hAnsiTheme="minorHAnsi" w:cstheme="minorHAnsi"/>
          <w:b/>
          <w:bCs/>
          <w:sz w:val="24"/>
          <w:szCs w:val="24"/>
          <w:shd w:val="clear" w:color="auto" w:fill="FFFFFF" w:themeFill="background1"/>
        </w:rPr>
        <w:t>.0</w:t>
      </w:r>
      <w:r w:rsidR="00DF759A" w:rsidRPr="00DD5544">
        <w:rPr>
          <w:rFonts w:asciiTheme="minorHAnsi" w:eastAsia="Calibri" w:hAnsiTheme="minorHAnsi" w:cstheme="minorHAnsi"/>
          <w:b/>
          <w:bCs/>
          <w:sz w:val="24"/>
          <w:szCs w:val="24"/>
          <w:shd w:val="clear" w:color="auto" w:fill="FFFFFF" w:themeFill="background1"/>
        </w:rPr>
        <w:t>4</w:t>
      </w:r>
      <w:r w:rsidRPr="00DD5544">
        <w:rPr>
          <w:rFonts w:asciiTheme="minorHAnsi" w:eastAsia="Calibri" w:hAnsiTheme="minorHAnsi" w:cstheme="minorHAnsi"/>
          <w:b/>
          <w:bCs/>
          <w:sz w:val="24"/>
          <w:szCs w:val="24"/>
          <w:shd w:val="clear" w:color="auto" w:fill="FFFFFF" w:themeFill="background1"/>
        </w:rPr>
        <w:t>.2023 r. do</w:t>
      </w:r>
      <w:r w:rsidRPr="006E2AC8">
        <w:rPr>
          <w:rFonts w:asciiTheme="minorHAnsi" w:eastAsia="Calibri" w:hAnsiTheme="minorHAnsi" w:cstheme="minorHAnsi"/>
          <w:b/>
          <w:bCs/>
          <w:sz w:val="24"/>
          <w:szCs w:val="24"/>
        </w:rPr>
        <w:t xml:space="preserve"> godz. 10:00</w:t>
      </w:r>
      <w:r w:rsidRPr="006E2AC8">
        <w:rPr>
          <w:rFonts w:asciiTheme="minorHAnsi" w:eastAsia="Calibri" w:hAnsiTheme="minorHAnsi" w:cstheme="minorHAnsi"/>
          <w:sz w:val="24"/>
          <w:szCs w:val="24"/>
        </w:rPr>
        <w:t>.</w:t>
      </w:r>
    </w:p>
    <w:p w14:paraId="54E0F68E"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Zamawiający zastrzega sobie prawo do unieważnienia postępowania bez podania przyczyny.</w:t>
      </w:r>
    </w:p>
    <w:p w14:paraId="555F8B7D"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lang w:eastAsia="en-US"/>
        </w:rPr>
        <w:t>Konsekwencje złożenia oferty niezgodnie z ww. wymogami ponosi Wykonawca ( np. potraktowanie oferty jako zwykłej korespondencji i nie dostarczenie jej na miejsce składania ofert w terminie określonym w punkcie 8. Oferty, które wpłyną do Starostwa Powiatowego w Nowym Mieście Lub. po terminie określonym w pkt 8 nie będą rozpatrywane.</w:t>
      </w:r>
    </w:p>
    <w:p w14:paraId="4D771573" w14:textId="77777777" w:rsidR="00CD41DF" w:rsidRPr="006E2AC8" w:rsidRDefault="00CD41DF" w:rsidP="00C75D23">
      <w:pPr>
        <w:numPr>
          <w:ilvl w:val="0"/>
          <w:numId w:val="31"/>
        </w:numPr>
        <w:suppressAutoHyphens/>
        <w:overflowPunct w:val="0"/>
        <w:autoSpaceDE w:val="0"/>
        <w:autoSpaceDN w:val="0"/>
        <w:adjustRightInd w:val="0"/>
        <w:spacing w:after="160"/>
        <w:jc w:val="both"/>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 xml:space="preserve">Osobą uprawnioną do kontaktu z Wykonawcami jest Beata </w:t>
      </w:r>
      <w:proofErr w:type="spellStart"/>
      <w:r w:rsidRPr="006E2AC8">
        <w:rPr>
          <w:rFonts w:asciiTheme="minorHAnsi" w:eastAsia="Calibri" w:hAnsiTheme="minorHAnsi" w:cstheme="minorHAnsi"/>
          <w:sz w:val="24"/>
          <w:szCs w:val="24"/>
          <w:lang w:eastAsia="en-US"/>
        </w:rPr>
        <w:t>Widźgowska</w:t>
      </w:r>
      <w:proofErr w:type="spellEnd"/>
      <w:r w:rsidRPr="006E2AC8">
        <w:rPr>
          <w:rFonts w:asciiTheme="minorHAnsi" w:eastAsia="Calibri" w:hAnsiTheme="minorHAnsi" w:cstheme="minorHAnsi"/>
          <w:sz w:val="24"/>
          <w:szCs w:val="24"/>
          <w:lang w:eastAsia="en-US"/>
        </w:rPr>
        <w:t xml:space="preserve"> – e-mail: </w:t>
      </w:r>
      <w:hyperlink r:id="rId8" w:history="1">
        <w:r w:rsidRPr="006E2AC8">
          <w:rPr>
            <w:rFonts w:asciiTheme="minorHAnsi" w:eastAsia="Calibri" w:hAnsiTheme="minorHAnsi" w:cstheme="minorHAnsi"/>
            <w:color w:val="0000FF"/>
            <w:sz w:val="24"/>
            <w:szCs w:val="24"/>
            <w:u w:val="single"/>
            <w:lang w:eastAsia="en-US"/>
          </w:rPr>
          <w:t>zamowienia@powiat-nowomiejski.pl</w:t>
        </w:r>
      </w:hyperlink>
    </w:p>
    <w:p w14:paraId="6C7EAADA"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Zamawiający wyjaśni i poprawi w formularzu ofertowym:</w:t>
      </w:r>
    </w:p>
    <w:p w14:paraId="526D5160" w14:textId="77777777" w:rsidR="00CD41DF" w:rsidRPr="006E2AC8" w:rsidRDefault="00CD41DF" w:rsidP="00EA6663">
      <w:pPr>
        <w:numPr>
          <w:ilvl w:val="0"/>
          <w:numId w:val="13"/>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oczywiste omyłki pisarskie,</w:t>
      </w:r>
    </w:p>
    <w:p w14:paraId="46D7A42B" w14:textId="77777777" w:rsidR="00CD41DF" w:rsidRPr="006E2AC8" w:rsidRDefault="00CD41DF" w:rsidP="00EA6663">
      <w:pPr>
        <w:numPr>
          <w:ilvl w:val="0"/>
          <w:numId w:val="13"/>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oczywiste omyłki rachunkowe, z uwzględnieniem konsekwencji rachunkowych dokonanych poprawek,</w:t>
      </w:r>
    </w:p>
    <w:p w14:paraId="59C1ECB9" w14:textId="77777777" w:rsidR="00CD41DF" w:rsidRPr="006E2AC8" w:rsidRDefault="00CD41DF" w:rsidP="00EA6663">
      <w:pPr>
        <w:numPr>
          <w:ilvl w:val="0"/>
          <w:numId w:val="13"/>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inne omyłki polegające na niezgodności oferty z opisem zawartym w zapytaniu ofertowym niepowodujące istotnych zmian w treści oferty.</w:t>
      </w:r>
    </w:p>
    <w:p w14:paraId="7FA34CA5"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Poprawienie przez zamawiającego oczywistych omyłek pisarskich oraz rachunkowych i konsekwencji rachunkowych dokonanych poprawek nie wymaga uzyskania zgody wykonawcy. Wykonawca może nie wyrazić zgody na poprawienie przez zamawiającego innych omyłek polegających na niezgodności oferty z opisem zawartym w zapytaniu ofertowym niepowodujące istotnych zmian w treści oferty. Brak zgody Wykonawca musi wnieść na piśmie w wyznaczonym przez Zamawiającego terminie.</w:t>
      </w:r>
    </w:p>
    <w:p w14:paraId="36C0552C"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r w:rsidRPr="006E2AC8">
        <w:rPr>
          <w:rFonts w:asciiTheme="minorHAnsi" w:eastAsia="Calibri" w:hAnsiTheme="minorHAnsi" w:cstheme="minorHAnsi"/>
          <w:sz w:val="24"/>
          <w:szCs w:val="24"/>
        </w:rPr>
        <w:t>Niezwłocznie po wyborze najkorzystniejszej oferty Zamawiający przekaże do Wykonawcy którego oferta została wybrana jako najkorzystniejsza, zaproszenie do podpisania umowy.</w:t>
      </w:r>
    </w:p>
    <w:p w14:paraId="0B903CF3" w14:textId="77777777" w:rsidR="00CD41DF" w:rsidRPr="006E2AC8" w:rsidRDefault="00CD41DF" w:rsidP="00EA6663">
      <w:pPr>
        <w:suppressAutoHyphens/>
        <w:autoSpaceDN w:val="0"/>
        <w:spacing w:after="160"/>
        <w:ind w:left="360"/>
        <w:contextualSpacing/>
        <w:jc w:val="both"/>
        <w:rPr>
          <w:rFonts w:asciiTheme="minorHAnsi" w:eastAsia="Calibri" w:hAnsiTheme="minorHAnsi" w:cstheme="minorHAnsi"/>
          <w:sz w:val="24"/>
          <w:szCs w:val="24"/>
        </w:rPr>
      </w:pPr>
    </w:p>
    <w:p w14:paraId="377EE017" w14:textId="77777777" w:rsidR="00CD41DF" w:rsidRPr="006E2AC8" w:rsidRDefault="00CD41DF" w:rsidP="00C75D23">
      <w:pPr>
        <w:numPr>
          <w:ilvl w:val="0"/>
          <w:numId w:val="31"/>
        </w:numPr>
        <w:suppressAutoHyphens/>
        <w:autoSpaceDN w:val="0"/>
        <w:spacing w:after="160"/>
        <w:contextualSpacing/>
        <w:jc w:val="both"/>
        <w:rPr>
          <w:rFonts w:asciiTheme="minorHAnsi" w:eastAsia="Calibri" w:hAnsiTheme="minorHAnsi" w:cstheme="minorHAnsi"/>
          <w:sz w:val="24"/>
          <w:szCs w:val="24"/>
        </w:rPr>
      </w:pPr>
      <w:bookmarkStart w:id="11" w:name="_Hlk39134069"/>
      <w:r w:rsidRPr="006E2AC8">
        <w:rPr>
          <w:rFonts w:asciiTheme="minorHAnsi" w:eastAsia="Calibri" w:hAnsiTheme="minorHAnsi" w:cstheme="minorHAnsi"/>
          <w:sz w:val="24"/>
          <w:szCs w:val="24"/>
        </w:rPr>
        <w:t>Załączniki do zapytania ofertowego</w:t>
      </w:r>
      <w:bookmarkEnd w:id="11"/>
      <w:r w:rsidRPr="006E2AC8">
        <w:rPr>
          <w:rFonts w:asciiTheme="minorHAnsi" w:eastAsia="Calibri" w:hAnsiTheme="minorHAnsi" w:cstheme="minorHAnsi"/>
          <w:sz w:val="24"/>
          <w:szCs w:val="24"/>
        </w:rPr>
        <w:t>:</w:t>
      </w:r>
    </w:p>
    <w:p w14:paraId="19679379" w14:textId="77777777" w:rsidR="00CD41DF" w:rsidRPr="006E2AC8" w:rsidRDefault="00CD41DF" w:rsidP="00EA6663">
      <w:pPr>
        <w:numPr>
          <w:ilvl w:val="0"/>
          <w:numId w:val="14"/>
        </w:numPr>
        <w:suppressAutoHyphens/>
        <w:autoSpaceDN w:val="0"/>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Załącznik nr 1 – formularz oferty,</w:t>
      </w:r>
    </w:p>
    <w:p w14:paraId="64454461" w14:textId="08F8D60E" w:rsidR="007C3781" w:rsidRPr="00F5718B" w:rsidRDefault="00CD41DF" w:rsidP="00EA6663">
      <w:pPr>
        <w:numPr>
          <w:ilvl w:val="0"/>
          <w:numId w:val="14"/>
        </w:numPr>
        <w:suppressAutoHyphens/>
        <w:autoSpaceDN w:val="0"/>
        <w:rPr>
          <w:rFonts w:asciiTheme="minorHAnsi" w:eastAsia="Calibri" w:hAnsiTheme="minorHAnsi" w:cstheme="minorHAnsi"/>
          <w:sz w:val="24"/>
          <w:szCs w:val="24"/>
          <w:lang w:eastAsia="en-US"/>
        </w:rPr>
      </w:pPr>
      <w:r w:rsidRPr="006E2AC8">
        <w:rPr>
          <w:rFonts w:asciiTheme="minorHAnsi" w:eastAsia="Calibri" w:hAnsiTheme="minorHAnsi" w:cstheme="minorHAnsi"/>
          <w:sz w:val="24"/>
          <w:szCs w:val="24"/>
          <w:lang w:eastAsia="en-US"/>
        </w:rPr>
        <w:t>Załącznik nr 2 – projekt umowy,</w:t>
      </w:r>
    </w:p>
    <w:sectPr w:rsidR="007C3781" w:rsidRPr="00F571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99DB" w14:textId="77777777" w:rsidR="00A44987" w:rsidRDefault="00A44987" w:rsidP="00BC7676">
      <w:r>
        <w:separator/>
      </w:r>
    </w:p>
  </w:endnote>
  <w:endnote w:type="continuationSeparator" w:id="0">
    <w:p w14:paraId="5D4C6A30" w14:textId="77777777" w:rsidR="00A44987" w:rsidRDefault="00A44987" w:rsidP="00BC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568" w14:textId="1EE826D8" w:rsidR="00F72AE6" w:rsidRDefault="00F72AE6" w:rsidP="00F72AE6">
    <w:pPr>
      <w:pStyle w:val="Stopka"/>
      <w:jc w:val="center"/>
    </w:pPr>
    <w:r>
      <w:rPr>
        <w:noProof/>
      </w:rPr>
      <w:drawing>
        <wp:inline distT="0" distB="0" distL="0" distR="0" wp14:anchorId="4B26FF6A" wp14:editId="264CD840">
          <wp:extent cx="5760720" cy="4527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452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FAED" w14:textId="77777777" w:rsidR="00A44987" w:rsidRDefault="00A44987" w:rsidP="00BC7676">
      <w:r>
        <w:separator/>
      </w:r>
    </w:p>
  </w:footnote>
  <w:footnote w:type="continuationSeparator" w:id="0">
    <w:p w14:paraId="526F60B8" w14:textId="77777777" w:rsidR="00A44987" w:rsidRDefault="00A44987" w:rsidP="00BC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4E9D" w14:textId="02F144E7" w:rsidR="00BC7676" w:rsidRDefault="009B782D" w:rsidP="00BC7676">
    <w:pPr>
      <w:pStyle w:val="Nagwek"/>
      <w:jc w:val="center"/>
    </w:pPr>
    <w:r>
      <w:rPr>
        <w:noProof/>
      </w:rPr>
      <w:drawing>
        <wp:inline distT="0" distB="0" distL="0" distR="0" wp14:anchorId="7CED0D55" wp14:editId="0252CC3D">
          <wp:extent cx="5760720" cy="7308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730885"/>
                  </a:xfrm>
                  <a:prstGeom prst="rect">
                    <a:avLst/>
                  </a:prstGeom>
                </pic:spPr>
              </pic:pic>
            </a:graphicData>
          </a:graphic>
        </wp:inline>
      </w:drawing>
    </w:r>
  </w:p>
  <w:p w14:paraId="3B096513" w14:textId="77777777" w:rsidR="00BC7676" w:rsidRDefault="00BC76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DB4"/>
    <w:multiLevelType w:val="hybridMultilevel"/>
    <w:tmpl w:val="BDECBE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E318E2"/>
    <w:multiLevelType w:val="hybridMultilevel"/>
    <w:tmpl w:val="C56409C2"/>
    <w:lvl w:ilvl="0" w:tplc="977CD49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15D08"/>
    <w:multiLevelType w:val="hybridMultilevel"/>
    <w:tmpl w:val="6F7A38D2"/>
    <w:lvl w:ilvl="0" w:tplc="0415000F">
      <w:start w:val="1"/>
      <w:numFmt w:val="decimal"/>
      <w:lvlText w:val="%1."/>
      <w:lvlJc w:val="left"/>
      <w:pPr>
        <w:ind w:left="360" w:hanging="360"/>
      </w:pPr>
      <w:rPr>
        <w:rFonts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4D34FB"/>
    <w:multiLevelType w:val="hybridMultilevel"/>
    <w:tmpl w:val="6EA8A334"/>
    <w:lvl w:ilvl="0" w:tplc="30CA2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A179C7"/>
    <w:multiLevelType w:val="hybridMultilevel"/>
    <w:tmpl w:val="BD584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54357"/>
    <w:multiLevelType w:val="multilevel"/>
    <w:tmpl w:val="FAC633FC"/>
    <w:styleLink w:val="Biecalista1"/>
    <w:lvl w:ilvl="0">
      <w:start w:val="1"/>
      <w:numFmt w:val="decimal"/>
      <w:lvlText w:val="%1."/>
      <w:lvlJc w:val="left"/>
      <w:pPr>
        <w:ind w:left="720" w:hanging="360"/>
      </w:pPr>
    </w:lvl>
    <w:lvl w:ilvl="1">
      <w:start w:val="1"/>
      <w:numFmt w:val="decimal"/>
      <w:lvlText w:val="%2."/>
      <w:lvlJc w:val="left"/>
      <w:pPr>
        <w:ind w:left="1440" w:hanging="360"/>
      </w:pPr>
      <w:rPr>
        <w:rFonts w:ascii="Segoe UI" w:eastAsia="Times New Roman" w:hAnsi="Segoe UI" w:cs="Segoe UI"/>
        <w:b w:val="0"/>
        <w:bCs w:val="0"/>
      </w:rPr>
    </w:lvl>
    <w:lvl w:ilvl="2">
      <w:numFmt w:val="bullet"/>
      <w:lvlText w:val=""/>
      <w:lvlJc w:val="left"/>
      <w:pPr>
        <w:ind w:left="2700" w:hanging="72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D74048"/>
    <w:multiLevelType w:val="hybridMultilevel"/>
    <w:tmpl w:val="871EF0D4"/>
    <w:lvl w:ilvl="0" w:tplc="CF6055C2">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5DB2A36"/>
    <w:multiLevelType w:val="hybridMultilevel"/>
    <w:tmpl w:val="AB1822F2"/>
    <w:lvl w:ilvl="0" w:tplc="04150017">
      <w:start w:val="1"/>
      <w:numFmt w:val="lowerLetter"/>
      <w:lvlText w:val="%1)"/>
      <w:lvlJc w:val="left"/>
      <w:pPr>
        <w:ind w:left="567" w:hanging="360"/>
      </w:pPr>
      <w:rPr>
        <w:rFonts w:hint="default"/>
      </w:rPr>
    </w:lvl>
    <w:lvl w:ilvl="1" w:tplc="FFFFFFFF">
      <w:start w:val="1"/>
      <w:numFmt w:val="bullet"/>
      <w:lvlText w:val="o"/>
      <w:lvlJc w:val="left"/>
      <w:pPr>
        <w:ind w:left="1287" w:hanging="360"/>
      </w:pPr>
      <w:rPr>
        <w:rFonts w:ascii="Courier New" w:hAnsi="Courier New" w:cs="Courier New" w:hint="default"/>
      </w:rPr>
    </w:lvl>
    <w:lvl w:ilvl="2" w:tplc="FFFFFFFF" w:tentative="1">
      <w:start w:val="1"/>
      <w:numFmt w:val="bullet"/>
      <w:lvlText w:val=""/>
      <w:lvlJc w:val="left"/>
      <w:pPr>
        <w:ind w:left="2007" w:hanging="360"/>
      </w:pPr>
      <w:rPr>
        <w:rFonts w:ascii="Wingdings" w:hAnsi="Wingdings" w:hint="default"/>
      </w:rPr>
    </w:lvl>
    <w:lvl w:ilvl="3" w:tplc="FFFFFFFF" w:tentative="1">
      <w:start w:val="1"/>
      <w:numFmt w:val="bullet"/>
      <w:lvlText w:val=""/>
      <w:lvlJc w:val="left"/>
      <w:pPr>
        <w:ind w:left="2727" w:hanging="360"/>
      </w:pPr>
      <w:rPr>
        <w:rFonts w:ascii="Symbol" w:hAnsi="Symbol" w:hint="default"/>
      </w:rPr>
    </w:lvl>
    <w:lvl w:ilvl="4" w:tplc="FFFFFFFF" w:tentative="1">
      <w:start w:val="1"/>
      <w:numFmt w:val="bullet"/>
      <w:lvlText w:val="o"/>
      <w:lvlJc w:val="left"/>
      <w:pPr>
        <w:ind w:left="3447" w:hanging="360"/>
      </w:pPr>
      <w:rPr>
        <w:rFonts w:ascii="Courier New" w:hAnsi="Courier New" w:cs="Courier New" w:hint="default"/>
      </w:rPr>
    </w:lvl>
    <w:lvl w:ilvl="5" w:tplc="FFFFFFFF" w:tentative="1">
      <w:start w:val="1"/>
      <w:numFmt w:val="bullet"/>
      <w:lvlText w:val=""/>
      <w:lvlJc w:val="left"/>
      <w:pPr>
        <w:ind w:left="4167" w:hanging="360"/>
      </w:pPr>
      <w:rPr>
        <w:rFonts w:ascii="Wingdings" w:hAnsi="Wingdings" w:hint="default"/>
      </w:rPr>
    </w:lvl>
    <w:lvl w:ilvl="6" w:tplc="FFFFFFFF" w:tentative="1">
      <w:start w:val="1"/>
      <w:numFmt w:val="bullet"/>
      <w:lvlText w:val=""/>
      <w:lvlJc w:val="left"/>
      <w:pPr>
        <w:ind w:left="4887" w:hanging="360"/>
      </w:pPr>
      <w:rPr>
        <w:rFonts w:ascii="Symbol" w:hAnsi="Symbol" w:hint="default"/>
      </w:rPr>
    </w:lvl>
    <w:lvl w:ilvl="7" w:tplc="FFFFFFFF" w:tentative="1">
      <w:start w:val="1"/>
      <w:numFmt w:val="bullet"/>
      <w:lvlText w:val="o"/>
      <w:lvlJc w:val="left"/>
      <w:pPr>
        <w:ind w:left="5607" w:hanging="360"/>
      </w:pPr>
      <w:rPr>
        <w:rFonts w:ascii="Courier New" w:hAnsi="Courier New" w:cs="Courier New" w:hint="default"/>
      </w:rPr>
    </w:lvl>
    <w:lvl w:ilvl="8" w:tplc="FFFFFFFF" w:tentative="1">
      <w:start w:val="1"/>
      <w:numFmt w:val="bullet"/>
      <w:lvlText w:val=""/>
      <w:lvlJc w:val="left"/>
      <w:pPr>
        <w:ind w:left="6327" w:hanging="360"/>
      </w:pPr>
      <w:rPr>
        <w:rFonts w:ascii="Wingdings" w:hAnsi="Wingdings" w:hint="default"/>
      </w:rPr>
    </w:lvl>
  </w:abstractNum>
  <w:abstractNum w:abstractNumId="8" w15:restartNumberingAfterBreak="0">
    <w:nsid w:val="198A7F0B"/>
    <w:multiLevelType w:val="hybridMultilevel"/>
    <w:tmpl w:val="AEC2DB8A"/>
    <w:lvl w:ilvl="0" w:tplc="D1E269F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550F13"/>
    <w:multiLevelType w:val="hybridMultilevel"/>
    <w:tmpl w:val="04CEC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42A03"/>
    <w:multiLevelType w:val="hybridMultilevel"/>
    <w:tmpl w:val="D0FCF044"/>
    <w:lvl w:ilvl="0" w:tplc="3D429454">
      <w:start w:val="3"/>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E19E6"/>
    <w:multiLevelType w:val="hybridMultilevel"/>
    <w:tmpl w:val="BB346972"/>
    <w:lvl w:ilvl="0" w:tplc="FFFFFFFF">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E7E6D73"/>
    <w:multiLevelType w:val="multilevel"/>
    <w:tmpl w:val="AFB8C86C"/>
    <w:lvl w:ilvl="0">
      <w:start w:val="1"/>
      <w:numFmt w:val="bullet"/>
      <w:lvlText w:val=""/>
      <w:lvlJc w:val="left"/>
      <w:pPr>
        <w:ind w:left="748" w:hanging="360"/>
      </w:pPr>
      <w:rPr>
        <w:rFonts w:ascii="Symbol" w:hAnsi="Symbol" w:hint="default"/>
        <w:color w:val="000000" w:themeColor="text1"/>
      </w:rPr>
    </w:lvl>
    <w:lvl w:ilvl="1">
      <w:start w:val="1"/>
      <w:numFmt w:val="bullet"/>
      <w:lvlText w:val=""/>
      <w:lvlJc w:val="left"/>
      <w:pPr>
        <w:ind w:left="1108" w:hanging="360"/>
      </w:pPr>
      <w:rPr>
        <w:rFonts w:ascii="Symbol" w:hAnsi="Symbol" w:hint="default"/>
      </w:rPr>
    </w:lvl>
    <w:lvl w:ilvl="2">
      <w:start w:val="1"/>
      <w:numFmt w:val="lowerRoman"/>
      <w:lvlText w:val="%3)"/>
      <w:lvlJc w:val="left"/>
      <w:pPr>
        <w:ind w:left="1468" w:hanging="360"/>
      </w:pPr>
      <w:rPr>
        <w:b w:val="0"/>
        <w:bCs w:val="0"/>
      </w:rPr>
    </w:lvl>
    <w:lvl w:ilvl="3">
      <w:start w:val="1"/>
      <w:numFmt w:val="decimal"/>
      <w:lvlText w:val="%4."/>
      <w:lvlJc w:val="left"/>
      <w:pPr>
        <w:ind w:left="1828" w:hanging="360"/>
      </w:pPr>
    </w:lvl>
    <w:lvl w:ilvl="4">
      <w:start w:val="1"/>
      <w:numFmt w:val="lowerLetter"/>
      <w:lvlText w:val="(%5)"/>
      <w:lvlJc w:val="left"/>
      <w:pPr>
        <w:ind w:left="2188" w:hanging="360"/>
      </w:pPr>
    </w:lvl>
    <w:lvl w:ilvl="5">
      <w:start w:val="1"/>
      <w:numFmt w:val="lowerRoman"/>
      <w:lvlText w:val="(%6)"/>
      <w:lvlJc w:val="left"/>
      <w:pPr>
        <w:ind w:left="2548" w:hanging="360"/>
      </w:pPr>
    </w:lvl>
    <w:lvl w:ilvl="6">
      <w:start w:val="1"/>
      <w:numFmt w:val="decimal"/>
      <w:lvlText w:val="%7."/>
      <w:lvlJc w:val="left"/>
      <w:pPr>
        <w:ind w:left="2908" w:hanging="360"/>
      </w:pPr>
      <w:rPr>
        <w:b w:val="0"/>
        <w:bCs w:val="0"/>
      </w:rPr>
    </w:lvl>
    <w:lvl w:ilvl="7">
      <w:start w:val="1"/>
      <w:numFmt w:val="lowerLetter"/>
      <w:lvlText w:val="%8."/>
      <w:lvlJc w:val="left"/>
      <w:pPr>
        <w:ind w:left="3268" w:hanging="360"/>
      </w:pPr>
      <w:rPr>
        <w:b w:val="0"/>
        <w:bCs w:val="0"/>
      </w:rPr>
    </w:lvl>
    <w:lvl w:ilvl="8">
      <w:start w:val="1"/>
      <w:numFmt w:val="lowerRoman"/>
      <w:lvlText w:val="%9."/>
      <w:lvlJc w:val="left"/>
      <w:pPr>
        <w:ind w:left="3628" w:hanging="360"/>
      </w:pPr>
    </w:lvl>
  </w:abstractNum>
  <w:abstractNum w:abstractNumId="13" w15:restartNumberingAfterBreak="0">
    <w:nsid w:val="1EC35B8F"/>
    <w:multiLevelType w:val="hybridMultilevel"/>
    <w:tmpl w:val="A3BE2CA6"/>
    <w:lvl w:ilvl="0" w:tplc="FFFFFFFF">
      <w:start w:val="1"/>
      <w:numFmt w:val="decimal"/>
      <w:lvlText w:val="%1."/>
      <w:lvlJc w:val="left"/>
      <w:pPr>
        <w:ind w:left="720" w:hanging="360"/>
      </w:pPr>
    </w:lvl>
    <w:lvl w:ilvl="1" w:tplc="7CC05EA6">
      <w:numFmt w:val="bullet"/>
      <w:lvlText w:val="•"/>
      <w:lvlJc w:val="left"/>
      <w:pPr>
        <w:ind w:left="1068" w:hanging="360"/>
      </w:pPr>
      <w:rPr>
        <w:rFonts w:hint="default"/>
      </w:rPr>
    </w:lvl>
    <w:lvl w:ilvl="2" w:tplc="FFFFFFFF">
      <w:numFmt w:val="bullet"/>
      <w:lvlText w:val=""/>
      <w:lvlJc w:val="left"/>
      <w:pPr>
        <w:ind w:left="2700" w:hanging="720"/>
      </w:pPr>
      <w:rPr>
        <w:rFonts w:ascii="Symbol" w:eastAsiaTheme="minorHAnsi" w:hAnsi="Symbol"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8C03EF"/>
    <w:multiLevelType w:val="hybridMultilevel"/>
    <w:tmpl w:val="45AE91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6F13192"/>
    <w:multiLevelType w:val="hybridMultilevel"/>
    <w:tmpl w:val="BBF64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661B93"/>
    <w:multiLevelType w:val="hybridMultilevel"/>
    <w:tmpl w:val="3F6EDA70"/>
    <w:lvl w:ilvl="0" w:tplc="92647288">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27AA5D7D"/>
    <w:multiLevelType w:val="hybridMultilevel"/>
    <w:tmpl w:val="B97C7C4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8DA7105"/>
    <w:multiLevelType w:val="hybridMultilevel"/>
    <w:tmpl w:val="65B2E250"/>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2E4789"/>
    <w:multiLevelType w:val="hybridMultilevel"/>
    <w:tmpl w:val="B5EE0862"/>
    <w:lvl w:ilvl="0" w:tplc="E7DEC1C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8F144B"/>
    <w:multiLevelType w:val="hybridMultilevel"/>
    <w:tmpl w:val="2DB4A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C921CE"/>
    <w:multiLevelType w:val="hybridMultilevel"/>
    <w:tmpl w:val="051A39EE"/>
    <w:lvl w:ilvl="0" w:tplc="FAA429CA">
      <w:start w:val="4"/>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D33FB"/>
    <w:multiLevelType w:val="hybridMultilevel"/>
    <w:tmpl w:val="E6F26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C6AF1"/>
    <w:multiLevelType w:val="hybridMultilevel"/>
    <w:tmpl w:val="2DB4A8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2B3DCF"/>
    <w:multiLevelType w:val="hybridMultilevel"/>
    <w:tmpl w:val="D334F52E"/>
    <w:lvl w:ilvl="0" w:tplc="926472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C71712"/>
    <w:multiLevelType w:val="hybridMultilevel"/>
    <w:tmpl w:val="794A79F4"/>
    <w:lvl w:ilvl="0" w:tplc="C994CBB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E1401"/>
    <w:multiLevelType w:val="hybridMultilevel"/>
    <w:tmpl w:val="D040AEBA"/>
    <w:lvl w:ilvl="0" w:tplc="7CC05EA6">
      <w:numFmt w:val="bullet"/>
      <w:lvlText w:val="•"/>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7" w15:restartNumberingAfterBreak="0">
    <w:nsid w:val="3CC80EB0"/>
    <w:multiLevelType w:val="hybridMultilevel"/>
    <w:tmpl w:val="2BFE25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677BE7"/>
    <w:multiLevelType w:val="hybridMultilevel"/>
    <w:tmpl w:val="10EC69D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B">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15B71AE"/>
    <w:multiLevelType w:val="hybridMultilevel"/>
    <w:tmpl w:val="D3A2A8F2"/>
    <w:lvl w:ilvl="0" w:tplc="FFFFFFFF">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2254257"/>
    <w:multiLevelType w:val="hybridMultilevel"/>
    <w:tmpl w:val="04185D32"/>
    <w:lvl w:ilvl="0" w:tplc="C1F8F87A">
      <w:start w:val="1"/>
      <w:numFmt w:val="lowerLetter"/>
      <w:lvlText w:val="%1)"/>
      <w:lvlJc w:val="left"/>
      <w:pPr>
        <w:ind w:left="1068" w:hanging="360"/>
      </w:pPr>
      <w:rPr>
        <w:b w:val="0"/>
        <w:bCs w:val="0"/>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4F07D98"/>
    <w:multiLevelType w:val="hybridMultilevel"/>
    <w:tmpl w:val="A1C6B5DA"/>
    <w:lvl w:ilvl="0" w:tplc="285E10A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E35920"/>
    <w:multiLevelType w:val="hybridMultilevel"/>
    <w:tmpl w:val="DAE2D24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4B8A1F17"/>
    <w:multiLevelType w:val="hybridMultilevel"/>
    <w:tmpl w:val="2BB4EBD4"/>
    <w:lvl w:ilvl="0" w:tplc="88BC02DC">
      <w:start w:val="1"/>
      <w:numFmt w:val="upperRoman"/>
      <w:lvlText w:val="%1."/>
      <w:lvlJc w:val="left"/>
      <w:pPr>
        <w:ind w:left="360" w:hanging="360"/>
      </w:pPr>
      <w:rPr>
        <w:rFonts w:hint="default"/>
      </w:rPr>
    </w:lvl>
    <w:lvl w:ilvl="1" w:tplc="BE46193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912A78"/>
    <w:multiLevelType w:val="hybridMultilevel"/>
    <w:tmpl w:val="DE3C3F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8671A8"/>
    <w:multiLevelType w:val="hybridMultilevel"/>
    <w:tmpl w:val="23AE23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4038CE"/>
    <w:multiLevelType w:val="multilevel"/>
    <w:tmpl w:val="752EC146"/>
    <w:lvl w:ilvl="0">
      <w:numFmt w:val="bullet"/>
      <w:lvlText w:val="•"/>
      <w:lvlJc w:val="left"/>
      <w:pPr>
        <w:ind w:left="1068" w:hanging="360"/>
      </w:pPr>
      <w:rPr>
        <w:rFonts w:hint="default"/>
        <w:color w:val="000000" w:themeColor="text1"/>
      </w:rPr>
    </w:lvl>
    <w:lvl w:ilvl="1">
      <w:start w:val="1"/>
      <w:numFmt w:val="decimal"/>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b w:val="0"/>
        <w:bCs w:val="0"/>
      </w:rPr>
    </w:lvl>
    <w:lvl w:ilvl="7">
      <w:start w:val="1"/>
      <w:numFmt w:val="lowerLetter"/>
      <w:lvlText w:val="%8."/>
      <w:lvlJc w:val="left"/>
      <w:pPr>
        <w:ind w:left="3588" w:hanging="360"/>
      </w:pPr>
      <w:rPr>
        <w:b w:val="0"/>
        <w:bCs w:val="0"/>
      </w:rPr>
    </w:lvl>
    <w:lvl w:ilvl="8">
      <w:start w:val="1"/>
      <w:numFmt w:val="lowerRoman"/>
      <w:lvlText w:val="%9."/>
      <w:lvlJc w:val="left"/>
      <w:pPr>
        <w:ind w:left="3948" w:hanging="360"/>
      </w:pPr>
    </w:lvl>
  </w:abstractNum>
  <w:abstractNum w:abstractNumId="37" w15:restartNumberingAfterBreak="0">
    <w:nsid w:val="61FB177E"/>
    <w:multiLevelType w:val="hybridMultilevel"/>
    <w:tmpl w:val="2A00CCA8"/>
    <w:lvl w:ilvl="0" w:tplc="C82834B0">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4BE0935"/>
    <w:multiLevelType w:val="multilevel"/>
    <w:tmpl w:val="73224402"/>
    <w:lvl w:ilvl="0">
      <w:start w:val="1"/>
      <w:numFmt w:val="bullet"/>
      <w:lvlText w:val=""/>
      <w:lvlJc w:val="left"/>
      <w:pPr>
        <w:ind w:left="748" w:hanging="360"/>
      </w:pPr>
      <w:rPr>
        <w:rFonts w:ascii="Symbol" w:hAnsi="Symbol" w:hint="default"/>
        <w:color w:val="000000" w:themeColor="text1"/>
      </w:rPr>
    </w:lvl>
    <w:lvl w:ilvl="1">
      <w:start w:val="1"/>
      <w:numFmt w:val="decimal"/>
      <w:lvlText w:val="%2."/>
      <w:lvlJc w:val="left"/>
      <w:pPr>
        <w:ind w:left="1108" w:hanging="360"/>
      </w:pPr>
    </w:lvl>
    <w:lvl w:ilvl="2">
      <w:start w:val="1"/>
      <w:numFmt w:val="lowerRoman"/>
      <w:lvlText w:val="%3)"/>
      <w:lvlJc w:val="left"/>
      <w:pPr>
        <w:ind w:left="1468" w:hanging="360"/>
      </w:pPr>
    </w:lvl>
    <w:lvl w:ilvl="3">
      <w:start w:val="1"/>
      <w:numFmt w:val="decimal"/>
      <w:lvlText w:val="%4."/>
      <w:lvlJc w:val="left"/>
      <w:pPr>
        <w:ind w:left="1828" w:hanging="360"/>
      </w:pPr>
    </w:lvl>
    <w:lvl w:ilvl="4">
      <w:start w:val="1"/>
      <w:numFmt w:val="lowerLetter"/>
      <w:lvlText w:val="(%5)"/>
      <w:lvlJc w:val="left"/>
      <w:pPr>
        <w:ind w:left="2188" w:hanging="360"/>
      </w:pPr>
    </w:lvl>
    <w:lvl w:ilvl="5">
      <w:start w:val="1"/>
      <w:numFmt w:val="lowerRoman"/>
      <w:lvlText w:val="(%6)"/>
      <w:lvlJc w:val="left"/>
      <w:pPr>
        <w:ind w:left="2548" w:hanging="360"/>
      </w:pPr>
    </w:lvl>
    <w:lvl w:ilvl="6">
      <w:start w:val="1"/>
      <w:numFmt w:val="decimal"/>
      <w:lvlText w:val="%7."/>
      <w:lvlJc w:val="left"/>
      <w:pPr>
        <w:ind w:left="2908" w:hanging="360"/>
      </w:pPr>
      <w:rPr>
        <w:b w:val="0"/>
        <w:bCs w:val="0"/>
      </w:rPr>
    </w:lvl>
    <w:lvl w:ilvl="7">
      <w:start w:val="1"/>
      <w:numFmt w:val="lowerLetter"/>
      <w:lvlText w:val="%8."/>
      <w:lvlJc w:val="left"/>
      <w:pPr>
        <w:ind w:left="3268" w:hanging="360"/>
      </w:pPr>
      <w:rPr>
        <w:b w:val="0"/>
        <w:bCs w:val="0"/>
      </w:rPr>
    </w:lvl>
    <w:lvl w:ilvl="8">
      <w:start w:val="1"/>
      <w:numFmt w:val="lowerRoman"/>
      <w:lvlText w:val="%9."/>
      <w:lvlJc w:val="left"/>
      <w:pPr>
        <w:ind w:left="3628" w:hanging="360"/>
      </w:pPr>
    </w:lvl>
  </w:abstractNum>
  <w:abstractNum w:abstractNumId="39" w15:restartNumberingAfterBreak="0">
    <w:nsid w:val="6F44435C"/>
    <w:multiLevelType w:val="hybridMultilevel"/>
    <w:tmpl w:val="BFCED1D8"/>
    <w:lvl w:ilvl="0" w:tplc="EC60AA8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05C4CC1"/>
    <w:multiLevelType w:val="hybridMultilevel"/>
    <w:tmpl w:val="8C728324"/>
    <w:lvl w:ilvl="0" w:tplc="59B83ABC">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71661804"/>
    <w:multiLevelType w:val="hybridMultilevel"/>
    <w:tmpl w:val="1F7677A2"/>
    <w:lvl w:ilvl="0" w:tplc="EC60AA8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5611999">
    <w:abstractNumId w:val="2"/>
  </w:num>
  <w:num w:numId="2" w16cid:durableId="1697384081">
    <w:abstractNumId w:val="1"/>
  </w:num>
  <w:num w:numId="3" w16cid:durableId="661084738">
    <w:abstractNumId w:val="33"/>
  </w:num>
  <w:num w:numId="4" w16cid:durableId="1348560210">
    <w:abstractNumId w:val="9"/>
  </w:num>
  <w:num w:numId="5" w16cid:durableId="1456174243">
    <w:abstractNumId w:val="19"/>
  </w:num>
  <w:num w:numId="6" w16cid:durableId="1698434642">
    <w:abstractNumId w:val="4"/>
  </w:num>
  <w:num w:numId="7" w16cid:durableId="69236329">
    <w:abstractNumId w:val="35"/>
  </w:num>
  <w:num w:numId="8" w16cid:durableId="2050254243">
    <w:abstractNumId w:val="6"/>
  </w:num>
  <w:num w:numId="9" w16cid:durableId="1603415292">
    <w:abstractNumId w:val="34"/>
  </w:num>
  <w:num w:numId="10" w16cid:durableId="2123528141">
    <w:abstractNumId w:val="31"/>
  </w:num>
  <w:num w:numId="11" w16cid:durableId="1644970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7273844">
    <w:abstractNumId w:val="0"/>
  </w:num>
  <w:num w:numId="13" w16cid:durableId="56167099">
    <w:abstractNumId w:val="22"/>
  </w:num>
  <w:num w:numId="14" w16cid:durableId="4700244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912503">
    <w:abstractNumId w:val="20"/>
  </w:num>
  <w:num w:numId="16" w16cid:durableId="1563102809">
    <w:abstractNumId w:val="12"/>
  </w:num>
  <w:num w:numId="17" w16cid:durableId="433748220">
    <w:abstractNumId w:val="5"/>
  </w:num>
  <w:num w:numId="18" w16cid:durableId="1791052355">
    <w:abstractNumId w:val="30"/>
  </w:num>
  <w:num w:numId="19" w16cid:durableId="1374695386">
    <w:abstractNumId w:val="41"/>
  </w:num>
  <w:num w:numId="20" w16cid:durableId="381178397">
    <w:abstractNumId w:val="26"/>
  </w:num>
  <w:num w:numId="21" w16cid:durableId="1241521916">
    <w:abstractNumId w:val="13"/>
  </w:num>
  <w:num w:numId="22" w16cid:durableId="1720082379">
    <w:abstractNumId w:val="36"/>
  </w:num>
  <w:num w:numId="23" w16cid:durableId="339358915">
    <w:abstractNumId w:val="7"/>
  </w:num>
  <w:num w:numId="24" w16cid:durableId="765225324">
    <w:abstractNumId w:val="18"/>
  </w:num>
  <w:num w:numId="25" w16cid:durableId="1695693462">
    <w:abstractNumId w:val="23"/>
  </w:num>
  <w:num w:numId="26" w16cid:durableId="365761258">
    <w:abstractNumId w:val="37"/>
  </w:num>
  <w:num w:numId="27" w16cid:durableId="1518083042">
    <w:abstractNumId w:val="39"/>
  </w:num>
  <w:num w:numId="28" w16cid:durableId="5525113">
    <w:abstractNumId w:val="25"/>
  </w:num>
  <w:num w:numId="29" w16cid:durableId="1030961232">
    <w:abstractNumId w:val="8"/>
  </w:num>
  <w:num w:numId="30" w16cid:durableId="1712268257">
    <w:abstractNumId w:val="10"/>
  </w:num>
  <w:num w:numId="31" w16cid:durableId="1005480087">
    <w:abstractNumId w:val="21"/>
  </w:num>
  <w:num w:numId="32" w16cid:durableId="752435745">
    <w:abstractNumId w:val="27"/>
  </w:num>
  <w:num w:numId="33" w16cid:durableId="656811351">
    <w:abstractNumId w:val="16"/>
  </w:num>
  <w:num w:numId="34" w16cid:durableId="1502163048">
    <w:abstractNumId w:val="38"/>
  </w:num>
  <w:num w:numId="35" w16cid:durableId="63571825">
    <w:abstractNumId w:val="17"/>
  </w:num>
  <w:num w:numId="36" w16cid:durableId="611088169">
    <w:abstractNumId w:val="15"/>
  </w:num>
  <w:num w:numId="37" w16cid:durableId="1577978387">
    <w:abstractNumId w:val="24"/>
  </w:num>
  <w:num w:numId="38" w16cid:durableId="1848012483">
    <w:abstractNumId w:val="32"/>
  </w:num>
  <w:num w:numId="39" w16cid:durableId="1763716398">
    <w:abstractNumId w:val="29"/>
  </w:num>
  <w:num w:numId="40" w16cid:durableId="1372728191">
    <w:abstractNumId w:val="11"/>
  </w:num>
  <w:num w:numId="41" w16cid:durableId="731081641">
    <w:abstractNumId w:val="28"/>
  </w:num>
  <w:num w:numId="42" w16cid:durableId="141146860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6"/>
    <w:rsid w:val="00030FCE"/>
    <w:rsid w:val="000421DB"/>
    <w:rsid w:val="000550AC"/>
    <w:rsid w:val="00061F20"/>
    <w:rsid w:val="000D7008"/>
    <w:rsid w:val="00114BD2"/>
    <w:rsid w:val="001B5EE5"/>
    <w:rsid w:val="001F4E8D"/>
    <w:rsid w:val="00215269"/>
    <w:rsid w:val="00235077"/>
    <w:rsid w:val="00256085"/>
    <w:rsid w:val="002B7606"/>
    <w:rsid w:val="003052AB"/>
    <w:rsid w:val="00383BD7"/>
    <w:rsid w:val="00391E7C"/>
    <w:rsid w:val="003B7292"/>
    <w:rsid w:val="003B7D75"/>
    <w:rsid w:val="003F198D"/>
    <w:rsid w:val="00421F8E"/>
    <w:rsid w:val="0044651A"/>
    <w:rsid w:val="00456704"/>
    <w:rsid w:val="004D571F"/>
    <w:rsid w:val="005031B5"/>
    <w:rsid w:val="00524436"/>
    <w:rsid w:val="00540701"/>
    <w:rsid w:val="00583CB1"/>
    <w:rsid w:val="00585B92"/>
    <w:rsid w:val="005A6B32"/>
    <w:rsid w:val="005B1D8F"/>
    <w:rsid w:val="006011C0"/>
    <w:rsid w:val="00641122"/>
    <w:rsid w:val="006863B7"/>
    <w:rsid w:val="006B2CAA"/>
    <w:rsid w:val="006B620F"/>
    <w:rsid w:val="006C3087"/>
    <w:rsid w:val="006D0D80"/>
    <w:rsid w:val="006E3CBC"/>
    <w:rsid w:val="006F3575"/>
    <w:rsid w:val="00746B82"/>
    <w:rsid w:val="007812B3"/>
    <w:rsid w:val="007A0C77"/>
    <w:rsid w:val="007A41EC"/>
    <w:rsid w:val="007C1E6F"/>
    <w:rsid w:val="007C3781"/>
    <w:rsid w:val="007F382B"/>
    <w:rsid w:val="00802E87"/>
    <w:rsid w:val="00813116"/>
    <w:rsid w:val="00827691"/>
    <w:rsid w:val="00830305"/>
    <w:rsid w:val="00872059"/>
    <w:rsid w:val="008B1381"/>
    <w:rsid w:val="008F363D"/>
    <w:rsid w:val="008F774E"/>
    <w:rsid w:val="00933D8E"/>
    <w:rsid w:val="0094266D"/>
    <w:rsid w:val="00944ACB"/>
    <w:rsid w:val="009B14B8"/>
    <w:rsid w:val="009B782D"/>
    <w:rsid w:val="009C71D9"/>
    <w:rsid w:val="009F0CDE"/>
    <w:rsid w:val="00A44987"/>
    <w:rsid w:val="00A53113"/>
    <w:rsid w:val="00AB0F4D"/>
    <w:rsid w:val="00B52CE6"/>
    <w:rsid w:val="00BB1B0B"/>
    <w:rsid w:val="00BC7676"/>
    <w:rsid w:val="00C01D66"/>
    <w:rsid w:val="00C75D23"/>
    <w:rsid w:val="00CD41DF"/>
    <w:rsid w:val="00D26ADF"/>
    <w:rsid w:val="00DA5CBE"/>
    <w:rsid w:val="00DB6F38"/>
    <w:rsid w:val="00DD5544"/>
    <w:rsid w:val="00DE3AE9"/>
    <w:rsid w:val="00DE65E8"/>
    <w:rsid w:val="00DF759A"/>
    <w:rsid w:val="00E070AE"/>
    <w:rsid w:val="00E4563D"/>
    <w:rsid w:val="00E60E0D"/>
    <w:rsid w:val="00E97D74"/>
    <w:rsid w:val="00EA6663"/>
    <w:rsid w:val="00EC47A4"/>
    <w:rsid w:val="00ED6975"/>
    <w:rsid w:val="00EF5905"/>
    <w:rsid w:val="00F26281"/>
    <w:rsid w:val="00F5718B"/>
    <w:rsid w:val="00F72AE6"/>
    <w:rsid w:val="00F81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588A"/>
  <w15:chartTrackingRefBased/>
  <w15:docId w15:val="{8332FD66-F883-4F7E-B59E-19E4350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1DF"/>
    <w:pPr>
      <w:spacing w:after="0" w:line="240" w:lineRule="auto"/>
    </w:pPr>
    <w:rPr>
      <w:rFonts w:ascii="Trebuchet MS" w:eastAsia="Times New Roman" w:hAnsi="Trebuchet MS" w:cs="Times New Roman"/>
      <w:lang w:eastAsia="pl-PL"/>
    </w:rPr>
  </w:style>
  <w:style w:type="paragraph" w:styleId="Nagwek3">
    <w:name w:val="heading 3"/>
    <w:basedOn w:val="Normalny"/>
    <w:link w:val="Nagwek3Znak"/>
    <w:uiPriority w:val="9"/>
    <w:qFormat/>
    <w:rsid w:val="00DA5CBE"/>
    <w:pPr>
      <w:spacing w:before="100" w:beforeAutospacing="1" w:after="100" w:afterAutospacing="1"/>
      <w:outlineLvl w:val="2"/>
    </w:pPr>
    <w:rPr>
      <w:rFonts w:ascii="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7676"/>
    <w:pPr>
      <w:tabs>
        <w:tab w:val="center" w:pos="4536"/>
        <w:tab w:val="right" w:pos="9072"/>
      </w:tabs>
    </w:pPr>
  </w:style>
  <w:style w:type="character" w:customStyle="1" w:styleId="NagwekZnak">
    <w:name w:val="Nagłówek Znak"/>
    <w:basedOn w:val="Domylnaczcionkaakapitu"/>
    <w:link w:val="Nagwek"/>
    <w:uiPriority w:val="99"/>
    <w:rsid w:val="00BC7676"/>
  </w:style>
  <w:style w:type="paragraph" w:styleId="Stopka">
    <w:name w:val="footer"/>
    <w:basedOn w:val="Normalny"/>
    <w:link w:val="StopkaZnak"/>
    <w:uiPriority w:val="99"/>
    <w:unhideWhenUsed/>
    <w:rsid w:val="00BC7676"/>
    <w:pPr>
      <w:tabs>
        <w:tab w:val="center" w:pos="4536"/>
        <w:tab w:val="right" w:pos="9072"/>
      </w:tabs>
    </w:pPr>
  </w:style>
  <w:style w:type="character" w:customStyle="1" w:styleId="StopkaZnak">
    <w:name w:val="Stopka Znak"/>
    <w:basedOn w:val="Domylnaczcionkaakapitu"/>
    <w:link w:val="Stopka"/>
    <w:uiPriority w:val="99"/>
    <w:rsid w:val="00BC7676"/>
  </w:style>
  <w:style w:type="paragraph" w:customStyle="1" w:styleId="Standard">
    <w:name w:val="Standard"/>
    <w:rsid w:val="00CD41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CD41DF"/>
    <w:pPr>
      <w:spacing w:after="120"/>
    </w:pPr>
  </w:style>
  <w:style w:type="paragraph" w:styleId="Akapitzlist">
    <w:name w:val="List Paragraph"/>
    <w:aliases w:val="maz_wyliczenie,opis dzialania,K-P_odwolanie,A_wyliczenie,Akapit z listą 1,List Paragraph1,T_SZ_List Paragraph,Lista PR,Numerowanie,Kolorowa lista — akcent 11,CW_Lista,Table of contents numbered,Akapit z listą5,L1,List Paragraph,Obiekt"/>
    <w:basedOn w:val="Normalny"/>
    <w:link w:val="AkapitzlistZnak"/>
    <w:uiPriority w:val="99"/>
    <w:qFormat/>
    <w:rsid w:val="00CD41DF"/>
    <w:pPr>
      <w:ind w:left="720"/>
      <w:contextualSpacing/>
    </w:pPr>
  </w:style>
  <w:style w:type="character" w:customStyle="1" w:styleId="markedcontent">
    <w:name w:val="markedcontent"/>
    <w:basedOn w:val="Domylnaczcionkaakapitu"/>
    <w:rsid w:val="00CD41DF"/>
  </w:style>
  <w:style w:type="character" w:styleId="Pogrubienie">
    <w:name w:val="Strong"/>
    <w:basedOn w:val="Domylnaczcionkaakapitu"/>
    <w:uiPriority w:val="22"/>
    <w:qFormat/>
    <w:rsid w:val="00CD41DF"/>
    <w:rPr>
      <w:b/>
      <w:bCs/>
    </w:rPr>
  </w:style>
  <w:style w:type="paragraph" w:styleId="NormalnyWeb">
    <w:name w:val="Normal (Web)"/>
    <w:basedOn w:val="Normalny"/>
    <w:uiPriority w:val="99"/>
    <w:unhideWhenUsed/>
    <w:rsid w:val="00CD41DF"/>
    <w:pPr>
      <w:spacing w:before="100" w:beforeAutospacing="1" w:after="100" w:afterAutospacing="1"/>
    </w:pPr>
    <w:rPr>
      <w:rFonts w:ascii="Times New Roman" w:hAnsi="Times New Roman"/>
      <w:sz w:val="24"/>
      <w:szCs w:val="24"/>
    </w:rPr>
  </w:style>
  <w:style w:type="paragraph" w:customStyle="1" w:styleId="Default">
    <w:name w:val="Default"/>
    <w:rsid w:val="00CD41DF"/>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L1 Znak"/>
    <w:link w:val="Akapitzlist"/>
    <w:uiPriority w:val="34"/>
    <w:qFormat/>
    <w:locked/>
    <w:rsid w:val="00CD41DF"/>
    <w:rPr>
      <w:rFonts w:ascii="Trebuchet MS" w:eastAsia="Times New Roman" w:hAnsi="Trebuchet MS" w:cs="Times New Roman"/>
      <w:lang w:eastAsia="pl-PL"/>
    </w:rPr>
  </w:style>
  <w:style w:type="character" w:customStyle="1" w:styleId="Nagwek3Znak">
    <w:name w:val="Nagłówek 3 Znak"/>
    <w:basedOn w:val="Domylnaczcionkaakapitu"/>
    <w:link w:val="Nagwek3"/>
    <w:uiPriority w:val="9"/>
    <w:rsid w:val="00DA5CBE"/>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DA5CBE"/>
    <w:rPr>
      <w:color w:val="0000FF"/>
      <w:u w:val="single"/>
    </w:rPr>
  </w:style>
  <w:style w:type="character" w:customStyle="1" w:styleId="StrongEmphasis">
    <w:name w:val="Strong Emphasis"/>
    <w:rsid w:val="00DA5CBE"/>
    <w:rPr>
      <w:b/>
      <w:bCs/>
    </w:rPr>
  </w:style>
  <w:style w:type="numbering" w:customStyle="1" w:styleId="Biecalista1">
    <w:name w:val="Bieżąca lista1"/>
    <w:uiPriority w:val="99"/>
    <w:rsid w:val="00456704"/>
    <w:pPr>
      <w:numPr>
        <w:numId w:val="17"/>
      </w:numPr>
    </w:pPr>
  </w:style>
  <w:style w:type="paragraph" w:styleId="Tekstpodstawowy">
    <w:name w:val="Body Text"/>
    <w:basedOn w:val="Normalny"/>
    <w:link w:val="TekstpodstawowyZnak"/>
    <w:uiPriority w:val="1"/>
    <w:qFormat/>
    <w:rsid w:val="002B7606"/>
    <w:pPr>
      <w:widowControl w:val="0"/>
      <w:autoSpaceDE w:val="0"/>
      <w:autoSpaceDN w:val="0"/>
    </w:pPr>
    <w:rPr>
      <w:rFonts w:ascii="Times New Roman" w:hAnsi="Times New Roman"/>
      <w:lang w:eastAsia="en-US"/>
    </w:rPr>
  </w:style>
  <w:style w:type="character" w:customStyle="1" w:styleId="TekstpodstawowyZnak">
    <w:name w:val="Tekst podstawowy Znak"/>
    <w:basedOn w:val="Domylnaczcionkaakapitu"/>
    <w:link w:val="Tekstpodstawowy"/>
    <w:uiPriority w:val="1"/>
    <w:rsid w:val="002B76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0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nowomiejski.pl" TargetMode="External"/><Relationship Id="rId3" Type="http://schemas.openxmlformats.org/officeDocument/2006/relationships/settings" Target="settings.xml"/><Relationship Id="rId7" Type="http://schemas.openxmlformats.org/officeDocument/2006/relationships/hyperlink" Target="mailto:zamowienia@powiat-nowomiejs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4659</Words>
  <Characters>27957</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Anna Kremska</cp:lastModifiedBy>
  <cp:revision>8</cp:revision>
  <dcterms:created xsi:type="dcterms:W3CDTF">2023-03-30T06:53:00Z</dcterms:created>
  <dcterms:modified xsi:type="dcterms:W3CDTF">2023-03-31T10:09:00Z</dcterms:modified>
</cp:coreProperties>
</file>