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1BC2" w14:textId="06E437B4" w:rsidR="008037BA" w:rsidRPr="00463062" w:rsidRDefault="00503E15" w:rsidP="008037BA">
      <w:pPr>
        <w:spacing w:after="0" w:line="240" w:lineRule="auto"/>
        <w:rPr>
          <w:rFonts w:ascii="Arial" w:hAnsi="Arial" w:cs="Arial"/>
        </w:rPr>
      </w:pPr>
      <w:r w:rsidRPr="007234FB">
        <w:rPr>
          <w:rFonts w:ascii="Arial" w:hAnsi="Arial" w:cs="Arial"/>
        </w:rPr>
        <w:t>GM.272.</w:t>
      </w:r>
      <w:r w:rsidR="00C60B4E" w:rsidRPr="007234FB">
        <w:rPr>
          <w:rFonts w:ascii="Arial" w:hAnsi="Arial" w:cs="Arial"/>
        </w:rPr>
        <w:t>1</w:t>
      </w:r>
      <w:r w:rsidR="007234FB" w:rsidRPr="007234FB">
        <w:rPr>
          <w:rFonts w:ascii="Arial" w:hAnsi="Arial" w:cs="Arial"/>
        </w:rPr>
        <w:t>.1</w:t>
      </w:r>
      <w:r w:rsidR="00BF0E98" w:rsidRPr="007234FB">
        <w:rPr>
          <w:rFonts w:ascii="Arial" w:hAnsi="Arial" w:cs="Arial"/>
        </w:rPr>
        <w:t>.</w:t>
      </w:r>
      <w:r w:rsidR="00C60B4E" w:rsidRPr="007234FB">
        <w:rPr>
          <w:rFonts w:ascii="Arial" w:hAnsi="Arial" w:cs="Arial"/>
        </w:rPr>
        <w:t>202</w:t>
      </w:r>
      <w:r w:rsidR="00FB0AD0" w:rsidRPr="007234FB">
        <w:rPr>
          <w:rFonts w:ascii="Arial" w:hAnsi="Arial" w:cs="Arial"/>
        </w:rPr>
        <w:t>2</w:t>
      </w:r>
    </w:p>
    <w:p w14:paraId="56D2B313" w14:textId="15422A4B" w:rsidR="009015C9" w:rsidRPr="00FB0AD0" w:rsidRDefault="00414736" w:rsidP="009015C9">
      <w:pPr>
        <w:spacing w:after="0" w:line="240" w:lineRule="auto"/>
        <w:rPr>
          <w:rFonts w:ascii="Arial" w:hAnsi="Arial" w:cs="Arial"/>
          <w:color w:val="FF0000"/>
        </w:rPr>
      </w:pPr>
      <w:r w:rsidRPr="00463062">
        <w:rPr>
          <w:rFonts w:ascii="Arial" w:hAnsi="Arial" w:cs="Arial"/>
        </w:rPr>
        <w:t>Biuletyn Zamówień Publicznych – ogłoszenie o zamówieniu Nr</w:t>
      </w:r>
      <w:r w:rsidR="0097341D" w:rsidRPr="00463062">
        <w:rPr>
          <w:rFonts w:ascii="Arial" w:hAnsi="Arial" w:cs="Arial"/>
        </w:rPr>
        <w:t xml:space="preserve"> </w:t>
      </w:r>
      <w:r w:rsidR="00CA7C15" w:rsidRPr="00463062">
        <w:rPr>
          <w:rFonts w:ascii="Arial" w:eastAsia="Times New Roman" w:hAnsi="Arial" w:cs="Arial"/>
          <w:lang w:eastAsia="pl-PL"/>
        </w:rPr>
        <w:t>202</w:t>
      </w:r>
      <w:r w:rsidR="00FB0AD0" w:rsidRPr="00463062">
        <w:rPr>
          <w:rFonts w:ascii="Arial" w:eastAsia="Times New Roman" w:hAnsi="Arial" w:cs="Arial"/>
          <w:lang w:eastAsia="pl-PL"/>
        </w:rPr>
        <w:t>2</w:t>
      </w:r>
      <w:r w:rsidR="00CA7C15" w:rsidRPr="00463062">
        <w:rPr>
          <w:rFonts w:ascii="Arial" w:eastAsia="Times New Roman" w:hAnsi="Arial" w:cs="Arial"/>
          <w:lang w:eastAsia="pl-PL"/>
        </w:rPr>
        <w:t>/BZP</w:t>
      </w:r>
      <w:r w:rsidR="00FB0AD0" w:rsidRPr="00463062">
        <w:rPr>
          <w:rFonts w:ascii="Arial" w:eastAsia="Times New Roman" w:hAnsi="Arial" w:cs="Arial"/>
          <w:lang w:eastAsia="pl-PL"/>
        </w:rPr>
        <w:t xml:space="preserve"> </w:t>
      </w:r>
      <w:r w:rsidR="00CA7C15" w:rsidRPr="00463062">
        <w:rPr>
          <w:rFonts w:ascii="Arial" w:eastAsia="Times New Roman" w:hAnsi="Arial" w:cs="Arial"/>
          <w:lang w:eastAsia="pl-PL"/>
        </w:rPr>
        <w:t>00</w:t>
      </w:r>
      <w:r w:rsidR="00463062" w:rsidRPr="00463062">
        <w:rPr>
          <w:rFonts w:ascii="Arial" w:eastAsia="Times New Roman" w:hAnsi="Arial" w:cs="Arial"/>
          <w:lang w:eastAsia="pl-PL"/>
        </w:rPr>
        <w:t>098532</w:t>
      </w:r>
      <w:r w:rsidR="00CA7C15" w:rsidRPr="00463062">
        <w:rPr>
          <w:rFonts w:ascii="Arial" w:eastAsia="Times New Roman" w:hAnsi="Arial" w:cs="Arial"/>
          <w:lang w:eastAsia="pl-PL"/>
        </w:rPr>
        <w:t xml:space="preserve">/01 </w:t>
      </w:r>
      <w:r w:rsidR="00AC0D1A" w:rsidRPr="00463062">
        <w:rPr>
          <w:rFonts w:ascii="Arial" w:eastAsia="Times New Roman" w:hAnsi="Arial" w:cs="Arial"/>
          <w:lang w:eastAsia="pl-PL"/>
        </w:rPr>
        <w:t xml:space="preserve">z dnia </w:t>
      </w:r>
      <w:r w:rsidR="00FD2D13" w:rsidRPr="001115C7">
        <w:rPr>
          <w:rFonts w:ascii="Arial" w:eastAsia="Times New Roman" w:hAnsi="Arial" w:cs="Arial"/>
          <w:lang w:eastAsia="pl-PL"/>
        </w:rPr>
        <w:t>2</w:t>
      </w:r>
      <w:r w:rsidR="001115C7" w:rsidRPr="001115C7">
        <w:rPr>
          <w:rFonts w:ascii="Arial" w:eastAsia="Times New Roman" w:hAnsi="Arial" w:cs="Arial"/>
          <w:lang w:eastAsia="pl-PL"/>
        </w:rPr>
        <w:t>5</w:t>
      </w:r>
      <w:r w:rsidR="00BD24CE" w:rsidRPr="001115C7">
        <w:rPr>
          <w:rFonts w:ascii="Arial" w:eastAsia="Times New Roman" w:hAnsi="Arial" w:cs="Arial"/>
          <w:lang w:eastAsia="pl-PL"/>
        </w:rPr>
        <w:t>.</w:t>
      </w:r>
      <w:r w:rsidR="00FB0AD0" w:rsidRPr="001115C7">
        <w:rPr>
          <w:rFonts w:ascii="Arial" w:eastAsia="Times New Roman" w:hAnsi="Arial" w:cs="Arial"/>
          <w:lang w:eastAsia="pl-PL"/>
        </w:rPr>
        <w:t>03</w:t>
      </w:r>
      <w:r w:rsidR="00BD24CE" w:rsidRPr="001115C7">
        <w:rPr>
          <w:rFonts w:ascii="Arial" w:eastAsia="Times New Roman" w:hAnsi="Arial" w:cs="Arial"/>
          <w:lang w:eastAsia="pl-PL"/>
        </w:rPr>
        <w:t>.202</w:t>
      </w:r>
      <w:r w:rsidR="00FB0AD0" w:rsidRPr="001115C7">
        <w:rPr>
          <w:rFonts w:ascii="Arial" w:eastAsia="Times New Roman" w:hAnsi="Arial" w:cs="Arial"/>
          <w:lang w:eastAsia="pl-PL"/>
        </w:rPr>
        <w:t>2</w:t>
      </w:r>
      <w:r w:rsidR="00BD24CE" w:rsidRPr="001115C7">
        <w:rPr>
          <w:rFonts w:ascii="Arial" w:eastAsia="Times New Roman" w:hAnsi="Arial" w:cs="Arial"/>
          <w:lang w:eastAsia="pl-PL"/>
        </w:rPr>
        <w:t xml:space="preserve">r. </w:t>
      </w:r>
    </w:p>
    <w:p w14:paraId="6C2CB252" w14:textId="77777777" w:rsidR="009015C9" w:rsidRPr="00671FD0" w:rsidRDefault="009015C9" w:rsidP="009015C9">
      <w:pPr>
        <w:spacing w:after="0" w:line="240" w:lineRule="auto"/>
        <w:rPr>
          <w:rFonts w:ascii="Arial" w:hAnsi="Arial" w:cs="Arial"/>
        </w:rPr>
      </w:pPr>
    </w:p>
    <w:p w14:paraId="6F9AB5F3" w14:textId="77777777" w:rsidR="00D9461B" w:rsidRPr="00671FD0" w:rsidRDefault="00D9461B" w:rsidP="009015C9">
      <w:pPr>
        <w:spacing w:after="0" w:line="240" w:lineRule="auto"/>
        <w:rPr>
          <w:rFonts w:ascii="Arial" w:hAnsi="Arial" w:cs="Arial"/>
        </w:rPr>
      </w:pPr>
    </w:p>
    <w:p w14:paraId="1D43281C" w14:textId="77777777" w:rsidR="009165D1" w:rsidRPr="00671FD0" w:rsidRDefault="009165D1" w:rsidP="009015C9">
      <w:pPr>
        <w:spacing w:after="0" w:line="240" w:lineRule="auto"/>
        <w:rPr>
          <w:rFonts w:ascii="Arial" w:hAnsi="Arial" w:cs="Arial"/>
        </w:rPr>
      </w:pPr>
    </w:p>
    <w:p w14:paraId="34668553" w14:textId="77777777" w:rsidR="009165D1" w:rsidRPr="00671FD0" w:rsidRDefault="009165D1" w:rsidP="009015C9">
      <w:pPr>
        <w:spacing w:after="0" w:line="240" w:lineRule="auto"/>
        <w:rPr>
          <w:rFonts w:ascii="Arial" w:hAnsi="Arial" w:cs="Arial"/>
        </w:rPr>
      </w:pPr>
    </w:p>
    <w:p w14:paraId="5C15A21C" w14:textId="77777777" w:rsidR="00D9461B" w:rsidRPr="00671FD0" w:rsidRDefault="00D9461B" w:rsidP="009015C9">
      <w:pPr>
        <w:spacing w:after="0" w:line="240" w:lineRule="auto"/>
        <w:rPr>
          <w:rFonts w:ascii="Arial" w:hAnsi="Arial" w:cs="Arial"/>
        </w:rPr>
      </w:pPr>
    </w:p>
    <w:p w14:paraId="44F8E7A9" w14:textId="77777777" w:rsidR="00D9461B" w:rsidRPr="00671FD0" w:rsidRDefault="00D9461B" w:rsidP="009015C9">
      <w:pPr>
        <w:spacing w:after="0" w:line="240" w:lineRule="auto"/>
        <w:rPr>
          <w:rFonts w:ascii="Arial" w:hAnsi="Arial" w:cs="Arial"/>
        </w:rPr>
      </w:pPr>
    </w:p>
    <w:p w14:paraId="1BDC0FEB" w14:textId="77777777" w:rsidR="009015C9" w:rsidRPr="00671FD0" w:rsidRDefault="009015C9" w:rsidP="009015C9">
      <w:pPr>
        <w:spacing w:after="0" w:line="240" w:lineRule="auto"/>
        <w:rPr>
          <w:rFonts w:ascii="Arial" w:hAnsi="Arial" w:cs="Arial"/>
        </w:rPr>
      </w:pPr>
    </w:p>
    <w:p w14:paraId="645B75D2" w14:textId="77777777" w:rsidR="009015C9" w:rsidRPr="00671FD0" w:rsidRDefault="009015C9" w:rsidP="009015C9">
      <w:pPr>
        <w:spacing w:after="0" w:line="240" w:lineRule="auto"/>
        <w:jc w:val="center"/>
        <w:outlineLvl w:val="0"/>
        <w:rPr>
          <w:rFonts w:ascii="Arial" w:hAnsi="Arial" w:cs="Arial"/>
          <w:b/>
          <w:sz w:val="24"/>
          <w:szCs w:val="24"/>
        </w:rPr>
      </w:pPr>
      <w:r w:rsidRPr="00671FD0">
        <w:rPr>
          <w:rFonts w:ascii="Arial" w:hAnsi="Arial" w:cs="Arial"/>
          <w:b/>
          <w:sz w:val="24"/>
          <w:szCs w:val="24"/>
        </w:rPr>
        <w:t>SPECYFIKACJA WARUNKÓW ZAMÓWIENIA</w:t>
      </w:r>
    </w:p>
    <w:p w14:paraId="23C3F61F" w14:textId="77777777" w:rsidR="009015C9" w:rsidRPr="00671FD0" w:rsidRDefault="00C60B4E" w:rsidP="009015C9">
      <w:pPr>
        <w:spacing w:after="0" w:line="240" w:lineRule="auto"/>
        <w:jc w:val="center"/>
        <w:rPr>
          <w:rFonts w:ascii="Arial" w:hAnsi="Arial" w:cs="Arial"/>
        </w:rPr>
      </w:pPr>
      <w:r w:rsidRPr="00671FD0">
        <w:rPr>
          <w:rFonts w:ascii="Arial" w:hAnsi="Arial" w:cs="Arial"/>
          <w:b/>
          <w:sz w:val="24"/>
          <w:szCs w:val="24"/>
        </w:rPr>
        <w:t>Postępowanie prowadzone w trybie podstawowym bez negocjacji</w:t>
      </w:r>
      <w:r w:rsidR="009015C9" w:rsidRPr="00671FD0">
        <w:rPr>
          <w:rFonts w:ascii="Arial" w:hAnsi="Arial" w:cs="Arial"/>
          <w:b/>
          <w:sz w:val="24"/>
          <w:szCs w:val="24"/>
        </w:rPr>
        <w:t xml:space="preserve"> </w:t>
      </w:r>
      <w:r w:rsidRPr="00671FD0">
        <w:rPr>
          <w:rFonts w:ascii="Arial" w:hAnsi="Arial" w:cs="Arial"/>
          <w:b/>
          <w:sz w:val="24"/>
          <w:szCs w:val="24"/>
        </w:rPr>
        <w:t>zgodnie z przepisami ustawy z dnia 11 września 2019r. Prawo</w:t>
      </w:r>
      <w:r w:rsidR="009015C9" w:rsidRPr="00671FD0">
        <w:rPr>
          <w:rFonts w:ascii="Arial" w:hAnsi="Arial" w:cs="Arial"/>
          <w:b/>
          <w:sz w:val="24"/>
          <w:szCs w:val="24"/>
        </w:rPr>
        <w:t xml:space="preserve"> zamówień publicznych</w:t>
      </w:r>
      <w:r w:rsidR="009015C9" w:rsidRPr="00671FD0">
        <w:rPr>
          <w:rFonts w:ascii="Arial" w:hAnsi="Arial" w:cs="Arial"/>
        </w:rPr>
        <w:cr/>
      </w:r>
    </w:p>
    <w:p w14:paraId="2FC5CE44" w14:textId="77777777" w:rsidR="009015C9" w:rsidRPr="00671FD0" w:rsidRDefault="009015C9" w:rsidP="009015C9">
      <w:pPr>
        <w:spacing w:after="0" w:line="240" w:lineRule="auto"/>
        <w:rPr>
          <w:rFonts w:ascii="Arial" w:hAnsi="Arial" w:cs="Arial"/>
        </w:rPr>
      </w:pPr>
    </w:p>
    <w:p w14:paraId="5286D9B9" w14:textId="77777777" w:rsidR="009165D1" w:rsidRPr="00671FD0" w:rsidRDefault="009165D1" w:rsidP="009015C9">
      <w:pPr>
        <w:spacing w:after="0" w:line="240" w:lineRule="auto"/>
        <w:rPr>
          <w:rFonts w:ascii="Arial" w:hAnsi="Arial" w:cs="Arial"/>
        </w:rPr>
      </w:pPr>
    </w:p>
    <w:p w14:paraId="1A5B71F0" w14:textId="77777777" w:rsidR="009165D1" w:rsidRPr="00671FD0" w:rsidRDefault="009165D1" w:rsidP="009015C9">
      <w:pPr>
        <w:spacing w:after="0" w:line="240" w:lineRule="auto"/>
        <w:rPr>
          <w:rFonts w:ascii="Arial" w:hAnsi="Arial" w:cs="Arial"/>
        </w:rPr>
      </w:pPr>
    </w:p>
    <w:p w14:paraId="412ED4F6" w14:textId="77777777" w:rsidR="009165D1" w:rsidRPr="00671FD0" w:rsidRDefault="009165D1" w:rsidP="009015C9">
      <w:pPr>
        <w:spacing w:after="0" w:line="240" w:lineRule="auto"/>
        <w:rPr>
          <w:rFonts w:ascii="Arial" w:hAnsi="Arial" w:cs="Arial"/>
        </w:rPr>
      </w:pPr>
    </w:p>
    <w:p w14:paraId="3CACB3DD" w14:textId="77777777" w:rsidR="009015C9" w:rsidRPr="00671FD0" w:rsidRDefault="009015C9" w:rsidP="00BF059E">
      <w:pPr>
        <w:spacing w:after="0" w:line="240" w:lineRule="auto"/>
        <w:jc w:val="center"/>
        <w:rPr>
          <w:rFonts w:ascii="Arial" w:hAnsi="Arial" w:cs="Arial"/>
          <w:sz w:val="24"/>
          <w:szCs w:val="24"/>
        </w:rPr>
      </w:pPr>
      <w:r w:rsidRPr="00671FD0">
        <w:rPr>
          <w:rFonts w:ascii="Arial" w:hAnsi="Arial" w:cs="Arial"/>
          <w:sz w:val="24"/>
          <w:szCs w:val="24"/>
        </w:rPr>
        <w:t>Przedmiot zamówienia:</w:t>
      </w:r>
    </w:p>
    <w:p w14:paraId="487CFE99" w14:textId="77777777" w:rsidR="009015C9" w:rsidRPr="00671FD0" w:rsidRDefault="009015C9" w:rsidP="00BF059E">
      <w:pPr>
        <w:spacing w:after="0" w:line="240" w:lineRule="auto"/>
        <w:jc w:val="center"/>
        <w:rPr>
          <w:rFonts w:ascii="Arial" w:hAnsi="Arial" w:cs="Arial"/>
          <w:b/>
          <w:iCs/>
        </w:rPr>
      </w:pPr>
    </w:p>
    <w:p w14:paraId="008C761C" w14:textId="77777777" w:rsidR="00FB0AD0" w:rsidRPr="007A097F" w:rsidRDefault="00FB0AD0" w:rsidP="00FB0AD0">
      <w:pPr>
        <w:spacing w:after="0" w:line="240" w:lineRule="auto"/>
        <w:jc w:val="center"/>
        <w:rPr>
          <w:rFonts w:ascii="Arial" w:hAnsi="Arial" w:cs="Arial"/>
          <w:b/>
          <w:bCs/>
          <w:i/>
          <w:iCs/>
          <w:sz w:val="28"/>
          <w:szCs w:val="28"/>
        </w:rPr>
      </w:pPr>
      <w:r w:rsidRPr="007A097F">
        <w:rPr>
          <w:rFonts w:ascii="Arial" w:hAnsi="Arial" w:cs="Arial"/>
          <w:b/>
          <w:bCs/>
          <w:i/>
          <w:iCs/>
          <w:sz w:val="28"/>
          <w:szCs w:val="28"/>
        </w:rPr>
        <w:t>Przebudowa ciągu komunikacyjnego obejmującego drogę powiatową Nr 1248N na odcinku Tereszewo – Nielbark oraz drogę powiatową Nr 1319N na odcinku Kurzętnik - Kaługa</w:t>
      </w:r>
    </w:p>
    <w:p w14:paraId="7D4697C3" w14:textId="77777777" w:rsidR="00BF059E" w:rsidRPr="00671FD0" w:rsidRDefault="00BF059E" w:rsidP="00BF059E">
      <w:pPr>
        <w:spacing w:after="0" w:line="240" w:lineRule="auto"/>
        <w:jc w:val="center"/>
        <w:rPr>
          <w:rFonts w:ascii="Arial" w:hAnsi="Arial" w:cs="Arial"/>
        </w:rPr>
      </w:pPr>
    </w:p>
    <w:p w14:paraId="183905F5" w14:textId="77777777" w:rsidR="009015C9" w:rsidRPr="00671FD0" w:rsidRDefault="009015C9" w:rsidP="00BF059E">
      <w:pPr>
        <w:spacing w:after="0" w:line="240" w:lineRule="auto"/>
        <w:rPr>
          <w:rFonts w:ascii="Arial" w:hAnsi="Arial" w:cs="Arial"/>
        </w:rPr>
      </w:pPr>
    </w:p>
    <w:p w14:paraId="5EA6540E" w14:textId="77777777" w:rsidR="00D9461B" w:rsidRPr="00671FD0" w:rsidRDefault="00D9461B" w:rsidP="00BF059E">
      <w:pPr>
        <w:spacing w:after="0" w:line="240" w:lineRule="auto"/>
        <w:rPr>
          <w:rFonts w:ascii="Arial" w:hAnsi="Arial" w:cs="Arial"/>
        </w:rPr>
      </w:pPr>
    </w:p>
    <w:p w14:paraId="2DF384F0" w14:textId="77777777" w:rsidR="009015C9" w:rsidRPr="00671FD0" w:rsidRDefault="009015C9" w:rsidP="00BF059E">
      <w:pPr>
        <w:spacing w:after="0" w:line="240" w:lineRule="auto"/>
        <w:rPr>
          <w:rFonts w:ascii="Arial" w:hAnsi="Arial" w:cs="Arial"/>
        </w:rPr>
      </w:pPr>
    </w:p>
    <w:p w14:paraId="723FBB95" w14:textId="77777777" w:rsidR="003B5A01" w:rsidRPr="00671FD0" w:rsidRDefault="003B5A01" w:rsidP="00BF059E">
      <w:pPr>
        <w:spacing w:after="0" w:line="240" w:lineRule="auto"/>
        <w:rPr>
          <w:rFonts w:ascii="Arial" w:hAnsi="Arial" w:cs="Arial"/>
        </w:rPr>
      </w:pPr>
    </w:p>
    <w:p w14:paraId="120C3F83" w14:textId="77777777" w:rsidR="00C60B4E" w:rsidRPr="00671FD0" w:rsidRDefault="00C60B4E" w:rsidP="00BF059E">
      <w:pPr>
        <w:spacing w:after="0" w:line="240" w:lineRule="auto"/>
        <w:rPr>
          <w:rFonts w:ascii="Arial" w:hAnsi="Arial" w:cs="Arial"/>
        </w:rPr>
      </w:pPr>
    </w:p>
    <w:p w14:paraId="7AED4C25" w14:textId="77777777" w:rsidR="00C60B4E" w:rsidRPr="00671FD0" w:rsidRDefault="00C60B4E" w:rsidP="00BF059E">
      <w:pPr>
        <w:spacing w:after="0" w:line="240" w:lineRule="auto"/>
        <w:rPr>
          <w:rFonts w:ascii="Arial" w:hAnsi="Arial" w:cs="Arial"/>
        </w:rPr>
      </w:pPr>
    </w:p>
    <w:p w14:paraId="0CA06DF8" w14:textId="77777777" w:rsidR="006004E2" w:rsidRPr="00671FD0" w:rsidRDefault="006004E2" w:rsidP="006004E2">
      <w:pPr>
        <w:spacing w:after="0" w:line="240" w:lineRule="auto"/>
        <w:rPr>
          <w:rFonts w:ascii="Arial" w:hAnsi="Arial" w:cs="Arial"/>
          <w:lang w:val="en-US"/>
        </w:rPr>
      </w:pPr>
    </w:p>
    <w:p w14:paraId="01A77A3F" w14:textId="77777777" w:rsidR="006004E2" w:rsidRPr="00671FD0" w:rsidRDefault="006004E2" w:rsidP="006004E2">
      <w:pPr>
        <w:spacing w:after="0" w:line="240" w:lineRule="auto"/>
        <w:rPr>
          <w:rFonts w:ascii="Arial" w:hAnsi="Arial" w:cs="Arial"/>
        </w:rPr>
      </w:pPr>
    </w:p>
    <w:p w14:paraId="11096A61" w14:textId="77777777" w:rsidR="00C60B4E" w:rsidRPr="00671FD0" w:rsidRDefault="00C60B4E" w:rsidP="006004E2">
      <w:pPr>
        <w:spacing w:after="0" w:line="240" w:lineRule="auto"/>
        <w:rPr>
          <w:rFonts w:ascii="Arial" w:hAnsi="Arial" w:cs="Arial"/>
        </w:rPr>
      </w:pPr>
    </w:p>
    <w:p w14:paraId="047F3EC5" w14:textId="77777777" w:rsidR="00C60B4E" w:rsidRPr="00671FD0" w:rsidRDefault="00C60B4E" w:rsidP="006004E2">
      <w:pPr>
        <w:spacing w:after="0" w:line="240" w:lineRule="auto"/>
        <w:rPr>
          <w:rFonts w:ascii="Arial" w:hAnsi="Arial" w:cs="Arial"/>
        </w:rPr>
      </w:pPr>
    </w:p>
    <w:p w14:paraId="2097AB43" w14:textId="77777777" w:rsidR="006004E2" w:rsidRPr="00671FD0" w:rsidRDefault="006004E2" w:rsidP="006004E2">
      <w:pPr>
        <w:spacing w:after="0" w:line="240" w:lineRule="auto"/>
        <w:rPr>
          <w:rFonts w:ascii="Arial" w:hAnsi="Arial" w:cs="Arial"/>
        </w:rPr>
      </w:pPr>
    </w:p>
    <w:p w14:paraId="7591FCCF" w14:textId="420D815F" w:rsidR="006004E2" w:rsidRPr="007D2A2F" w:rsidRDefault="006004E2" w:rsidP="006004E2">
      <w:pPr>
        <w:spacing w:after="0" w:line="240" w:lineRule="auto"/>
        <w:rPr>
          <w:rFonts w:ascii="Arial" w:hAnsi="Arial" w:cs="Arial"/>
        </w:rPr>
      </w:pPr>
      <w:bookmarkStart w:id="0" w:name="_Hlk65755709"/>
      <w:r w:rsidRPr="00671FD0">
        <w:rPr>
          <w:rFonts w:ascii="Arial" w:hAnsi="Arial" w:cs="Arial"/>
          <w:u w:val="single"/>
        </w:rPr>
        <w:t>Załączniki do specyfikacji:</w:t>
      </w:r>
      <w:r w:rsidRPr="00671FD0">
        <w:rPr>
          <w:rFonts w:ascii="Arial" w:hAnsi="Arial" w:cs="Arial"/>
        </w:rPr>
        <w:cr/>
        <w:t>Załącznik nr 1 Formularz ofertowy</w:t>
      </w:r>
      <w:r w:rsidR="00CA302C" w:rsidRPr="00671FD0">
        <w:rPr>
          <w:rFonts w:ascii="Arial" w:hAnsi="Arial" w:cs="Arial"/>
        </w:rPr>
        <w:t xml:space="preserve"> </w:t>
      </w:r>
      <w:r w:rsidRPr="00671FD0">
        <w:rPr>
          <w:rFonts w:ascii="Arial" w:hAnsi="Arial" w:cs="Arial"/>
        </w:rPr>
        <w:cr/>
        <w:t xml:space="preserve">Załącznik nr </w:t>
      </w:r>
      <w:r w:rsidRPr="007D2A2F">
        <w:rPr>
          <w:rFonts w:ascii="Arial" w:hAnsi="Arial" w:cs="Arial"/>
        </w:rPr>
        <w:t xml:space="preserve">2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 xml:space="preserve">o </w:t>
      </w:r>
      <w:r w:rsidRPr="007D2A2F">
        <w:rPr>
          <w:rFonts w:ascii="Arial" w:hAnsi="Arial" w:cs="Arial"/>
        </w:rPr>
        <w:t>spełniani</w:t>
      </w:r>
      <w:r w:rsidR="000954F9" w:rsidRPr="007D2A2F">
        <w:rPr>
          <w:rFonts w:ascii="Arial" w:hAnsi="Arial" w:cs="Arial"/>
        </w:rPr>
        <w:t>u</w:t>
      </w:r>
      <w:r w:rsidRPr="007D2A2F">
        <w:rPr>
          <w:rFonts w:ascii="Arial" w:hAnsi="Arial" w:cs="Arial"/>
        </w:rPr>
        <w:t xml:space="preserve"> warunków udziału w postępowaniu </w:t>
      </w:r>
    </w:p>
    <w:p w14:paraId="7C9C785F" w14:textId="18ADA1AA" w:rsidR="006004E2" w:rsidRPr="007D2A2F" w:rsidRDefault="006004E2" w:rsidP="006004E2">
      <w:pPr>
        <w:spacing w:after="0" w:line="240" w:lineRule="auto"/>
        <w:rPr>
          <w:rFonts w:ascii="Arial" w:hAnsi="Arial" w:cs="Arial"/>
        </w:rPr>
      </w:pPr>
      <w:r w:rsidRPr="007D2A2F">
        <w:rPr>
          <w:rFonts w:ascii="Arial" w:hAnsi="Arial" w:cs="Arial"/>
        </w:rPr>
        <w:t xml:space="preserve">Załącznik nr 3 </w:t>
      </w:r>
      <w:r w:rsidR="00C60B4E" w:rsidRPr="007D2A2F">
        <w:rPr>
          <w:rFonts w:ascii="Arial" w:hAnsi="Arial" w:cs="Arial"/>
        </w:rPr>
        <w:t>Wzór oświadczenia</w:t>
      </w:r>
      <w:r w:rsidRPr="007D2A2F">
        <w:rPr>
          <w:rFonts w:ascii="Arial" w:hAnsi="Arial" w:cs="Arial"/>
        </w:rPr>
        <w:t xml:space="preserve"> </w:t>
      </w:r>
      <w:r w:rsidR="000954F9" w:rsidRPr="007D2A2F">
        <w:rPr>
          <w:rFonts w:ascii="Arial" w:hAnsi="Arial" w:cs="Arial"/>
        </w:rPr>
        <w:t>o niepodleganiu</w:t>
      </w:r>
      <w:r w:rsidRPr="007D2A2F">
        <w:rPr>
          <w:rFonts w:ascii="Arial" w:hAnsi="Arial" w:cs="Arial"/>
        </w:rPr>
        <w:t xml:space="preserve"> wykluczeni</w:t>
      </w:r>
      <w:r w:rsidR="000954F9" w:rsidRPr="007D2A2F">
        <w:rPr>
          <w:rFonts w:ascii="Arial" w:hAnsi="Arial" w:cs="Arial"/>
        </w:rPr>
        <w:t>u</w:t>
      </w:r>
      <w:r w:rsidRPr="007D2A2F">
        <w:rPr>
          <w:rFonts w:ascii="Arial" w:hAnsi="Arial" w:cs="Arial"/>
        </w:rPr>
        <w:t xml:space="preserve"> z postępowania </w:t>
      </w:r>
    </w:p>
    <w:p w14:paraId="19C2D95D" w14:textId="5532F61E" w:rsidR="006004E2" w:rsidRPr="007D2A2F" w:rsidRDefault="006004E2" w:rsidP="006004E2">
      <w:pPr>
        <w:spacing w:after="0" w:line="240" w:lineRule="auto"/>
        <w:rPr>
          <w:rFonts w:ascii="Arial" w:hAnsi="Arial" w:cs="Arial"/>
        </w:rPr>
      </w:pPr>
      <w:r w:rsidRPr="007D2A2F">
        <w:rPr>
          <w:rFonts w:ascii="Arial" w:hAnsi="Arial" w:cs="Arial"/>
        </w:rPr>
        <w:t xml:space="preserve">Załącznik nr 4 </w:t>
      </w:r>
      <w:r w:rsidR="00C60B4E" w:rsidRPr="007D2A2F">
        <w:rPr>
          <w:rFonts w:ascii="Arial" w:hAnsi="Arial" w:cs="Arial"/>
        </w:rPr>
        <w:t xml:space="preserve">Wzór zobowiązania podmiotu </w:t>
      </w:r>
      <w:r w:rsidR="00EA6CE4" w:rsidRPr="007D2A2F">
        <w:rPr>
          <w:rFonts w:ascii="Arial" w:hAnsi="Arial" w:cs="Arial"/>
        </w:rPr>
        <w:t xml:space="preserve">udostępniającego zasoby </w:t>
      </w:r>
    </w:p>
    <w:p w14:paraId="63197A35" w14:textId="2297C4F9" w:rsidR="006004E2" w:rsidRPr="007D2A2F" w:rsidRDefault="006004E2" w:rsidP="006004E2">
      <w:pPr>
        <w:spacing w:after="0" w:line="240" w:lineRule="auto"/>
        <w:rPr>
          <w:rFonts w:ascii="Arial" w:hAnsi="Arial" w:cs="Arial"/>
        </w:rPr>
      </w:pPr>
      <w:r w:rsidRPr="007D2A2F">
        <w:rPr>
          <w:rFonts w:ascii="Arial" w:hAnsi="Arial" w:cs="Arial"/>
        </w:rPr>
        <w:t>Załącznik nr 5 Wzór umowy</w:t>
      </w:r>
    </w:p>
    <w:p w14:paraId="336C4280" w14:textId="34829906" w:rsidR="00EA6CE4" w:rsidRPr="007D2A2F" w:rsidRDefault="00EA6CE4" w:rsidP="006004E2">
      <w:pPr>
        <w:spacing w:after="0" w:line="240" w:lineRule="auto"/>
        <w:rPr>
          <w:rFonts w:ascii="Arial" w:hAnsi="Arial" w:cs="Arial"/>
        </w:rPr>
      </w:pPr>
      <w:bookmarkStart w:id="1" w:name="_Hlk65755013"/>
      <w:r w:rsidRPr="007D2A2F">
        <w:rPr>
          <w:rFonts w:ascii="Arial" w:hAnsi="Arial" w:cs="Arial"/>
        </w:rPr>
        <w:t>Załącznik nr 6 Wykaz robót (wzór)</w:t>
      </w:r>
    </w:p>
    <w:bookmarkEnd w:id="1"/>
    <w:p w14:paraId="19AEA137" w14:textId="61C046F4" w:rsidR="007D2A2F" w:rsidRPr="007D2A2F" w:rsidRDefault="007D2A2F" w:rsidP="006004E2">
      <w:pPr>
        <w:spacing w:after="0" w:line="240" w:lineRule="auto"/>
        <w:rPr>
          <w:rFonts w:ascii="Arial" w:hAnsi="Arial" w:cs="Arial"/>
        </w:rPr>
      </w:pPr>
      <w:r w:rsidRPr="007D2A2F">
        <w:rPr>
          <w:rFonts w:ascii="Arial" w:hAnsi="Arial" w:cs="Arial"/>
        </w:rPr>
        <w:t xml:space="preserve">Załącznik nr </w:t>
      </w:r>
      <w:r w:rsidR="00FD2D13">
        <w:rPr>
          <w:rFonts w:ascii="Arial" w:hAnsi="Arial" w:cs="Arial"/>
        </w:rPr>
        <w:t>7</w:t>
      </w:r>
      <w:r w:rsidRPr="007D2A2F">
        <w:rPr>
          <w:rFonts w:ascii="Arial" w:hAnsi="Arial" w:cs="Arial"/>
        </w:rPr>
        <w:t xml:space="preserve"> Wykaz osób (wzór)</w:t>
      </w:r>
    </w:p>
    <w:p w14:paraId="056EDC60" w14:textId="4153C2C2" w:rsidR="00EA6CE4"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8</w:t>
      </w:r>
      <w:r w:rsidRPr="00671FD0">
        <w:rPr>
          <w:rFonts w:ascii="Arial" w:hAnsi="Arial" w:cs="Arial"/>
        </w:rPr>
        <w:t xml:space="preserve"> </w:t>
      </w:r>
      <w:r w:rsidR="00C76DA2">
        <w:rPr>
          <w:rFonts w:ascii="Arial" w:hAnsi="Arial" w:cs="Arial"/>
        </w:rPr>
        <w:t>Wzór o</w:t>
      </w:r>
      <w:r w:rsidR="00C76DA2" w:rsidRPr="00C76DA2">
        <w:rPr>
          <w:rFonts w:ascii="Arial" w:hAnsi="Arial" w:cs="Arial"/>
        </w:rPr>
        <w:t>świadczeni</w:t>
      </w:r>
      <w:r w:rsidR="00C76DA2">
        <w:rPr>
          <w:rFonts w:ascii="Arial" w:hAnsi="Arial" w:cs="Arial"/>
        </w:rPr>
        <w:t>a</w:t>
      </w:r>
      <w:r w:rsidR="00C76DA2" w:rsidRPr="00C76DA2">
        <w:rPr>
          <w:rFonts w:ascii="Arial" w:hAnsi="Arial" w:cs="Arial"/>
        </w:rPr>
        <w:t xml:space="preserve"> o przynależności </w:t>
      </w:r>
      <w:r w:rsidR="00C76DA2">
        <w:rPr>
          <w:rFonts w:ascii="Arial" w:hAnsi="Arial" w:cs="Arial"/>
        </w:rPr>
        <w:t xml:space="preserve">lub braku przynależności </w:t>
      </w:r>
      <w:r w:rsidR="00C76DA2" w:rsidRPr="00C76DA2">
        <w:rPr>
          <w:rFonts w:ascii="Arial" w:hAnsi="Arial" w:cs="Arial"/>
        </w:rPr>
        <w:t>do grupy kapitałowej</w:t>
      </w:r>
    </w:p>
    <w:p w14:paraId="637230A6" w14:textId="11A0DFDE" w:rsidR="006004E2" w:rsidRPr="00671FD0" w:rsidRDefault="00EA6CE4" w:rsidP="006004E2">
      <w:pPr>
        <w:spacing w:after="0" w:line="240" w:lineRule="auto"/>
        <w:rPr>
          <w:rFonts w:ascii="Arial" w:hAnsi="Arial" w:cs="Arial"/>
        </w:rPr>
      </w:pPr>
      <w:r>
        <w:rPr>
          <w:rFonts w:ascii="Arial" w:hAnsi="Arial" w:cs="Arial"/>
        </w:rPr>
        <w:t xml:space="preserve">Załącznik nr </w:t>
      </w:r>
      <w:r w:rsidR="00FD2D13">
        <w:rPr>
          <w:rFonts w:ascii="Arial" w:hAnsi="Arial" w:cs="Arial"/>
        </w:rPr>
        <w:t>9</w:t>
      </w:r>
      <w:r>
        <w:rPr>
          <w:rFonts w:ascii="Arial" w:hAnsi="Arial" w:cs="Arial"/>
        </w:rPr>
        <w:t xml:space="preserve"> </w:t>
      </w:r>
      <w:r w:rsidR="006004E2" w:rsidRPr="00671FD0">
        <w:rPr>
          <w:rFonts w:ascii="Arial" w:hAnsi="Arial" w:cs="Arial"/>
        </w:rPr>
        <w:t>Dokumentacja projektowa</w:t>
      </w:r>
    </w:p>
    <w:p w14:paraId="2EC131A3" w14:textId="17F207A4" w:rsidR="006004E2" w:rsidRPr="00671FD0" w:rsidRDefault="006004E2" w:rsidP="006004E2">
      <w:pPr>
        <w:spacing w:after="0" w:line="240" w:lineRule="auto"/>
        <w:rPr>
          <w:rFonts w:ascii="Arial" w:hAnsi="Arial" w:cs="Arial"/>
        </w:rPr>
      </w:pPr>
      <w:r w:rsidRPr="00671FD0">
        <w:rPr>
          <w:rFonts w:ascii="Arial" w:hAnsi="Arial" w:cs="Arial"/>
        </w:rPr>
        <w:t xml:space="preserve">Załącznik nr </w:t>
      </w:r>
      <w:r w:rsidR="00FD2D13">
        <w:rPr>
          <w:rFonts w:ascii="Arial" w:hAnsi="Arial" w:cs="Arial"/>
        </w:rPr>
        <w:t>10</w:t>
      </w:r>
      <w:r w:rsidR="00D12388">
        <w:rPr>
          <w:rFonts w:ascii="Arial" w:hAnsi="Arial" w:cs="Arial"/>
        </w:rPr>
        <w:t>a i 10b</w:t>
      </w:r>
      <w:r w:rsidR="00C76DA2">
        <w:rPr>
          <w:rFonts w:ascii="Arial" w:hAnsi="Arial" w:cs="Arial"/>
        </w:rPr>
        <w:t xml:space="preserve"> </w:t>
      </w:r>
      <w:r w:rsidRPr="00671FD0">
        <w:rPr>
          <w:rFonts w:ascii="Arial" w:hAnsi="Arial" w:cs="Arial"/>
        </w:rPr>
        <w:t>Specyfikacje techniczne wykonania i odbioru robót</w:t>
      </w:r>
    </w:p>
    <w:p w14:paraId="449A122E" w14:textId="474F8BB5" w:rsidR="006004E2" w:rsidRDefault="006004E2" w:rsidP="006004E2">
      <w:pPr>
        <w:spacing w:after="0" w:line="240" w:lineRule="auto"/>
        <w:rPr>
          <w:rFonts w:ascii="Arial" w:hAnsi="Arial" w:cs="Arial"/>
        </w:rPr>
      </w:pPr>
      <w:r w:rsidRPr="00671FD0">
        <w:rPr>
          <w:rFonts w:ascii="Arial" w:hAnsi="Arial" w:cs="Arial"/>
        </w:rPr>
        <w:t xml:space="preserve">Załącznik nr </w:t>
      </w:r>
      <w:r w:rsidR="00C76DA2">
        <w:rPr>
          <w:rFonts w:ascii="Arial" w:hAnsi="Arial" w:cs="Arial"/>
        </w:rPr>
        <w:t>1</w:t>
      </w:r>
      <w:r w:rsidR="00FD2D13">
        <w:rPr>
          <w:rFonts w:ascii="Arial" w:hAnsi="Arial" w:cs="Arial"/>
        </w:rPr>
        <w:t>1</w:t>
      </w:r>
      <w:r w:rsidR="007234FB">
        <w:rPr>
          <w:rFonts w:ascii="Arial" w:hAnsi="Arial" w:cs="Arial"/>
        </w:rPr>
        <w:t>a, 11b i 11c</w:t>
      </w:r>
      <w:r w:rsidRPr="00671FD0">
        <w:rPr>
          <w:rFonts w:ascii="Arial" w:hAnsi="Arial" w:cs="Arial"/>
        </w:rPr>
        <w:t xml:space="preserve"> Przedmiar robót </w:t>
      </w:r>
    </w:p>
    <w:p w14:paraId="51AF7A2A" w14:textId="7EFBC290" w:rsidR="00CE11CD" w:rsidRPr="00671FD0" w:rsidRDefault="00CE11CD" w:rsidP="006004E2">
      <w:pPr>
        <w:spacing w:after="0" w:line="240" w:lineRule="auto"/>
        <w:rPr>
          <w:rFonts w:ascii="Arial" w:hAnsi="Arial" w:cs="Arial"/>
        </w:rPr>
      </w:pPr>
      <w:r>
        <w:rPr>
          <w:rFonts w:ascii="Arial" w:hAnsi="Arial" w:cs="Arial"/>
        </w:rPr>
        <w:t>Załącznik nr 12a i 12b Projekty stałej organizacji ruchu</w:t>
      </w:r>
    </w:p>
    <w:bookmarkEnd w:id="0"/>
    <w:p w14:paraId="65B851FD" w14:textId="1AF2D022" w:rsidR="00D9461B" w:rsidRPr="00671FD0" w:rsidRDefault="00CE11CD" w:rsidP="00CE11CD">
      <w:pPr>
        <w:spacing w:after="0" w:line="240" w:lineRule="auto"/>
        <w:rPr>
          <w:rFonts w:ascii="Arial" w:hAnsi="Arial" w:cs="Arial"/>
        </w:rPr>
      </w:pPr>
      <w:r>
        <w:rPr>
          <w:rFonts w:ascii="Arial" w:hAnsi="Arial" w:cs="Arial"/>
        </w:rPr>
        <w:t xml:space="preserve">Załącznik nr 13a i 13b Decyzje środowiskowe </w:t>
      </w:r>
    </w:p>
    <w:p w14:paraId="6B2E4A99" w14:textId="2807FA19" w:rsidR="00D9461B" w:rsidRPr="00671FD0" w:rsidRDefault="00322227" w:rsidP="00322227">
      <w:pPr>
        <w:spacing w:after="0" w:line="240" w:lineRule="auto"/>
        <w:rPr>
          <w:rFonts w:ascii="Arial" w:hAnsi="Arial" w:cs="Arial"/>
        </w:rPr>
      </w:pPr>
      <w:r>
        <w:rPr>
          <w:rFonts w:ascii="Arial" w:hAnsi="Arial" w:cs="Arial"/>
        </w:rPr>
        <w:t xml:space="preserve">Załącznik nr 14 Zgłoszenie robót budowlanych </w:t>
      </w:r>
    </w:p>
    <w:p w14:paraId="69F0BACD" w14:textId="77777777" w:rsidR="00D9461B" w:rsidRPr="00671FD0" w:rsidRDefault="00D9461B" w:rsidP="009015C9">
      <w:pPr>
        <w:spacing w:after="0" w:line="240" w:lineRule="auto"/>
        <w:jc w:val="center"/>
        <w:rPr>
          <w:rFonts w:ascii="Arial" w:hAnsi="Arial" w:cs="Arial"/>
        </w:rPr>
      </w:pPr>
    </w:p>
    <w:p w14:paraId="71D9EB09" w14:textId="77777777" w:rsidR="00FD2D13" w:rsidRDefault="00FD2D13" w:rsidP="00CE11CD">
      <w:pPr>
        <w:spacing w:after="0" w:line="240" w:lineRule="auto"/>
        <w:rPr>
          <w:rFonts w:ascii="Arial" w:hAnsi="Arial" w:cs="Arial"/>
        </w:rPr>
      </w:pPr>
    </w:p>
    <w:p w14:paraId="2C2999D5" w14:textId="77777777" w:rsidR="00FD2D13" w:rsidRDefault="00FD2D13" w:rsidP="006004E2">
      <w:pPr>
        <w:spacing w:after="0" w:line="240" w:lineRule="auto"/>
        <w:jc w:val="center"/>
        <w:rPr>
          <w:rFonts w:ascii="Arial" w:hAnsi="Arial" w:cs="Arial"/>
        </w:rPr>
      </w:pPr>
    </w:p>
    <w:p w14:paraId="283AD345" w14:textId="77777777" w:rsidR="00FD2D13" w:rsidRDefault="00FD2D13" w:rsidP="006004E2">
      <w:pPr>
        <w:spacing w:after="0" w:line="240" w:lineRule="auto"/>
        <w:jc w:val="center"/>
        <w:rPr>
          <w:rFonts w:ascii="Arial" w:hAnsi="Arial" w:cs="Arial"/>
        </w:rPr>
      </w:pPr>
    </w:p>
    <w:p w14:paraId="0BB003A5" w14:textId="308D8B9B" w:rsidR="009015C9" w:rsidRPr="00671FD0" w:rsidRDefault="00FB0AD0" w:rsidP="006004E2">
      <w:pPr>
        <w:spacing w:after="0" w:line="240" w:lineRule="auto"/>
        <w:jc w:val="center"/>
        <w:rPr>
          <w:rFonts w:ascii="Arial" w:hAnsi="Arial" w:cs="Arial"/>
        </w:rPr>
      </w:pPr>
      <w:r>
        <w:rPr>
          <w:rFonts w:ascii="Arial" w:hAnsi="Arial" w:cs="Arial"/>
        </w:rPr>
        <w:t>Marzec</w:t>
      </w:r>
      <w:r w:rsidR="00C60B4E" w:rsidRPr="00671FD0">
        <w:rPr>
          <w:rFonts w:ascii="Arial" w:hAnsi="Arial" w:cs="Arial"/>
        </w:rPr>
        <w:t xml:space="preserve"> 202</w:t>
      </w:r>
      <w:r>
        <w:rPr>
          <w:rFonts w:ascii="Arial" w:hAnsi="Arial" w:cs="Arial"/>
        </w:rPr>
        <w:t>2</w:t>
      </w:r>
    </w:p>
    <w:p w14:paraId="5CA9FB5D" w14:textId="1B641496" w:rsidR="00FD2D13" w:rsidRDefault="00FD2D13" w:rsidP="00CE11CD">
      <w:pPr>
        <w:spacing w:after="0" w:line="240" w:lineRule="auto"/>
        <w:rPr>
          <w:rFonts w:ascii="Arial" w:hAnsi="Arial" w:cs="Arial"/>
        </w:rPr>
      </w:pPr>
    </w:p>
    <w:p w14:paraId="69768526" w14:textId="02DEE7AA" w:rsidR="00CE11CD" w:rsidRDefault="00CE11CD" w:rsidP="00CE11CD">
      <w:pPr>
        <w:spacing w:after="0" w:line="240" w:lineRule="auto"/>
        <w:rPr>
          <w:rFonts w:ascii="Arial" w:hAnsi="Arial" w:cs="Arial"/>
        </w:rPr>
      </w:pPr>
    </w:p>
    <w:p w14:paraId="3C6A049A" w14:textId="77777777" w:rsidR="00CE11CD" w:rsidRPr="00671FD0" w:rsidRDefault="00CE11CD" w:rsidP="00CE11CD">
      <w:pPr>
        <w:spacing w:after="0" w:line="240" w:lineRule="auto"/>
        <w:rPr>
          <w:rFonts w:ascii="Arial" w:hAnsi="Arial" w:cs="Arial"/>
        </w:rPr>
      </w:pPr>
    </w:p>
    <w:p w14:paraId="644997A6" w14:textId="77777777" w:rsidR="006A3116" w:rsidRPr="00671FD0" w:rsidRDefault="00B41076"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Nazwa oraz adres zamawiającego</w:t>
      </w:r>
    </w:p>
    <w:p w14:paraId="764BBA9B" w14:textId="77777777" w:rsidR="00414736" w:rsidRPr="00671FD0" w:rsidRDefault="00414736" w:rsidP="00414736">
      <w:pPr>
        <w:spacing w:after="0" w:line="240" w:lineRule="auto"/>
        <w:ind w:left="360"/>
        <w:rPr>
          <w:rFonts w:ascii="Arial" w:hAnsi="Arial" w:cs="Arial"/>
        </w:rPr>
      </w:pPr>
      <w:r w:rsidRPr="00671FD0">
        <w:rPr>
          <w:rFonts w:ascii="Arial" w:hAnsi="Arial" w:cs="Arial"/>
        </w:rPr>
        <w:t xml:space="preserve">Powiat Nowomiejski </w:t>
      </w:r>
    </w:p>
    <w:p w14:paraId="5242BD73" w14:textId="77777777" w:rsidR="00414736" w:rsidRPr="00671FD0" w:rsidRDefault="004067BD" w:rsidP="00414736">
      <w:pPr>
        <w:spacing w:after="0" w:line="240" w:lineRule="auto"/>
        <w:ind w:left="360"/>
        <w:rPr>
          <w:rFonts w:ascii="Arial" w:hAnsi="Arial" w:cs="Arial"/>
        </w:rPr>
      </w:pPr>
      <w:r w:rsidRPr="00671FD0">
        <w:rPr>
          <w:rFonts w:ascii="Arial" w:hAnsi="Arial" w:cs="Arial"/>
        </w:rPr>
        <w:t>reprezentowany</w:t>
      </w:r>
      <w:r w:rsidR="00414736" w:rsidRPr="00671FD0">
        <w:rPr>
          <w:rFonts w:ascii="Arial" w:hAnsi="Arial" w:cs="Arial"/>
        </w:rPr>
        <w:t xml:space="preserve"> przez Zarząd Powiatu w Nowym Mieście Lubawskim,</w:t>
      </w:r>
    </w:p>
    <w:p w14:paraId="656AC967" w14:textId="77777777" w:rsidR="006004E2" w:rsidRPr="00671FD0" w:rsidRDefault="006004E2" w:rsidP="006004E2">
      <w:pPr>
        <w:spacing w:after="0" w:line="240" w:lineRule="auto"/>
        <w:ind w:left="360"/>
        <w:rPr>
          <w:rFonts w:ascii="Arial" w:hAnsi="Arial" w:cs="Arial"/>
        </w:rPr>
      </w:pPr>
      <w:r w:rsidRPr="00671FD0">
        <w:rPr>
          <w:rFonts w:ascii="Arial" w:hAnsi="Arial" w:cs="Arial"/>
        </w:rPr>
        <w:t>ul. Rynek 1, 13 – 300 Nowe Miasto Lubawskie</w:t>
      </w:r>
    </w:p>
    <w:p w14:paraId="4CBD7272" w14:textId="77777777" w:rsidR="00414736" w:rsidRPr="00671FD0" w:rsidRDefault="006004E2" w:rsidP="006004E2">
      <w:pPr>
        <w:spacing w:after="0" w:line="240" w:lineRule="auto"/>
        <w:ind w:left="360"/>
        <w:rPr>
          <w:rFonts w:ascii="Arial" w:hAnsi="Arial" w:cs="Arial"/>
        </w:rPr>
      </w:pPr>
      <w:r w:rsidRPr="00671FD0">
        <w:rPr>
          <w:rFonts w:ascii="Arial" w:hAnsi="Arial" w:cs="Arial"/>
        </w:rPr>
        <w:t xml:space="preserve">NIP 877 14 60 784   REGON </w:t>
      </w:r>
      <w:r w:rsidRPr="00671FD0">
        <w:rPr>
          <w:rFonts w:ascii="Arial" w:hAnsi="Arial" w:cs="Arial"/>
          <w:lang w:val="en-US"/>
        </w:rPr>
        <w:t>871118879</w:t>
      </w:r>
    </w:p>
    <w:p w14:paraId="1ADC6D30" w14:textId="77777777" w:rsidR="00414736" w:rsidRPr="00671FD0" w:rsidRDefault="006004E2" w:rsidP="00414736">
      <w:pPr>
        <w:pStyle w:val="Akapitzlist"/>
        <w:spacing w:after="0" w:line="240" w:lineRule="auto"/>
        <w:ind w:left="360"/>
        <w:contextualSpacing w:val="0"/>
        <w:rPr>
          <w:rFonts w:ascii="Arial" w:hAnsi="Arial" w:cs="Arial"/>
        </w:rPr>
      </w:pPr>
      <w:r w:rsidRPr="00671FD0">
        <w:rPr>
          <w:rFonts w:ascii="Arial" w:hAnsi="Arial" w:cs="Arial"/>
        </w:rPr>
        <w:t>G</w:t>
      </w:r>
      <w:r w:rsidR="00D66F7A" w:rsidRPr="00671FD0">
        <w:rPr>
          <w:rFonts w:ascii="Arial" w:hAnsi="Arial" w:cs="Arial"/>
        </w:rPr>
        <w:t>odziny urzędowania</w:t>
      </w:r>
      <w:r w:rsidRPr="00671FD0">
        <w:rPr>
          <w:rFonts w:ascii="Arial" w:hAnsi="Arial" w:cs="Arial"/>
        </w:rPr>
        <w:t>:   7:15 - 15:15</w:t>
      </w:r>
    </w:p>
    <w:p w14:paraId="155581E3" w14:textId="77777777" w:rsidR="00CA302C" w:rsidRPr="00671FD0" w:rsidRDefault="00CA302C" w:rsidP="00414736">
      <w:pPr>
        <w:pStyle w:val="Akapitzlist"/>
        <w:spacing w:after="0" w:line="240" w:lineRule="auto"/>
        <w:ind w:left="360"/>
        <w:contextualSpacing w:val="0"/>
        <w:rPr>
          <w:rFonts w:ascii="Arial" w:hAnsi="Arial" w:cs="Arial"/>
        </w:rPr>
      </w:pPr>
      <w:r w:rsidRPr="00671FD0">
        <w:rPr>
          <w:rFonts w:ascii="Arial" w:hAnsi="Arial" w:cs="Arial"/>
        </w:rPr>
        <w:t xml:space="preserve">Telefon 56 47 242 20 </w:t>
      </w:r>
    </w:p>
    <w:p w14:paraId="0C64A4D4"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e-mail: </w:t>
      </w:r>
      <w:hyperlink r:id="rId6" w:history="1">
        <w:r w:rsidRPr="00671FD0">
          <w:rPr>
            <w:rStyle w:val="Hipercze"/>
            <w:rFonts w:ascii="Arial" w:hAnsi="Arial" w:cs="Arial"/>
            <w:color w:val="auto"/>
          </w:rPr>
          <w:t>sekretariat@powiat-nowomiejski.pl</w:t>
        </w:r>
      </w:hyperlink>
      <w:r w:rsidRPr="00671FD0">
        <w:rPr>
          <w:rFonts w:ascii="Arial" w:hAnsi="Arial" w:cs="Arial"/>
        </w:rPr>
        <w:t xml:space="preserve"> </w:t>
      </w:r>
    </w:p>
    <w:p w14:paraId="0C1417CF" w14:textId="77777777" w:rsidR="00CA302C"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Zamawiającego: </w:t>
      </w:r>
      <w:hyperlink r:id="rId7" w:history="1">
        <w:r w:rsidRPr="00671FD0">
          <w:rPr>
            <w:rStyle w:val="Hipercze"/>
            <w:rFonts w:ascii="Arial" w:hAnsi="Arial" w:cs="Arial"/>
            <w:color w:val="auto"/>
          </w:rPr>
          <w:t>www.powiat-nowomiejski.pl</w:t>
        </w:r>
      </w:hyperlink>
      <w:r w:rsidRPr="00671FD0">
        <w:rPr>
          <w:rFonts w:ascii="Arial" w:hAnsi="Arial" w:cs="Arial"/>
        </w:rPr>
        <w:t xml:space="preserve"> </w:t>
      </w:r>
    </w:p>
    <w:p w14:paraId="79E21BEA" w14:textId="77777777" w:rsidR="00414736" w:rsidRPr="00671FD0" w:rsidRDefault="00CA302C" w:rsidP="00CA302C">
      <w:pPr>
        <w:pStyle w:val="Akapitzlist"/>
        <w:spacing w:after="0" w:line="240" w:lineRule="auto"/>
        <w:ind w:left="360"/>
        <w:contextualSpacing w:val="0"/>
        <w:rPr>
          <w:rFonts w:ascii="Arial" w:hAnsi="Arial" w:cs="Arial"/>
        </w:rPr>
      </w:pPr>
      <w:r w:rsidRPr="00671FD0">
        <w:rPr>
          <w:rFonts w:ascii="Arial" w:hAnsi="Arial" w:cs="Arial"/>
        </w:rPr>
        <w:t xml:space="preserve">Adres strony internetowej, na której udostępnione będą zmiany i wyjaśnienia treści SWZ oraz inne dokumenty zamówienia bezpośrednio związane z prowadzonym postępowaniem – strona BIP: </w:t>
      </w:r>
      <w:hyperlink r:id="rId8" w:history="1">
        <w:r w:rsidRPr="00C91F6C">
          <w:rPr>
            <w:rStyle w:val="Hipercze"/>
            <w:rFonts w:ascii="Arial" w:hAnsi="Arial" w:cs="Arial"/>
            <w:b/>
            <w:bCs/>
            <w:color w:val="auto"/>
            <w:u w:val="none"/>
          </w:rPr>
          <w:t>www.bip.powiat-nowomiejski.pl/zamowienia_publiczne/</w:t>
        </w:r>
      </w:hyperlink>
      <w:r w:rsidRPr="00671FD0">
        <w:rPr>
          <w:rFonts w:ascii="Arial" w:hAnsi="Arial" w:cs="Arial"/>
        </w:rPr>
        <w:t xml:space="preserve"> </w:t>
      </w:r>
    </w:p>
    <w:p w14:paraId="7255D74A" w14:textId="77777777" w:rsidR="00CA302C" w:rsidRPr="00671FD0" w:rsidRDefault="00CA302C" w:rsidP="00CA302C">
      <w:pPr>
        <w:pStyle w:val="Akapitzlist"/>
        <w:spacing w:after="0" w:line="240" w:lineRule="auto"/>
        <w:ind w:left="360"/>
        <w:contextualSpacing w:val="0"/>
        <w:rPr>
          <w:rFonts w:ascii="Arial" w:hAnsi="Arial" w:cs="Arial"/>
        </w:rPr>
      </w:pPr>
    </w:p>
    <w:p w14:paraId="623138AD" w14:textId="77777777" w:rsidR="00B41076"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Tryb udzielenia zamówienia</w:t>
      </w:r>
    </w:p>
    <w:p w14:paraId="15583C5C" w14:textId="0AB27EE6" w:rsidR="005C682F" w:rsidRPr="00671FD0" w:rsidRDefault="005C682F" w:rsidP="00FA0520">
      <w:pPr>
        <w:numPr>
          <w:ilvl w:val="1"/>
          <w:numId w:val="2"/>
        </w:numPr>
        <w:spacing w:after="0" w:line="240" w:lineRule="auto"/>
        <w:jc w:val="both"/>
        <w:rPr>
          <w:rFonts w:ascii="Arial" w:hAnsi="Arial" w:cs="Arial"/>
        </w:rPr>
      </w:pPr>
      <w:bookmarkStart w:id="2" w:name="_Hlk65755680"/>
      <w:r w:rsidRPr="00671FD0">
        <w:rPr>
          <w:rFonts w:ascii="Arial" w:hAnsi="Arial" w:cs="Arial"/>
        </w:rPr>
        <w:t>Postępowanie o udzielenie zamówienia publicznego prowadzone jest w trybie p</w:t>
      </w:r>
      <w:r w:rsidR="00CA302C" w:rsidRPr="00671FD0">
        <w:rPr>
          <w:rFonts w:ascii="Arial" w:hAnsi="Arial" w:cs="Arial"/>
        </w:rPr>
        <w:t>odstawowym bez negocjacji</w:t>
      </w:r>
      <w:r w:rsidR="00D31CB1" w:rsidRPr="00671FD0">
        <w:rPr>
          <w:rFonts w:ascii="Arial" w:hAnsi="Arial" w:cs="Arial"/>
        </w:rPr>
        <w:t xml:space="preserve"> na podstawie art. 275 pkt.1 </w:t>
      </w:r>
      <w:r w:rsidRPr="00671FD0">
        <w:rPr>
          <w:rFonts w:ascii="Arial" w:hAnsi="Arial" w:cs="Arial"/>
        </w:rPr>
        <w:t>ustawy</w:t>
      </w:r>
      <w:r w:rsidR="00D31CB1" w:rsidRPr="00671FD0">
        <w:rPr>
          <w:rFonts w:ascii="Arial" w:hAnsi="Arial" w:cs="Arial"/>
        </w:rPr>
        <w:t xml:space="preserve"> z dnia 11 września 2019r. Prawo</w:t>
      </w:r>
      <w:r w:rsidRPr="00671FD0">
        <w:rPr>
          <w:rFonts w:ascii="Arial" w:hAnsi="Arial" w:cs="Arial"/>
        </w:rPr>
        <w:t xml:space="preserve"> zamówień publicznych</w:t>
      </w:r>
      <w:r w:rsidR="00C91F6C">
        <w:rPr>
          <w:rFonts w:ascii="Arial" w:hAnsi="Arial" w:cs="Arial"/>
        </w:rPr>
        <w:t xml:space="preserve"> (Dz. U. z 20</w:t>
      </w:r>
      <w:r w:rsidR="00FD2D13">
        <w:rPr>
          <w:rFonts w:ascii="Arial" w:hAnsi="Arial" w:cs="Arial"/>
        </w:rPr>
        <w:t>2</w:t>
      </w:r>
      <w:r w:rsidR="00C91F6C">
        <w:rPr>
          <w:rFonts w:ascii="Arial" w:hAnsi="Arial" w:cs="Arial"/>
        </w:rPr>
        <w:t xml:space="preserve">1r. poz. </w:t>
      </w:r>
      <w:r w:rsidR="00FD2D13">
        <w:rPr>
          <w:rFonts w:ascii="Arial" w:hAnsi="Arial" w:cs="Arial"/>
        </w:rPr>
        <w:t>11</w:t>
      </w:r>
      <w:r w:rsidR="00C91F6C">
        <w:rPr>
          <w:rFonts w:ascii="Arial" w:hAnsi="Arial" w:cs="Arial"/>
        </w:rPr>
        <w:t>29 ze zm.)</w:t>
      </w:r>
      <w:r w:rsidRPr="00671FD0">
        <w:rPr>
          <w:rFonts w:ascii="Arial" w:hAnsi="Arial" w:cs="Arial"/>
        </w:rPr>
        <w:t>.</w:t>
      </w:r>
    </w:p>
    <w:p w14:paraId="75106465" w14:textId="77777777" w:rsidR="005C682F"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wyboru najkorzystniejszej  oferty z możliwością prowadzenia negocjacji. </w:t>
      </w:r>
    </w:p>
    <w:p w14:paraId="10E861C4" w14:textId="17410186" w:rsidR="00D31CB1" w:rsidRPr="00573982" w:rsidRDefault="00D31CB1" w:rsidP="00FA0520">
      <w:pPr>
        <w:numPr>
          <w:ilvl w:val="1"/>
          <w:numId w:val="2"/>
        </w:numPr>
        <w:spacing w:after="0" w:line="240" w:lineRule="auto"/>
        <w:jc w:val="both"/>
        <w:rPr>
          <w:rFonts w:ascii="Arial" w:hAnsi="Arial" w:cs="Arial"/>
          <w:b/>
          <w:bCs/>
        </w:rPr>
      </w:pPr>
      <w:r w:rsidRPr="00573982">
        <w:rPr>
          <w:rFonts w:ascii="Arial" w:hAnsi="Arial" w:cs="Arial"/>
          <w:b/>
          <w:bCs/>
        </w:rPr>
        <w:t xml:space="preserve">Zgodnie z art. 310 pkt. 1 </w:t>
      </w:r>
      <w:r w:rsidR="00E861FD" w:rsidRPr="00573982">
        <w:rPr>
          <w:rFonts w:ascii="Arial" w:hAnsi="Arial" w:cs="Arial"/>
          <w:b/>
          <w:bCs/>
        </w:rPr>
        <w:t xml:space="preserve">ustawy PZP </w:t>
      </w:r>
      <w:r w:rsidRPr="00573982">
        <w:rPr>
          <w:rFonts w:ascii="Arial" w:hAnsi="Arial" w:cs="Arial"/>
          <w:b/>
          <w:bCs/>
        </w:rPr>
        <w:t xml:space="preserve">Zamawiający przewiduje możliwość unieważnienia przedmiotowego postępowania, jeżeli środki publiczne, które zamawiający zamierzał przeznaczyć na sfinansowanie całości lub części zamówienia, nie zostały mu przyznane. </w:t>
      </w:r>
    </w:p>
    <w:p w14:paraId="3DFB6569"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aukcji elektronicznej. </w:t>
      </w:r>
    </w:p>
    <w:p w14:paraId="706E3260"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złożenia oferty w postaci katalogów elektronicznych. </w:t>
      </w:r>
    </w:p>
    <w:p w14:paraId="4E8F86C8" w14:textId="77777777" w:rsidR="00D31CB1" w:rsidRPr="00671FD0" w:rsidRDefault="00D31CB1" w:rsidP="00FA0520">
      <w:pPr>
        <w:numPr>
          <w:ilvl w:val="1"/>
          <w:numId w:val="2"/>
        </w:numPr>
        <w:spacing w:after="0" w:line="240" w:lineRule="auto"/>
        <w:jc w:val="both"/>
        <w:rPr>
          <w:rFonts w:ascii="Arial" w:hAnsi="Arial" w:cs="Arial"/>
        </w:rPr>
      </w:pPr>
      <w:r w:rsidRPr="00671FD0">
        <w:rPr>
          <w:rFonts w:ascii="Arial" w:hAnsi="Arial" w:cs="Arial"/>
        </w:rPr>
        <w:t xml:space="preserve">Zamawiający nie prowadzi podstępowania w celu zawarcia umowy ramowej. </w:t>
      </w:r>
    </w:p>
    <w:p w14:paraId="733294DF" w14:textId="6ADD98B2" w:rsidR="00D31CB1" w:rsidRDefault="00D31CB1" w:rsidP="00FA0520">
      <w:pPr>
        <w:numPr>
          <w:ilvl w:val="1"/>
          <w:numId w:val="2"/>
        </w:numPr>
        <w:spacing w:after="0" w:line="240" w:lineRule="auto"/>
        <w:jc w:val="both"/>
        <w:rPr>
          <w:rFonts w:ascii="Arial" w:hAnsi="Arial" w:cs="Arial"/>
        </w:rPr>
      </w:pPr>
      <w:bookmarkStart w:id="3" w:name="_Hlk65672108"/>
      <w:r w:rsidRPr="00671FD0">
        <w:rPr>
          <w:rFonts w:ascii="Arial" w:hAnsi="Arial" w:cs="Arial"/>
        </w:rPr>
        <w:t xml:space="preserve">Zamawiający nie dopuszcza składania ofert </w:t>
      </w:r>
      <w:bookmarkEnd w:id="3"/>
      <w:r w:rsidRPr="00671FD0">
        <w:rPr>
          <w:rFonts w:ascii="Arial" w:hAnsi="Arial" w:cs="Arial"/>
        </w:rPr>
        <w:t xml:space="preserve">częściowych. </w:t>
      </w:r>
    </w:p>
    <w:p w14:paraId="5237E610" w14:textId="03E937E4" w:rsidR="00844106" w:rsidRPr="00671FD0" w:rsidRDefault="00844106" w:rsidP="00FA0520">
      <w:pPr>
        <w:numPr>
          <w:ilvl w:val="1"/>
          <w:numId w:val="2"/>
        </w:numPr>
        <w:spacing w:after="0" w:line="240" w:lineRule="auto"/>
        <w:jc w:val="both"/>
        <w:rPr>
          <w:rFonts w:ascii="Arial" w:hAnsi="Arial" w:cs="Arial"/>
        </w:rPr>
      </w:pPr>
      <w:r w:rsidRPr="00844106">
        <w:rPr>
          <w:rFonts w:ascii="Arial" w:hAnsi="Arial" w:cs="Arial"/>
        </w:rPr>
        <w:t>Zamawiający nie dopuszcza składania ofert</w:t>
      </w:r>
      <w:r>
        <w:rPr>
          <w:rFonts w:ascii="Arial" w:hAnsi="Arial" w:cs="Arial"/>
        </w:rPr>
        <w:t xml:space="preserve"> wariantowych. </w:t>
      </w:r>
    </w:p>
    <w:p w14:paraId="768636A1"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rozliczeń w walutach obcych. Wszystkie rozliczenia prowadzone będą w złotych polskich. </w:t>
      </w:r>
    </w:p>
    <w:p w14:paraId="15EAB600" w14:textId="77777777" w:rsidR="00A2117B" w:rsidRPr="00671FD0" w:rsidRDefault="00A2117B" w:rsidP="00FA0520">
      <w:pPr>
        <w:numPr>
          <w:ilvl w:val="1"/>
          <w:numId w:val="2"/>
        </w:numPr>
        <w:spacing w:after="0" w:line="240" w:lineRule="auto"/>
        <w:jc w:val="both"/>
        <w:rPr>
          <w:rFonts w:ascii="Arial" w:hAnsi="Arial" w:cs="Arial"/>
        </w:rPr>
      </w:pPr>
      <w:r w:rsidRPr="00671FD0">
        <w:rPr>
          <w:rFonts w:ascii="Arial" w:hAnsi="Arial" w:cs="Arial"/>
        </w:rPr>
        <w:t>Zamawiający nie zastrzega obowiązku osobistego wykonania przez Wykonawcę kluczowych zadań</w:t>
      </w:r>
      <w:r w:rsidR="00D94629" w:rsidRPr="00671FD0">
        <w:rPr>
          <w:rFonts w:ascii="Arial" w:hAnsi="Arial" w:cs="Arial"/>
        </w:rPr>
        <w:t xml:space="preserve">. </w:t>
      </w:r>
    </w:p>
    <w:p w14:paraId="6854ED0C" w14:textId="77777777" w:rsidR="00D94629" w:rsidRPr="00331D10" w:rsidRDefault="00D94629" w:rsidP="00FA0520">
      <w:pPr>
        <w:numPr>
          <w:ilvl w:val="1"/>
          <w:numId w:val="2"/>
        </w:numPr>
        <w:spacing w:after="0" w:line="240" w:lineRule="auto"/>
        <w:jc w:val="both"/>
        <w:rPr>
          <w:rFonts w:ascii="Arial" w:hAnsi="Arial" w:cs="Arial"/>
        </w:rPr>
      </w:pPr>
      <w:r w:rsidRPr="00671FD0">
        <w:rPr>
          <w:rFonts w:ascii="Arial" w:hAnsi="Arial" w:cs="Arial"/>
        </w:rPr>
        <w:t xml:space="preserve">Zamawiający nie przewiduje udzielania zamówień, o których mowa w art. 214 ust. 1 pkt. 7 i 8 ustawy PZP. </w:t>
      </w:r>
    </w:p>
    <w:p w14:paraId="1D16D767" w14:textId="0B5A1657" w:rsidR="00D94629" w:rsidRPr="00331D10" w:rsidRDefault="00D94629" w:rsidP="00FA0520">
      <w:pPr>
        <w:numPr>
          <w:ilvl w:val="1"/>
          <w:numId w:val="2"/>
        </w:numPr>
        <w:spacing w:after="0" w:line="240" w:lineRule="auto"/>
        <w:jc w:val="both"/>
        <w:rPr>
          <w:rFonts w:ascii="Arial" w:hAnsi="Arial" w:cs="Arial"/>
        </w:rPr>
      </w:pPr>
      <w:r w:rsidRPr="00331D10">
        <w:rPr>
          <w:rFonts w:ascii="Arial" w:hAnsi="Arial" w:cs="Arial"/>
        </w:rPr>
        <w:t xml:space="preserve">Zamawiający nie przewiduje przeprowadzenia wizji lokalnej. </w:t>
      </w:r>
    </w:p>
    <w:p w14:paraId="1A17ACD9" w14:textId="5ECB311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zastrzega możliwości ubiegania się o udzielenie zamówienia wyłącznie przez wykonawców, o których mowa w art. 94 ustawy PZP. </w:t>
      </w:r>
    </w:p>
    <w:p w14:paraId="3427CB3A" w14:textId="754E7C4B" w:rsidR="00537174" w:rsidRDefault="00537174" w:rsidP="00FA0520">
      <w:pPr>
        <w:numPr>
          <w:ilvl w:val="1"/>
          <w:numId w:val="2"/>
        </w:numPr>
        <w:spacing w:after="0" w:line="240" w:lineRule="auto"/>
        <w:jc w:val="both"/>
        <w:rPr>
          <w:rFonts w:ascii="Arial" w:hAnsi="Arial" w:cs="Arial"/>
        </w:rPr>
      </w:pPr>
      <w:r>
        <w:rPr>
          <w:rFonts w:ascii="Arial" w:hAnsi="Arial" w:cs="Arial"/>
        </w:rPr>
        <w:t xml:space="preserve">Zamawiający nie określa dodatkowych wymagań związanych z zatrudnieniem osób, o których mowa w art. 96 ust. 2 pkt. 2 ustawy PZP. </w:t>
      </w:r>
    </w:p>
    <w:p w14:paraId="5F0349D2" w14:textId="06E7D917" w:rsidR="00537174" w:rsidRDefault="00E55594" w:rsidP="00FA0520">
      <w:pPr>
        <w:numPr>
          <w:ilvl w:val="1"/>
          <w:numId w:val="2"/>
        </w:numPr>
        <w:spacing w:after="0" w:line="240" w:lineRule="auto"/>
        <w:jc w:val="both"/>
        <w:rPr>
          <w:rFonts w:ascii="Arial" w:hAnsi="Arial" w:cs="Arial"/>
        </w:rPr>
      </w:pPr>
      <w:r>
        <w:rPr>
          <w:rFonts w:ascii="Arial" w:hAnsi="Arial" w:cs="Arial"/>
        </w:rPr>
        <w:t xml:space="preserve">Wykonawca może powierzyć wykonanie części zamówienia podwykonawcy (podwykonawcom). </w:t>
      </w:r>
    </w:p>
    <w:p w14:paraId="077FFE6E" w14:textId="53F9E51D" w:rsidR="00E55594" w:rsidRDefault="00E55594" w:rsidP="00E55594">
      <w:pPr>
        <w:pStyle w:val="Akapitzlist"/>
        <w:numPr>
          <w:ilvl w:val="0"/>
          <w:numId w:val="52"/>
        </w:numPr>
        <w:spacing w:after="0" w:line="240" w:lineRule="auto"/>
        <w:jc w:val="both"/>
        <w:rPr>
          <w:rFonts w:ascii="Arial" w:hAnsi="Arial" w:cs="Arial"/>
        </w:rPr>
      </w:pPr>
      <w:r>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34D76699" w14:textId="0A5F4259" w:rsidR="00CD5267" w:rsidRPr="00CD5267" w:rsidRDefault="00CD5267" w:rsidP="00CD5267">
      <w:pPr>
        <w:spacing w:after="0" w:line="240" w:lineRule="auto"/>
        <w:jc w:val="both"/>
        <w:rPr>
          <w:rFonts w:ascii="Arial" w:hAnsi="Arial" w:cs="Arial"/>
        </w:rPr>
      </w:pPr>
      <w:r>
        <w:rPr>
          <w:rFonts w:ascii="Arial" w:hAnsi="Arial" w:cs="Arial"/>
        </w:rPr>
        <w:t xml:space="preserve">2.16 </w:t>
      </w:r>
      <w:r w:rsidR="003A66A7">
        <w:rPr>
          <w:rFonts w:ascii="Arial" w:hAnsi="Arial" w:cs="Arial"/>
        </w:rPr>
        <w:t xml:space="preserve">W zakresie nieuregulowanym SWZ zastosowanie mają przepisy powszechnie obowiązującego prawa, w tym ustawy PZP, rozporządzenia w sprawie podmiotowych środków dowodowych, rozporządzenia w sprawie sposobu sporządzania i przekazywania informacji oraz wymagań technicznych dla dokumentów elektronicznych oraz środków komunikacji elektronicznej oraz ustawy Kodeks Cywilny. </w:t>
      </w:r>
    </w:p>
    <w:bookmarkEnd w:id="2"/>
    <w:p w14:paraId="10524F6E" w14:textId="77777777" w:rsidR="005C682F" w:rsidRPr="00671FD0" w:rsidRDefault="005C682F" w:rsidP="005C682F">
      <w:pPr>
        <w:pStyle w:val="Akapitzlist"/>
        <w:spacing w:after="0" w:line="240" w:lineRule="auto"/>
        <w:ind w:left="360"/>
        <w:contextualSpacing w:val="0"/>
        <w:rPr>
          <w:rFonts w:ascii="Arial" w:hAnsi="Arial" w:cs="Arial"/>
        </w:rPr>
      </w:pPr>
    </w:p>
    <w:p w14:paraId="40BDED9A" w14:textId="77777777" w:rsidR="007F21A4" w:rsidRPr="00671FD0" w:rsidRDefault="007F21A4"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Opis przedmiotu zamówienia</w:t>
      </w:r>
    </w:p>
    <w:p w14:paraId="31106FE5" w14:textId="7B5DE533" w:rsidR="00FB0AD0" w:rsidRPr="00FB0AD0" w:rsidRDefault="00636E2A" w:rsidP="00FB0AD0">
      <w:pPr>
        <w:spacing w:after="0" w:line="240" w:lineRule="auto"/>
        <w:rPr>
          <w:rFonts w:ascii="Arial" w:hAnsi="Arial" w:cs="Arial"/>
          <w:b/>
          <w:bCs/>
          <w:i/>
          <w:iCs/>
        </w:rPr>
      </w:pPr>
      <w:r w:rsidRPr="00671FD0">
        <w:rPr>
          <w:rFonts w:ascii="Arial" w:hAnsi="Arial" w:cs="Arial"/>
        </w:rPr>
        <w:t xml:space="preserve">Przedmiotem zamówienia są </w:t>
      </w:r>
      <w:r w:rsidR="000C5599" w:rsidRPr="00671FD0">
        <w:rPr>
          <w:rFonts w:ascii="Arial" w:hAnsi="Arial" w:cs="Arial"/>
        </w:rPr>
        <w:t xml:space="preserve">roboty budowlane związane z </w:t>
      </w:r>
      <w:r w:rsidR="00FB0AD0" w:rsidRPr="00FB0AD0">
        <w:rPr>
          <w:rFonts w:ascii="Arial" w:hAnsi="Arial" w:cs="Arial"/>
          <w:b/>
          <w:bCs/>
          <w:i/>
          <w:iCs/>
        </w:rPr>
        <w:t>Przebudow</w:t>
      </w:r>
      <w:r w:rsidR="00FB0AD0">
        <w:rPr>
          <w:rFonts w:ascii="Arial" w:hAnsi="Arial" w:cs="Arial"/>
          <w:b/>
          <w:bCs/>
          <w:i/>
          <w:iCs/>
        </w:rPr>
        <w:t>ą</w:t>
      </w:r>
      <w:r w:rsidR="00FB0AD0" w:rsidRPr="00FB0AD0">
        <w:rPr>
          <w:rFonts w:ascii="Arial" w:hAnsi="Arial" w:cs="Arial"/>
          <w:b/>
          <w:bCs/>
          <w:i/>
          <w:iCs/>
        </w:rPr>
        <w:t xml:space="preserve"> ciągu</w:t>
      </w:r>
      <w:r w:rsidR="007A097F">
        <w:rPr>
          <w:rFonts w:ascii="Arial" w:hAnsi="Arial" w:cs="Arial"/>
          <w:b/>
          <w:bCs/>
          <w:i/>
          <w:iCs/>
        </w:rPr>
        <w:t xml:space="preserve"> </w:t>
      </w:r>
      <w:r w:rsidR="00FB0AD0" w:rsidRPr="00FB0AD0">
        <w:rPr>
          <w:rFonts w:ascii="Arial" w:hAnsi="Arial" w:cs="Arial"/>
          <w:b/>
          <w:bCs/>
          <w:i/>
          <w:iCs/>
        </w:rPr>
        <w:t>komunikacyjnego obejmującego drogę powiatową Nr 1248N na odcinku Tereszewo – Nielbark oraz drogę powiatową Nr 1319N na odcinku Kurzętnik - Kaługa</w:t>
      </w:r>
    </w:p>
    <w:p w14:paraId="2BA3A886" w14:textId="5EA16A6F" w:rsidR="00636E2A" w:rsidRPr="00671FD0" w:rsidRDefault="005733A7" w:rsidP="00FB0AD0">
      <w:pPr>
        <w:spacing w:after="0" w:line="240" w:lineRule="auto"/>
        <w:rPr>
          <w:rFonts w:ascii="Arial" w:hAnsi="Arial" w:cs="Arial"/>
        </w:rPr>
      </w:pPr>
      <w:r>
        <w:rPr>
          <w:rFonts w:ascii="Arial" w:hAnsi="Arial" w:cs="Arial"/>
        </w:rPr>
        <w:t>B</w:t>
      </w:r>
      <w:r w:rsidR="00836A32" w:rsidRPr="00671FD0">
        <w:rPr>
          <w:rFonts w:ascii="Arial" w:hAnsi="Arial" w:cs="Arial"/>
        </w:rPr>
        <w:t>udowa drogi</w:t>
      </w:r>
      <w:r w:rsidR="00674A6C" w:rsidRPr="00671FD0">
        <w:rPr>
          <w:rFonts w:ascii="Arial" w:hAnsi="Arial" w:cs="Arial"/>
        </w:rPr>
        <w:t xml:space="preserve"> obejmuje</w:t>
      </w:r>
      <w:r w:rsidR="00836A32" w:rsidRPr="00671FD0">
        <w:rPr>
          <w:rFonts w:ascii="Arial" w:hAnsi="Arial" w:cs="Arial"/>
        </w:rPr>
        <w:t xml:space="preserve"> w szczególności</w:t>
      </w:r>
      <w:r w:rsidR="00636E2A" w:rsidRPr="00671FD0">
        <w:rPr>
          <w:rFonts w:ascii="Arial" w:hAnsi="Arial" w:cs="Arial"/>
        </w:rPr>
        <w:t>:</w:t>
      </w:r>
      <w:r w:rsidR="00636E2A" w:rsidRPr="00671FD0">
        <w:rPr>
          <w:rFonts w:ascii="Arial" w:hAnsi="Arial" w:cs="Arial"/>
          <w:u w:val="single"/>
        </w:rPr>
        <w:t xml:space="preserve"> </w:t>
      </w:r>
    </w:p>
    <w:p w14:paraId="4084D600" w14:textId="77777777" w:rsidR="00560691" w:rsidRPr="007A097F" w:rsidRDefault="00560691" w:rsidP="00671FD0">
      <w:pPr>
        <w:pStyle w:val="Akapitzlist"/>
        <w:numPr>
          <w:ilvl w:val="0"/>
          <w:numId w:val="31"/>
        </w:numPr>
        <w:spacing w:after="0" w:line="240" w:lineRule="auto"/>
        <w:ind w:left="717"/>
        <w:jc w:val="both"/>
        <w:rPr>
          <w:rFonts w:ascii="Arial" w:hAnsi="Arial" w:cs="Arial"/>
        </w:rPr>
      </w:pPr>
      <w:r w:rsidRPr="007A097F">
        <w:rPr>
          <w:rFonts w:ascii="Arial" w:hAnsi="Arial" w:cs="Arial"/>
        </w:rPr>
        <w:t>Roboty przygotowawcze, w tym:</w:t>
      </w:r>
    </w:p>
    <w:p w14:paraId="4312961E" w14:textId="77777777" w:rsidR="00560691"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Roboty pomiarowe</w:t>
      </w:r>
    </w:p>
    <w:p w14:paraId="3B15C7C1" w14:textId="58715F9B" w:rsidR="00B153C6"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Roboty ziemne</w:t>
      </w:r>
    </w:p>
    <w:p w14:paraId="106DA28A" w14:textId="730C53C1" w:rsidR="00656E42" w:rsidRPr="007A097F" w:rsidRDefault="00656E42"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t xml:space="preserve">Roboty rozbiórkowe </w:t>
      </w:r>
    </w:p>
    <w:p w14:paraId="4D9CFC32" w14:textId="77777777" w:rsidR="00560691" w:rsidRPr="007A097F" w:rsidRDefault="00B153C6" w:rsidP="00671FD0">
      <w:pPr>
        <w:pStyle w:val="Akapitzlist"/>
        <w:numPr>
          <w:ilvl w:val="0"/>
          <w:numId w:val="29"/>
        </w:numPr>
        <w:spacing w:after="0" w:line="240" w:lineRule="auto"/>
        <w:ind w:left="1077"/>
        <w:jc w:val="both"/>
        <w:rPr>
          <w:rFonts w:ascii="Arial" w:hAnsi="Arial" w:cs="Arial"/>
        </w:rPr>
      </w:pPr>
      <w:r w:rsidRPr="007A097F">
        <w:rPr>
          <w:rFonts w:ascii="Arial" w:hAnsi="Arial" w:cs="Arial"/>
        </w:rPr>
        <w:lastRenderedPageBreak/>
        <w:t>Karczowanie pni</w:t>
      </w:r>
    </w:p>
    <w:p w14:paraId="67066833" w14:textId="77777777" w:rsidR="00560691" w:rsidRPr="007A097F" w:rsidRDefault="00560691" w:rsidP="00671FD0">
      <w:pPr>
        <w:pStyle w:val="Akapitzlist"/>
        <w:numPr>
          <w:ilvl w:val="0"/>
          <w:numId w:val="31"/>
        </w:numPr>
        <w:spacing w:after="0" w:line="240" w:lineRule="auto"/>
        <w:ind w:left="717"/>
        <w:jc w:val="both"/>
        <w:rPr>
          <w:rFonts w:ascii="Arial" w:hAnsi="Arial" w:cs="Arial"/>
        </w:rPr>
      </w:pPr>
      <w:r w:rsidRPr="007A097F">
        <w:rPr>
          <w:rFonts w:ascii="Arial" w:hAnsi="Arial" w:cs="Arial"/>
        </w:rPr>
        <w:t>Odwodnienie:</w:t>
      </w:r>
    </w:p>
    <w:p w14:paraId="5CD1A7B5" w14:textId="3911D315" w:rsidR="002F0C6A" w:rsidRPr="007A097F" w:rsidRDefault="007A097F"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wpustów ulicznych z</w:t>
      </w:r>
      <w:r w:rsidR="00560691" w:rsidRPr="007A097F">
        <w:rPr>
          <w:rFonts w:ascii="Arial" w:hAnsi="Arial" w:cs="Arial"/>
        </w:rPr>
        <w:t xml:space="preserve"> </w:t>
      </w:r>
      <w:proofErr w:type="spellStart"/>
      <w:r w:rsidR="00560691" w:rsidRPr="007A097F">
        <w:rPr>
          <w:rFonts w:ascii="Arial" w:hAnsi="Arial" w:cs="Arial"/>
        </w:rPr>
        <w:t>przykanalik</w:t>
      </w:r>
      <w:r w:rsidR="002F0C6A" w:rsidRPr="007A097F">
        <w:rPr>
          <w:rFonts w:ascii="Arial" w:hAnsi="Arial" w:cs="Arial"/>
        </w:rPr>
        <w:t>ami</w:t>
      </w:r>
      <w:proofErr w:type="spellEnd"/>
      <w:r w:rsidR="002F0C6A" w:rsidRPr="007A097F">
        <w:rPr>
          <w:rFonts w:ascii="Arial" w:hAnsi="Arial" w:cs="Arial"/>
        </w:rPr>
        <w:t xml:space="preserve"> </w:t>
      </w:r>
    </w:p>
    <w:p w14:paraId="336971D0" w14:textId="41C9A3B5" w:rsidR="00560691" w:rsidRPr="007A097F" w:rsidRDefault="007A097F"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t>Wymiana</w:t>
      </w:r>
      <w:r w:rsidR="002F0C6A" w:rsidRPr="007A097F">
        <w:rPr>
          <w:rFonts w:ascii="Arial" w:hAnsi="Arial" w:cs="Arial"/>
        </w:rPr>
        <w:t xml:space="preserve"> przepustów pod drogą </w:t>
      </w:r>
      <w:r w:rsidR="00B153C6" w:rsidRPr="007A097F">
        <w:rPr>
          <w:rFonts w:ascii="Arial" w:hAnsi="Arial" w:cs="Arial"/>
        </w:rPr>
        <w:t xml:space="preserve"> </w:t>
      </w:r>
      <w:r w:rsidR="002F0C6A" w:rsidRPr="007A097F">
        <w:rPr>
          <w:rFonts w:ascii="Arial" w:hAnsi="Arial" w:cs="Arial"/>
        </w:rPr>
        <w:t xml:space="preserve">i zjazdami </w:t>
      </w:r>
    </w:p>
    <w:p w14:paraId="3C341E9A" w14:textId="0C2F33E6" w:rsidR="002F0C6A" w:rsidRPr="007A097F" w:rsidRDefault="002F0C6A" w:rsidP="00671FD0">
      <w:pPr>
        <w:pStyle w:val="Akapitzlist"/>
        <w:numPr>
          <w:ilvl w:val="0"/>
          <w:numId w:val="30"/>
        </w:numPr>
        <w:spacing w:after="0" w:line="240" w:lineRule="auto"/>
        <w:ind w:left="1077"/>
        <w:jc w:val="both"/>
        <w:rPr>
          <w:rFonts w:ascii="Arial" w:hAnsi="Arial" w:cs="Arial"/>
        </w:rPr>
      </w:pPr>
      <w:r w:rsidRPr="007A097F">
        <w:rPr>
          <w:rFonts w:ascii="Arial" w:hAnsi="Arial" w:cs="Arial"/>
        </w:rPr>
        <w:t>Wy</w:t>
      </w:r>
      <w:r w:rsidR="007A097F" w:rsidRPr="007A097F">
        <w:rPr>
          <w:rFonts w:ascii="Arial" w:hAnsi="Arial" w:cs="Arial"/>
        </w:rPr>
        <w:t xml:space="preserve">miana studni ściekowych i rewizyjnych </w:t>
      </w:r>
      <w:r w:rsidRPr="007A097F">
        <w:rPr>
          <w:rFonts w:ascii="Arial" w:hAnsi="Arial" w:cs="Arial"/>
        </w:rPr>
        <w:t xml:space="preserve"> </w:t>
      </w:r>
    </w:p>
    <w:p w14:paraId="52AAFA03" w14:textId="5AD11AF0" w:rsidR="00C44793" w:rsidRPr="007A097F" w:rsidRDefault="00560691" w:rsidP="007A097F">
      <w:pPr>
        <w:pStyle w:val="Akapitzlist"/>
        <w:numPr>
          <w:ilvl w:val="0"/>
          <w:numId w:val="31"/>
        </w:numPr>
        <w:spacing w:after="0" w:line="240" w:lineRule="auto"/>
        <w:ind w:left="717"/>
        <w:jc w:val="both"/>
        <w:rPr>
          <w:rFonts w:ascii="Arial" w:hAnsi="Arial" w:cs="Arial"/>
        </w:rPr>
      </w:pPr>
      <w:r w:rsidRPr="007A097F">
        <w:rPr>
          <w:rFonts w:ascii="Arial" w:hAnsi="Arial" w:cs="Arial"/>
        </w:rPr>
        <w:t>Jezdnia:</w:t>
      </w:r>
    </w:p>
    <w:p w14:paraId="109466E3" w14:textId="3BFC27A0" w:rsidR="00C44793" w:rsidRPr="007A097F" w:rsidRDefault="00560691" w:rsidP="007A097F">
      <w:pPr>
        <w:pStyle w:val="Akapitzlist"/>
        <w:numPr>
          <w:ilvl w:val="0"/>
          <w:numId w:val="32"/>
        </w:numPr>
        <w:spacing w:after="0" w:line="240" w:lineRule="auto"/>
        <w:ind w:left="1077"/>
        <w:jc w:val="both"/>
        <w:rPr>
          <w:rFonts w:ascii="Arial" w:hAnsi="Arial" w:cs="Arial"/>
        </w:rPr>
      </w:pPr>
      <w:r w:rsidRPr="00671FD0">
        <w:rPr>
          <w:rFonts w:ascii="Arial" w:hAnsi="Arial" w:cs="Arial"/>
        </w:rPr>
        <w:t>W</w:t>
      </w:r>
      <w:r w:rsidR="00C44793">
        <w:rPr>
          <w:rFonts w:ascii="Arial" w:hAnsi="Arial" w:cs="Arial"/>
        </w:rPr>
        <w:t xml:space="preserve">ykonanie </w:t>
      </w:r>
      <w:r w:rsidR="007A097F">
        <w:rPr>
          <w:rFonts w:ascii="Arial" w:hAnsi="Arial" w:cs="Arial"/>
        </w:rPr>
        <w:t xml:space="preserve">poszerzenia jezdni </w:t>
      </w:r>
      <w:r w:rsidR="00C44793">
        <w:rPr>
          <w:rFonts w:ascii="Arial" w:hAnsi="Arial" w:cs="Arial"/>
        </w:rPr>
        <w:t xml:space="preserve"> </w:t>
      </w:r>
      <w:r w:rsidRPr="00671FD0">
        <w:rPr>
          <w:rFonts w:ascii="Arial" w:hAnsi="Arial" w:cs="Arial"/>
        </w:rPr>
        <w:t xml:space="preserve"> </w:t>
      </w:r>
    </w:p>
    <w:p w14:paraId="41FF0D12" w14:textId="59453A62" w:rsidR="00C44793" w:rsidRDefault="007A097F" w:rsidP="00C44793">
      <w:pPr>
        <w:pStyle w:val="Akapitzlist"/>
        <w:numPr>
          <w:ilvl w:val="0"/>
          <w:numId w:val="32"/>
        </w:numPr>
        <w:spacing w:after="0" w:line="240" w:lineRule="auto"/>
        <w:ind w:left="1077"/>
        <w:jc w:val="both"/>
        <w:rPr>
          <w:rFonts w:ascii="Arial" w:hAnsi="Arial" w:cs="Arial"/>
        </w:rPr>
      </w:pPr>
      <w:r>
        <w:rPr>
          <w:rFonts w:ascii="Arial" w:hAnsi="Arial" w:cs="Arial"/>
        </w:rPr>
        <w:t>Wzmocnienie n</w:t>
      </w:r>
      <w:r w:rsidR="00C44793">
        <w:rPr>
          <w:rFonts w:ascii="Arial" w:hAnsi="Arial" w:cs="Arial"/>
        </w:rPr>
        <w:t xml:space="preserve">awierzchni z mieszanek </w:t>
      </w:r>
      <w:proofErr w:type="spellStart"/>
      <w:r w:rsidR="00C44793">
        <w:rPr>
          <w:rFonts w:ascii="Arial" w:hAnsi="Arial" w:cs="Arial"/>
        </w:rPr>
        <w:t>mineralno</w:t>
      </w:r>
      <w:proofErr w:type="spellEnd"/>
      <w:r w:rsidR="00C44793">
        <w:rPr>
          <w:rFonts w:ascii="Arial" w:hAnsi="Arial" w:cs="Arial"/>
        </w:rPr>
        <w:t xml:space="preserve"> </w:t>
      </w:r>
      <w:r w:rsidR="007677C2">
        <w:rPr>
          <w:rFonts w:ascii="Arial" w:hAnsi="Arial" w:cs="Arial"/>
        </w:rPr>
        <w:t>–</w:t>
      </w:r>
      <w:r w:rsidR="00C44793">
        <w:rPr>
          <w:rFonts w:ascii="Arial" w:hAnsi="Arial" w:cs="Arial"/>
        </w:rPr>
        <w:t xml:space="preserve"> bitumicznych</w:t>
      </w:r>
      <w:r w:rsidR="007677C2">
        <w:rPr>
          <w:rFonts w:ascii="Arial" w:hAnsi="Arial" w:cs="Arial"/>
        </w:rPr>
        <w:t xml:space="preserve"> (warstwa wiążąca i ścieralna) </w:t>
      </w:r>
    </w:p>
    <w:p w14:paraId="4CB6C7B6" w14:textId="539A4572" w:rsidR="00560691" w:rsidRPr="00F03C98" w:rsidRDefault="00F03C98" w:rsidP="00F03C98">
      <w:pPr>
        <w:pStyle w:val="Akapitzlist"/>
        <w:numPr>
          <w:ilvl w:val="0"/>
          <w:numId w:val="31"/>
        </w:numPr>
        <w:spacing w:after="0" w:line="240" w:lineRule="auto"/>
        <w:jc w:val="both"/>
        <w:rPr>
          <w:rFonts w:ascii="Arial" w:hAnsi="Arial" w:cs="Arial"/>
        </w:rPr>
      </w:pPr>
      <w:r>
        <w:rPr>
          <w:rFonts w:ascii="Arial" w:hAnsi="Arial" w:cs="Arial"/>
        </w:rPr>
        <w:t>Chodniki, perony, z</w:t>
      </w:r>
      <w:r w:rsidR="00560691" w:rsidRPr="00C44793">
        <w:rPr>
          <w:rFonts w:ascii="Arial" w:hAnsi="Arial" w:cs="Arial"/>
        </w:rPr>
        <w:t>jazdy z asfaltobetonu</w:t>
      </w:r>
      <w:r>
        <w:rPr>
          <w:rFonts w:ascii="Arial" w:hAnsi="Arial" w:cs="Arial"/>
        </w:rPr>
        <w:t xml:space="preserve">, zatoki z kostki betonowej </w:t>
      </w:r>
    </w:p>
    <w:p w14:paraId="1B1879CB" w14:textId="77777777" w:rsidR="00560691" w:rsidRPr="00671FD0" w:rsidRDefault="002E00F1"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Roboty wykończeniowe</w:t>
      </w:r>
      <w:r w:rsidR="00560691" w:rsidRPr="00671FD0">
        <w:rPr>
          <w:rFonts w:ascii="Arial" w:hAnsi="Arial" w:cs="Arial"/>
        </w:rPr>
        <w:t>:</w:t>
      </w:r>
    </w:p>
    <w:p w14:paraId="15053112" w14:textId="67F225D5" w:rsidR="00560691" w:rsidRPr="00671FD0"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Wymiana ozna</w:t>
      </w:r>
      <w:r w:rsidR="002E00F1" w:rsidRPr="00671FD0">
        <w:rPr>
          <w:rFonts w:ascii="Arial" w:hAnsi="Arial" w:cs="Arial"/>
        </w:rPr>
        <w:t>kowania pionowego</w:t>
      </w:r>
    </w:p>
    <w:p w14:paraId="26AA501A" w14:textId="77777777" w:rsidR="00F03C98" w:rsidRDefault="00560691" w:rsidP="00671FD0">
      <w:pPr>
        <w:pStyle w:val="Akapitzlist"/>
        <w:numPr>
          <w:ilvl w:val="0"/>
          <w:numId w:val="35"/>
        </w:numPr>
        <w:spacing w:after="0" w:line="240" w:lineRule="auto"/>
        <w:ind w:left="1077"/>
        <w:jc w:val="both"/>
        <w:rPr>
          <w:rFonts w:ascii="Arial" w:hAnsi="Arial" w:cs="Arial"/>
        </w:rPr>
      </w:pPr>
      <w:r w:rsidRPr="00671FD0">
        <w:rPr>
          <w:rFonts w:ascii="Arial" w:hAnsi="Arial" w:cs="Arial"/>
        </w:rPr>
        <w:t>Wykonanie oznakowania poziomego</w:t>
      </w:r>
    </w:p>
    <w:p w14:paraId="03384E98" w14:textId="4CC8CA44" w:rsidR="00560691" w:rsidRDefault="00F03C98" w:rsidP="00671FD0">
      <w:pPr>
        <w:pStyle w:val="Akapitzlist"/>
        <w:numPr>
          <w:ilvl w:val="0"/>
          <w:numId w:val="35"/>
        </w:numPr>
        <w:spacing w:after="0" w:line="240" w:lineRule="auto"/>
        <w:ind w:left="1077"/>
        <w:jc w:val="both"/>
        <w:rPr>
          <w:rFonts w:ascii="Arial" w:hAnsi="Arial" w:cs="Arial"/>
        </w:rPr>
      </w:pPr>
      <w:r>
        <w:rPr>
          <w:rFonts w:ascii="Arial" w:hAnsi="Arial" w:cs="Arial"/>
        </w:rPr>
        <w:t xml:space="preserve">Bariery energochłonne stalowe </w:t>
      </w:r>
      <w:r w:rsidR="00560691" w:rsidRPr="00671FD0">
        <w:rPr>
          <w:rFonts w:ascii="Arial" w:hAnsi="Arial" w:cs="Arial"/>
        </w:rPr>
        <w:t xml:space="preserve"> </w:t>
      </w:r>
    </w:p>
    <w:p w14:paraId="4E046D71" w14:textId="33DE0724" w:rsidR="00F03C98" w:rsidRDefault="00F03C98" w:rsidP="00671FD0">
      <w:pPr>
        <w:pStyle w:val="Akapitzlist"/>
        <w:numPr>
          <w:ilvl w:val="0"/>
          <w:numId w:val="35"/>
        </w:numPr>
        <w:spacing w:after="0" w:line="240" w:lineRule="auto"/>
        <w:ind w:left="1077"/>
        <w:jc w:val="both"/>
        <w:rPr>
          <w:rFonts w:ascii="Arial" w:hAnsi="Arial" w:cs="Arial"/>
        </w:rPr>
      </w:pPr>
      <w:r>
        <w:rPr>
          <w:rFonts w:ascii="Arial" w:hAnsi="Arial" w:cs="Arial"/>
        </w:rPr>
        <w:t xml:space="preserve">Wyspa dzieląca </w:t>
      </w:r>
    </w:p>
    <w:p w14:paraId="67C4C9EA" w14:textId="58C4846C" w:rsidR="00F03C98" w:rsidRPr="00671FD0" w:rsidRDefault="00F03C98" w:rsidP="00671FD0">
      <w:pPr>
        <w:pStyle w:val="Akapitzlist"/>
        <w:numPr>
          <w:ilvl w:val="0"/>
          <w:numId w:val="35"/>
        </w:numPr>
        <w:spacing w:after="0" w:line="240" w:lineRule="auto"/>
        <w:ind w:left="1077"/>
        <w:jc w:val="both"/>
        <w:rPr>
          <w:rFonts w:ascii="Arial" w:hAnsi="Arial" w:cs="Arial"/>
        </w:rPr>
      </w:pPr>
      <w:r>
        <w:rPr>
          <w:rFonts w:ascii="Arial" w:hAnsi="Arial" w:cs="Arial"/>
        </w:rPr>
        <w:t xml:space="preserve">Oznakowanie ścieżki rowerowej </w:t>
      </w:r>
    </w:p>
    <w:p w14:paraId="222BC289" w14:textId="4DD2CD6A" w:rsidR="00477A1A" w:rsidRPr="00671FD0" w:rsidRDefault="004356BA" w:rsidP="00671FD0">
      <w:pPr>
        <w:pStyle w:val="Akapitzlist"/>
        <w:numPr>
          <w:ilvl w:val="0"/>
          <w:numId w:val="35"/>
        </w:numPr>
        <w:spacing w:after="0" w:line="240" w:lineRule="auto"/>
        <w:ind w:left="1077"/>
        <w:jc w:val="both"/>
        <w:rPr>
          <w:rFonts w:ascii="Arial" w:hAnsi="Arial" w:cs="Arial"/>
        </w:rPr>
      </w:pPr>
      <w:r>
        <w:rPr>
          <w:rFonts w:ascii="Arial" w:hAnsi="Arial" w:cs="Arial"/>
        </w:rPr>
        <w:t>Sadzenie drzew w pasie drogowym</w:t>
      </w:r>
    </w:p>
    <w:p w14:paraId="4820BC4D" w14:textId="16717D33" w:rsidR="00D94629" w:rsidRPr="00403DBE" w:rsidRDefault="00D94629" w:rsidP="00403DBE">
      <w:pPr>
        <w:pStyle w:val="Akapitzlist"/>
        <w:numPr>
          <w:ilvl w:val="0"/>
          <w:numId w:val="35"/>
        </w:numPr>
        <w:spacing w:after="0" w:line="240" w:lineRule="auto"/>
        <w:ind w:left="1077"/>
        <w:jc w:val="both"/>
        <w:rPr>
          <w:rFonts w:ascii="Arial" w:hAnsi="Arial" w:cs="Arial"/>
        </w:rPr>
      </w:pPr>
      <w:r w:rsidRPr="00671FD0">
        <w:rPr>
          <w:rFonts w:ascii="Arial" w:hAnsi="Arial" w:cs="Arial"/>
        </w:rPr>
        <w:t>Zakup i montaż dwóch tablic informacyjnych (parametry zgodnie z wytycznymi</w:t>
      </w:r>
      <w:r w:rsidR="007677C2">
        <w:rPr>
          <w:rFonts w:ascii="Arial" w:hAnsi="Arial" w:cs="Arial"/>
        </w:rPr>
        <w:t xml:space="preserve"> Rozporządzenia Rady Ministrów z dnia 7 maja 2021r. w sprawie określenia działań informacyjnych </w:t>
      </w:r>
      <w:r w:rsidR="00403DBE">
        <w:rPr>
          <w:rFonts w:ascii="Arial" w:hAnsi="Arial" w:cs="Arial"/>
        </w:rPr>
        <w:t>podejmowanych przez podmioty realizujące zadania finansowane lub dofinansowane z budżetu państwa lub z państwowych funduszy celowych</w:t>
      </w:r>
      <w:r w:rsidRPr="00671FD0">
        <w:rPr>
          <w:rFonts w:ascii="Arial" w:hAnsi="Arial" w:cs="Arial"/>
        </w:rPr>
        <w:t xml:space="preserve">) </w:t>
      </w:r>
    </w:p>
    <w:p w14:paraId="2AE4A10D" w14:textId="77777777" w:rsidR="00477A1A" w:rsidRPr="00671FD0" w:rsidRDefault="00477A1A" w:rsidP="00671FD0">
      <w:pPr>
        <w:pStyle w:val="Akapitzlist"/>
        <w:numPr>
          <w:ilvl w:val="0"/>
          <w:numId w:val="31"/>
        </w:numPr>
        <w:spacing w:after="0" w:line="240" w:lineRule="auto"/>
        <w:ind w:left="717"/>
        <w:jc w:val="both"/>
        <w:rPr>
          <w:rFonts w:ascii="Arial" w:hAnsi="Arial" w:cs="Arial"/>
        </w:rPr>
      </w:pPr>
      <w:r w:rsidRPr="00671FD0">
        <w:rPr>
          <w:rFonts w:ascii="Arial" w:hAnsi="Arial" w:cs="Arial"/>
        </w:rPr>
        <w:t>Przedmiot zamówienia obejmuje również:</w:t>
      </w:r>
    </w:p>
    <w:p w14:paraId="200349B7" w14:textId="77777777" w:rsidR="00560691" w:rsidRPr="00671FD0" w:rsidRDefault="00560691"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Obsługę geodezyjną</w:t>
      </w:r>
    </w:p>
    <w:p w14:paraId="392FAABA" w14:textId="77777777" w:rsidR="00636E2A" w:rsidRPr="00671FD0" w:rsidRDefault="00477A1A" w:rsidP="00671FD0">
      <w:pPr>
        <w:pStyle w:val="Akapitzlist"/>
        <w:numPr>
          <w:ilvl w:val="1"/>
          <w:numId w:val="31"/>
        </w:numPr>
        <w:spacing w:after="0" w:line="240" w:lineRule="auto"/>
        <w:ind w:left="1134" w:hanging="425"/>
        <w:jc w:val="both"/>
        <w:rPr>
          <w:rFonts w:ascii="Arial" w:hAnsi="Arial" w:cs="Arial"/>
        </w:rPr>
      </w:pPr>
      <w:r w:rsidRPr="00671FD0">
        <w:rPr>
          <w:rFonts w:ascii="Arial" w:hAnsi="Arial" w:cs="Arial"/>
        </w:rPr>
        <w:t>D</w:t>
      </w:r>
      <w:r w:rsidR="00560691" w:rsidRPr="00671FD0">
        <w:rPr>
          <w:rFonts w:ascii="Arial" w:hAnsi="Arial" w:cs="Arial"/>
        </w:rPr>
        <w:t>okumentację powykonawczą w 2 egz., na którą składa się przede wszystkim zorganizowanie i przeprowadzenie niezbędnych prób, badań i odbiorów robót objętych przedmiotem zamówienia, w tym inwentaryzacja geodezyjna powykonawcza</w:t>
      </w:r>
      <w:r w:rsidR="006A0634" w:rsidRPr="00671FD0">
        <w:rPr>
          <w:rFonts w:ascii="Arial" w:hAnsi="Arial" w:cs="Arial"/>
        </w:rPr>
        <w:t>.</w:t>
      </w:r>
    </w:p>
    <w:p w14:paraId="74B572B7" w14:textId="0719D176" w:rsidR="006A0634" w:rsidRPr="00671FD0" w:rsidRDefault="006A0634" w:rsidP="00671FD0">
      <w:pPr>
        <w:numPr>
          <w:ilvl w:val="1"/>
          <w:numId w:val="5"/>
        </w:numPr>
        <w:spacing w:after="0" w:line="240" w:lineRule="auto"/>
        <w:jc w:val="both"/>
        <w:rPr>
          <w:rFonts w:ascii="Arial" w:hAnsi="Arial" w:cs="Arial"/>
        </w:rPr>
      </w:pPr>
      <w:bookmarkStart w:id="4" w:name="_Hlk65755629"/>
      <w:r w:rsidRPr="00671FD0">
        <w:rPr>
          <w:rFonts w:ascii="Arial" w:hAnsi="Arial" w:cs="Arial"/>
        </w:rPr>
        <w:t>Przedmiot zamówienia został szczegółowo opisa</w:t>
      </w:r>
      <w:r w:rsidR="00F25E52" w:rsidRPr="00671FD0">
        <w:rPr>
          <w:rFonts w:ascii="Arial" w:hAnsi="Arial" w:cs="Arial"/>
        </w:rPr>
        <w:t>ny w dokumentacji projektowej (Z</w:t>
      </w:r>
      <w:r w:rsidRPr="00671FD0">
        <w:rPr>
          <w:rFonts w:ascii="Arial" w:hAnsi="Arial" w:cs="Arial"/>
        </w:rPr>
        <w:t>ałącznik nr</w:t>
      </w:r>
      <w:r w:rsidR="00250EC8">
        <w:rPr>
          <w:rFonts w:ascii="Arial" w:hAnsi="Arial" w:cs="Arial"/>
        </w:rPr>
        <w:t xml:space="preserve"> </w:t>
      </w:r>
      <w:r w:rsidR="00403DBE">
        <w:rPr>
          <w:rFonts w:ascii="Arial" w:hAnsi="Arial" w:cs="Arial"/>
        </w:rPr>
        <w:t>9</w:t>
      </w:r>
      <w:r w:rsidR="00D94629" w:rsidRPr="00671FD0">
        <w:rPr>
          <w:rFonts w:ascii="Arial" w:hAnsi="Arial" w:cs="Arial"/>
        </w:rPr>
        <w:t xml:space="preserve"> w formacie plików ZIP</w:t>
      </w:r>
      <w:r w:rsidRPr="00671FD0">
        <w:rPr>
          <w:rFonts w:ascii="Arial" w:hAnsi="Arial" w:cs="Arial"/>
        </w:rPr>
        <w:t>), specyfikacjach techniczn</w:t>
      </w:r>
      <w:r w:rsidR="00F25E52" w:rsidRPr="00671FD0">
        <w:rPr>
          <w:rFonts w:ascii="Arial" w:hAnsi="Arial" w:cs="Arial"/>
        </w:rPr>
        <w:t>ych wykonania i odbioru robót (Z</w:t>
      </w:r>
      <w:r w:rsidRPr="00671FD0">
        <w:rPr>
          <w:rFonts w:ascii="Arial" w:hAnsi="Arial" w:cs="Arial"/>
        </w:rPr>
        <w:t xml:space="preserve">ałącznik nr </w:t>
      </w:r>
      <w:r w:rsidR="00403DBE">
        <w:rPr>
          <w:rFonts w:ascii="Arial" w:hAnsi="Arial" w:cs="Arial"/>
        </w:rPr>
        <w:t>10</w:t>
      </w:r>
      <w:r w:rsidR="0044251B">
        <w:rPr>
          <w:rFonts w:ascii="Arial" w:hAnsi="Arial" w:cs="Arial"/>
        </w:rPr>
        <w:t>a i 10b</w:t>
      </w:r>
      <w:r w:rsidR="00D94629" w:rsidRPr="00671FD0">
        <w:rPr>
          <w:rFonts w:ascii="Arial" w:hAnsi="Arial" w:cs="Arial"/>
        </w:rPr>
        <w:t xml:space="preserve"> w formacie PDF</w:t>
      </w:r>
      <w:r w:rsidRPr="00671FD0">
        <w:rPr>
          <w:rFonts w:ascii="Arial" w:hAnsi="Arial" w:cs="Arial"/>
        </w:rPr>
        <w:t>) oraz przedmiar</w:t>
      </w:r>
      <w:r w:rsidR="0044251B">
        <w:rPr>
          <w:rFonts w:ascii="Arial" w:hAnsi="Arial" w:cs="Arial"/>
        </w:rPr>
        <w:t>ach</w:t>
      </w:r>
      <w:r w:rsidR="00F25E52" w:rsidRPr="00671FD0">
        <w:rPr>
          <w:rFonts w:ascii="Arial" w:hAnsi="Arial" w:cs="Arial"/>
        </w:rPr>
        <w:t xml:space="preserve"> robót (Z</w:t>
      </w:r>
      <w:r w:rsidRPr="00671FD0">
        <w:rPr>
          <w:rFonts w:ascii="Arial" w:hAnsi="Arial" w:cs="Arial"/>
        </w:rPr>
        <w:t xml:space="preserve">ałącznik nr </w:t>
      </w:r>
      <w:r w:rsidR="00250EC8">
        <w:rPr>
          <w:rFonts w:ascii="Arial" w:hAnsi="Arial" w:cs="Arial"/>
        </w:rPr>
        <w:t>1</w:t>
      </w:r>
      <w:r w:rsidR="00403DBE">
        <w:rPr>
          <w:rFonts w:ascii="Arial" w:hAnsi="Arial" w:cs="Arial"/>
        </w:rPr>
        <w:t>1</w:t>
      </w:r>
      <w:r w:rsidR="0044251B">
        <w:rPr>
          <w:rFonts w:ascii="Arial" w:hAnsi="Arial" w:cs="Arial"/>
        </w:rPr>
        <w:t>a, 11b i 11c</w:t>
      </w:r>
      <w:r w:rsidR="00D94629" w:rsidRPr="00671FD0">
        <w:rPr>
          <w:rFonts w:ascii="Arial" w:hAnsi="Arial" w:cs="Arial"/>
        </w:rPr>
        <w:t xml:space="preserve"> w formacie PDF</w:t>
      </w:r>
      <w:r w:rsidRPr="00671FD0">
        <w:rPr>
          <w:rFonts w:ascii="Arial" w:hAnsi="Arial" w:cs="Arial"/>
        </w:rPr>
        <w:t>).</w:t>
      </w:r>
    </w:p>
    <w:p w14:paraId="6FFECBD1" w14:textId="6AE07FE0" w:rsidR="006A0634" w:rsidRPr="00C76DA2"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 przypadku </w:t>
      </w:r>
      <w:r w:rsidRPr="00671FD0">
        <w:rPr>
          <w:rFonts w:ascii="Arial" w:hAnsi="Arial" w:cs="Arial"/>
          <w:bCs/>
        </w:rPr>
        <w:t>stwierdzenia rozbieżności w dok</w:t>
      </w:r>
      <w:r w:rsidR="00484FAA" w:rsidRPr="00671FD0">
        <w:rPr>
          <w:rFonts w:ascii="Arial" w:hAnsi="Arial" w:cs="Arial"/>
          <w:bCs/>
        </w:rPr>
        <w:t>umentach wymienionych w pkt. 3.</w:t>
      </w:r>
      <w:r w:rsidR="004356BA">
        <w:rPr>
          <w:rFonts w:ascii="Arial" w:hAnsi="Arial" w:cs="Arial"/>
          <w:bCs/>
        </w:rPr>
        <w:t>1</w:t>
      </w:r>
      <w:r w:rsidRPr="00671FD0">
        <w:rPr>
          <w:rFonts w:ascii="Arial" w:hAnsi="Arial" w:cs="Arial"/>
          <w:bCs/>
        </w:rPr>
        <w:t xml:space="preserve"> Wykonawca </w:t>
      </w:r>
      <w:r w:rsidRPr="00C76DA2">
        <w:rPr>
          <w:rFonts w:ascii="Arial" w:hAnsi="Arial" w:cs="Arial"/>
          <w:bCs/>
        </w:rPr>
        <w:t>zobowiązany jest pisemnie zgłosić do Zamawiającego ten fakt. Zamawiający</w:t>
      </w:r>
      <w:r w:rsidR="00D94629" w:rsidRPr="00C76DA2">
        <w:rPr>
          <w:rFonts w:ascii="Arial" w:hAnsi="Arial" w:cs="Arial"/>
          <w:bCs/>
        </w:rPr>
        <w:t xml:space="preserve"> dokona wówczas zmiany treści S</w:t>
      </w:r>
      <w:r w:rsidRPr="00C76DA2">
        <w:rPr>
          <w:rFonts w:ascii="Arial" w:hAnsi="Arial" w:cs="Arial"/>
          <w:bCs/>
        </w:rPr>
        <w:t xml:space="preserve">WZ ujednolicając te zapisy, wprowadzając jednocześnie odpowiednie zmiany we wskazanych dokumentach. </w:t>
      </w:r>
    </w:p>
    <w:p w14:paraId="1CDDFC27" w14:textId="4EB41292" w:rsidR="006A0634" w:rsidRPr="00C76DA2" w:rsidRDefault="006A0634" w:rsidP="00671FD0">
      <w:pPr>
        <w:numPr>
          <w:ilvl w:val="1"/>
          <w:numId w:val="5"/>
        </w:numPr>
        <w:spacing w:after="0" w:line="240" w:lineRule="auto"/>
        <w:jc w:val="both"/>
        <w:rPr>
          <w:rFonts w:ascii="Arial" w:hAnsi="Arial" w:cs="Arial"/>
        </w:rPr>
      </w:pPr>
      <w:r w:rsidRPr="00C76DA2">
        <w:rPr>
          <w:rFonts w:ascii="Arial" w:hAnsi="Arial" w:cs="Arial"/>
        </w:rPr>
        <w:t>Wszystkie wskazane w dokume</w:t>
      </w:r>
      <w:r w:rsidR="00484FAA" w:rsidRPr="00C76DA2">
        <w:rPr>
          <w:rFonts w:ascii="Arial" w:hAnsi="Arial" w:cs="Arial"/>
        </w:rPr>
        <w:t>ntach, o których mowa w pkt. 3.</w:t>
      </w:r>
      <w:r w:rsidR="004356BA">
        <w:rPr>
          <w:rFonts w:ascii="Arial" w:hAnsi="Arial" w:cs="Arial"/>
        </w:rPr>
        <w:t>1</w:t>
      </w:r>
      <w:r w:rsidRPr="00C76DA2">
        <w:rPr>
          <w:rFonts w:ascii="Arial" w:hAnsi="Arial" w:cs="Arial"/>
        </w:rPr>
        <w:t xml:space="preserve"> SWZ, znaki towarowe, nazwy lub pochodzenie należy rozumieć jako przykładowe i rozpatrywać łącznie z wyrazem „równoważny” pod warunkiem, że zagwarantują one uzyskanie parametrów technicznych nie gorszych od założonych w wyżej wymienionych dokumentach. Równoważne oznacza zastosowanie materiałów i urządzeń mających cechy funkcjonalne i parametry takie same lub zbliżone do tych przyjętych w obliczeniach lub pokazanych na rysunkach, muszą też posiadać aktualne certyfikaty i aprobaty techniczne. Jakość równoważnych materiałów i urządzeń nie może być gorsza od jakości konkretnych produktów określonych w dokumentacji projektowej, lecz oznaczonych innym znakiem towarowym, patentem lub pochodzeniem.</w:t>
      </w:r>
    </w:p>
    <w:p w14:paraId="0B1F14F3" w14:textId="6BDB8005" w:rsidR="006A0634" w:rsidRPr="00E861FD" w:rsidRDefault="00D94629" w:rsidP="00671FD0">
      <w:pPr>
        <w:numPr>
          <w:ilvl w:val="1"/>
          <w:numId w:val="5"/>
        </w:numPr>
        <w:spacing w:after="0" w:line="240" w:lineRule="auto"/>
        <w:jc w:val="both"/>
        <w:rPr>
          <w:rFonts w:ascii="Arial" w:hAnsi="Arial" w:cs="Arial"/>
          <w:color w:val="FF0000"/>
        </w:rPr>
      </w:pPr>
      <w:r w:rsidRPr="00671FD0">
        <w:rPr>
          <w:rFonts w:ascii="Arial" w:hAnsi="Arial" w:cs="Arial"/>
        </w:rPr>
        <w:t xml:space="preserve">Zgodnie z art. </w:t>
      </w:r>
      <w:r w:rsidR="006A0634" w:rsidRPr="00671FD0">
        <w:rPr>
          <w:rFonts w:ascii="Arial" w:hAnsi="Arial" w:cs="Arial"/>
        </w:rPr>
        <w:t>9</w:t>
      </w:r>
      <w:r w:rsidRPr="00671FD0">
        <w:rPr>
          <w:rFonts w:ascii="Arial" w:hAnsi="Arial" w:cs="Arial"/>
        </w:rPr>
        <w:t>5 ustawy</w:t>
      </w:r>
      <w:r w:rsidR="006A0634" w:rsidRPr="00671FD0">
        <w:rPr>
          <w:rFonts w:ascii="Arial" w:hAnsi="Arial" w:cs="Arial"/>
        </w:rPr>
        <w:t xml:space="preserve"> PZP zamawiający wymaga, aby osoby wyznaczone do wykonania warstw jezdni z masy </w:t>
      </w:r>
      <w:proofErr w:type="spellStart"/>
      <w:r w:rsidR="006A0634" w:rsidRPr="00671FD0">
        <w:rPr>
          <w:rFonts w:ascii="Arial" w:hAnsi="Arial" w:cs="Arial"/>
        </w:rPr>
        <w:t>mineralno</w:t>
      </w:r>
      <w:proofErr w:type="spellEnd"/>
      <w:r w:rsidR="006A0634" w:rsidRPr="00671FD0">
        <w:rPr>
          <w:rFonts w:ascii="Arial" w:hAnsi="Arial" w:cs="Arial"/>
        </w:rPr>
        <w:t xml:space="preserve"> – bitumicznej były zatrudnione przez wykonawcę lub podwykonawcę na podstawie umowy o pracę, w rozumieniu przepisów ustawy z dnia 26 czerwc</w:t>
      </w:r>
      <w:r w:rsidRPr="00671FD0">
        <w:rPr>
          <w:rFonts w:ascii="Arial" w:hAnsi="Arial" w:cs="Arial"/>
        </w:rPr>
        <w:t xml:space="preserve">a 1974 r. – Kodeks pracy. </w:t>
      </w:r>
      <w:r w:rsidR="00E861FD" w:rsidRPr="00537174">
        <w:rPr>
          <w:rFonts w:ascii="Arial" w:hAnsi="Arial" w:cs="Arial"/>
        </w:rPr>
        <w:t xml:space="preserve">Szczegółowe </w:t>
      </w:r>
      <w:r w:rsidR="00537174" w:rsidRPr="00537174">
        <w:rPr>
          <w:rFonts w:ascii="Arial" w:hAnsi="Arial" w:cs="Arial"/>
        </w:rPr>
        <w:t>wymagania dotyczące realizacji i egzekwowania wymogu zatrudniania na podstawie stosunku pracy zostały określone</w:t>
      </w:r>
      <w:r w:rsidR="00E861FD" w:rsidRPr="00537174">
        <w:rPr>
          <w:rFonts w:ascii="Arial" w:hAnsi="Arial" w:cs="Arial"/>
        </w:rPr>
        <w:t xml:space="preserve"> we wzorze umowy</w:t>
      </w:r>
      <w:r w:rsidR="00537174" w:rsidRPr="00537174">
        <w:rPr>
          <w:rFonts w:ascii="Arial" w:hAnsi="Arial" w:cs="Arial"/>
        </w:rPr>
        <w:t>, stanowiącym załącznik</w:t>
      </w:r>
      <w:r w:rsidR="00E861FD" w:rsidRPr="00537174">
        <w:rPr>
          <w:rFonts w:ascii="Arial" w:hAnsi="Arial" w:cs="Arial"/>
        </w:rPr>
        <w:t xml:space="preserve"> do SWZ</w:t>
      </w:r>
      <w:r w:rsidR="00537174" w:rsidRPr="00537174">
        <w:rPr>
          <w:rFonts w:ascii="Arial" w:hAnsi="Arial" w:cs="Arial"/>
        </w:rPr>
        <w:t>.</w:t>
      </w:r>
      <w:r w:rsidR="00537174">
        <w:rPr>
          <w:rFonts w:ascii="Arial" w:hAnsi="Arial" w:cs="Arial"/>
          <w:color w:val="FF0000"/>
        </w:rPr>
        <w:t xml:space="preserve"> </w:t>
      </w:r>
    </w:p>
    <w:p w14:paraId="42736B45"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b/>
        </w:rPr>
        <w:t>Okres rękojmi</w:t>
      </w:r>
      <w:r w:rsidRPr="00671FD0">
        <w:rPr>
          <w:rFonts w:ascii="Arial" w:hAnsi="Arial" w:cs="Arial"/>
        </w:rPr>
        <w:t xml:space="preserve"> dla przedmiotu zamówienia, zgodnie z </w:t>
      </w:r>
      <w:r w:rsidRPr="00671FD0">
        <w:rPr>
          <w:rFonts w:ascii="Arial" w:hAnsi="Arial" w:cs="Arial"/>
          <w:bCs/>
        </w:rPr>
        <w:t xml:space="preserve">Art. 568. </w:t>
      </w:r>
      <w:r w:rsidRPr="00671FD0">
        <w:rPr>
          <w:rFonts w:ascii="Arial" w:hAnsi="Arial" w:cs="Arial"/>
        </w:rPr>
        <w:t xml:space="preserve">§ 1. </w:t>
      </w:r>
      <w:r w:rsidRPr="00671FD0">
        <w:rPr>
          <w:rFonts w:ascii="Arial" w:hAnsi="Arial" w:cs="Arial"/>
          <w:bCs/>
          <w:lang w:eastAsia="pl-PL"/>
        </w:rPr>
        <w:t xml:space="preserve">Ustawy </w:t>
      </w:r>
      <w:r w:rsidRPr="00671FD0">
        <w:rPr>
          <w:rFonts w:ascii="Arial" w:hAnsi="Arial" w:cs="Arial"/>
          <w:lang w:eastAsia="pl-PL"/>
        </w:rPr>
        <w:t xml:space="preserve">z dnia 23 kwietnia 1964r. </w:t>
      </w:r>
      <w:r w:rsidRPr="00671FD0">
        <w:rPr>
          <w:rFonts w:ascii="Arial" w:hAnsi="Arial" w:cs="Arial"/>
          <w:bCs/>
          <w:lang w:eastAsia="pl-PL"/>
        </w:rPr>
        <w:t>Kodeks cywilny</w:t>
      </w:r>
      <w:r w:rsidR="00D94629" w:rsidRPr="00671FD0">
        <w:rPr>
          <w:rFonts w:ascii="Arial" w:hAnsi="Arial" w:cs="Arial"/>
          <w:bCs/>
          <w:lang w:eastAsia="pl-PL"/>
        </w:rPr>
        <w:t>,</w:t>
      </w:r>
      <w:r w:rsidR="00D94629" w:rsidRPr="00671FD0">
        <w:rPr>
          <w:rFonts w:ascii="Arial" w:hAnsi="Arial" w:cs="Arial"/>
        </w:rPr>
        <w:t xml:space="preserve"> </w:t>
      </w:r>
      <w:r w:rsidRPr="00671FD0">
        <w:rPr>
          <w:rFonts w:ascii="Arial" w:hAnsi="Arial" w:cs="Arial"/>
          <w:lang w:eastAsia="pl-PL"/>
        </w:rPr>
        <w:t>wynosi 5 lat od dnia wydania.</w:t>
      </w:r>
    </w:p>
    <w:p w14:paraId="60E70A5C" w14:textId="77777777" w:rsidR="006A0634" w:rsidRPr="00671FD0" w:rsidRDefault="006A0634" w:rsidP="00671FD0">
      <w:pPr>
        <w:numPr>
          <w:ilvl w:val="1"/>
          <w:numId w:val="5"/>
        </w:numPr>
        <w:spacing w:after="0" w:line="240" w:lineRule="auto"/>
        <w:jc w:val="both"/>
        <w:rPr>
          <w:rFonts w:ascii="Arial" w:hAnsi="Arial" w:cs="Arial"/>
        </w:rPr>
      </w:pPr>
      <w:r w:rsidRPr="00671FD0">
        <w:rPr>
          <w:rFonts w:ascii="Arial" w:hAnsi="Arial" w:cs="Arial"/>
        </w:rPr>
        <w:t xml:space="preserve">Wymagany okres gwarancji na przedmiot zamówienia wynosi </w:t>
      </w:r>
      <w:r w:rsidR="008750CC" w:rsidRPr="00671FD0">
        <w:rPr>
          <w:rFonts w:ascii="Arial" w:hAnsi="Arial" w:cs="Arial"/>
        </w:rPr>
        <w:t xml:space="preserve">nie mniej niż </w:t>
      </w:r>
      <w:r w:rsidRPr="00671FD0">
        <w:rPr>
          <w:rFonts w:ascii="Arial" w:hAnsi="Arial" w:cs="Arial"/>
        </w:rPr>
        <w:t>60 miesięcy</w:t>
      </w:r>
      <w:r w:rsidRPr="00671FD0">
        <w:rPr>
          <w:rFonts w:ascii="Arial" w:hAnsi="Arial" w:cs="Arial"/>
          <w:b/>
        </w:rPr>
        <w:t xml:space="preserve"> </w:t>
      </w:r>
      <w:r w:rsidRPr="00671FD0">
        <w:rPr>
          <w:rFonts w:ascii="Arial" w:hAnsi="Arial" w:cs="Arial"/>
        </w:rPr>
        <w:t>licząc od dnia odbioru końcowego zadania</w:t>
      </w:r>
      <w:r w:rsidRPr="00671FD0">
        <w:rPr>
          <w:rFonts w:ascii="Arial" w:hAnsi="Arial" w:cs="Arial"/>
          <w:b/>
        </w:rPr>
        <w:t>.</w:t>
      </w:r>
      <w:r w:rsidRPr="00671FD0">
        <w:rPr>
          <w:rFonts w:ascii="Arial" w:hAnsi="Arial" w:cs="Arial"/>
        </w:rPr>
        <w:t xml:space="preserve"> </w:t>
      </w:r>
      <w:r w:rsidRPr="00671FD0">
        <w:rPr>
          <w:rFonts w:ascii="Arial" w:hAnsi="Arial" w:cs="Arial"/>
          <w:b/>
        </w:rPr>
        <w:t xml:space="preserve">Okres udzielonej gwarancji stanowi w niniejszym postępowaniu kryterium oceny ofert, </w:t>
      </w:r>
      <w:r w:rsidRPr="00671FD0">
        <w:rPr>
          <w:rFonts w:ascii="Arial" w:hAnsi="Arial" w:cs="Arial"/>
        </w:rPr>
        <w:t>przy czym</w:t>
      </w:r>
      <w:r w:rsidRPr="00671FD0">
        <w:rPr>
          <w:rFonts w:ascii="Arial" w:hAnsi="Arial" w:cs="Arial"/>
          <w:b/>
        </w:rPr>
        <w:t xml:space="preserve"> </w:t>
      </w:r>
      <w:r w:rsidRPr="00671FD0">
        <w:rPr>
          <w:rFonts w:ascii="Arial" w:hAnsi="Arial" w:cs="Arial"/>
        </w:rPr>
        <w:t xml:space="preserve">gdy Wykonawca zaoferuje okres gwarancji jakości na wykonane roboty dłuższy niż 84 miesiące (7 lat) licząc od daty odbioru końcowego, zamawiający do obliczenia punktacji przyjmie okres gwarancji jako 84 miesiące.   </w:t>
      </w:r>
    </w:p>
    <w:bookmarkEnd w:id="4"/>
    <w:p w14:paraId="1A855287" w14:textId="0FA64BFA" w:rsidR="006A0634" w:rsidRDefault="006A0634" w:rsidP="00671FD0">
      <w:pPr>
        <w:numPr>
          <w:ilvl w:val="1"/>
          <w:numId w:val="5"/>
        </w:numPr>
        <w:spacing w:after="0" w:line="240" w:lineRule="auto"/>
        <w:jc w:val="both"/>
        <w:rPr>
          <w:rFonts w:ascii="Arial" w:hAnsi="Arial" w:cs="Arial"/>
        </w:rPr>
      </w:pPr>
      <w:r w:rsidRPr="00671FD0">
        <w:rPr>
          <w:rFonts w:ascii="Arial" w:hAnsi="Arial" w:cs="Arial"/>
        </w:rPr>
        <w:t>Oznaczenie wg Wspólnego Słownika Zamówień: kod CPV 45233120-6 Roboty w zakresie budowy dróg.</w:t>
      </w:r>
    </w:p>
    <w:p w14:paraId="47469C20" w14:textId="7BB431C5" w:rsidR="00F3476F" w:rsidRPr="00CE11CD" w:rsidRDefault="005A0D5E" w:rsidP="00CE11CD">
      <w:pPr>
        <w:numPr>
          <w:ilvl w:val="1"/>
          <w:numId w:val="5"/>
        </w:numPr>
        <w:spacing w:after="0" w:line="240" w:lineRule="auto"/>
        <w:jc w:val="both"/>
        <w:rPr>
          <w:rFonts w:ascii="Arial" w:hAnsi="Arial" w:cs="Arial"/>
        </w:rPr>
      </w:pPr>
      <w:r>
        <w:rPr>
          <w:rFonts w:ascii="Arial" w:hAnsi="Arial" w:cs="Arial"/>
        </w:rPr>
        <w:t xml:space="preserve">Przedmiot zamówienia dofinansowany jest ze środków z budżetu państwa w ramach Rządowego Funduszu Rozwoju Dróg. </w:t>
      </w:r>
    </w:p>
    <w:p w14:paraId="7AE061CC" w14:textId="77777777" w:rsidR="007F21A4" w:rsidRPr="005A0D5E" w:rsidRDefault="007F21A4" w:rsidP="005B73A0">
      <w:pPr>
        <w:pStyle w:val="Akapitzlist"/>
        <w:numPr>
          <w:ilvl w:val="0"/>
          <w:numId w:val="1"/>
        </w:numPr>
        <w:spacing w:after="0" w:line="240" w:lineRule="auto"/>
        <w:contextualSpacing w:val="0"/>
        <w:rPr>
          <w:rFonts w:ascii="Arial" w:hAnsi="Arial" w:cs="Arial"/>
          <w:b/>
        </w:rPr>
      </w:pPr>
      <w:bookmarkStart w:id="5" w:name="_Hlk65755463"/>
      <w:r w:rsidRPr="005A0D5E">
        <w:rPr>
          <w:rFonts w:ascii="Arial" w:hAnsi="Arial" w:cs="Arial"/>
          <w:b/>
        </w:rPr>
        <w:lastRenderedPageBreak/>
        <w:t>Termin wykonania zamówienia</w:t>
      </w:r>
    </w:p>
    <w:p w14:paraId="0D14B7B6" w14:textId="7B539264" w:rsidR="006A0634" w:rsidRPr="005A0D5E" w:rsidRDefault="006A0634" w:rsidP="00671FD0">
      <w:pPr>
        <w:numPr>
          <w:ilvl w:val="1"/>
          <w:numId w:val="6"/>
        </w:numPr>
        <w:spacing w:after="0" w:line="240" w:lineRule="auto"/>
        <w:jc w:val="both"/>
        <w:rPr>
          <w:rFonts w:ascii="Arial" w:hAnsi="Arial" w:cs="Arial"/>
        </w:rPr>
      </w:pPr>
      <w:r w:rsidRPr="005A0D5E">
        <w:rPr>
          <w:rFonts w:ascii="Arial" w:hAnsi="Arial" w:cs="Arial"/>
        </w:rPr>
        <w:t xml:space="preserve">Rozpoczęcie realizacji zdania – w ciągu </w:t>
      </w:r>
      <w:r w:rsidR="00BA6D36" w:rsidRPr="005A0D5E">
        <w:rPr>
          <w:rFonts w:ascii="Arial" w:hAnsi="Arial" w:cs="Arial"/>
        </w:rPr>
        <w:t>7</w:t>
      </w:r>
      <w:r w:rsidRPr="005A0D5E">
        <w:rPr>
          <w:rFonts w:ascii="Arial" w:hAnsi="Arial" w:cs="Arial"/>
        </w:rPr>
        <w:t xml:space="preserve"> dni od daty przekazania placu budowy, przy czym prz</w:t>
      </w:r>
      <w:r w:rsidR="00AB3EDC" w:rsidRPr="005A0D5E">
        <w:rPr>
          <w:rFonts w:ascii="Arial" w:hAnsi="Arial" w:cs="Arial"/>
        </w:rPr>
        <w:t xml:space="preserve">ekazanie placu budowy nastąpi </w:t>
      </w:r>
      <w:r w:rsidR="000D670F" w:rsidRPr="005A0D5E">
        <w:rPr>
          <w:rFonts w:ascii="Arial" w:hAnsi="Arial" w:cs="Arial"/>
        </w:rPr>
        <w:t>do 30</w:t>
      </w:r>
      <w:r w:rsidR="00035881" w:rsidRPr="005A0D5E">
        <w:rPr>
          <w:rFonts w:ascii="Arial" w:hAnsi="Arial" w:cs="Arial"/>
        </w:rPr>
        <w:t xml:space="preserve"> dni</w:t>
      </w:r>
      <w:r w:rsidR="005A0D5E" w:rsidRPr="005A0D5E">
        <w:rPr>
          <w:rFonts w:ascii="Arial" w:hAnsi="Arial" w:cs="Arial"/>
        </w:rPr>
        <w:t>,</w:t>
      </w:r>
      <w:r w:rsidR="00035881" w:rsidRPr="005A0D5E">
        <w:rPr>
          <w:rFonts w:ascii="Arial" w:hAnsi="Arial" w:cs="Arial"/>
        </w:rPr>
        <w:t xml:space="preserve"> od daty zawarcia umowy</w:t>
      </w:r>
      <w:r w:rsidRPr="005A0D5E">
        <w:rPr>
          <w:rFonts w:ascii="Arial" w:hAnsi="Arial" w:cs="Arial"/>
        </w:rPr>
        <w:t>.</w:t>
      </w:r>
    </w:p>
    <w:p w14:paraId="69951870" w14:textId="61965931" w:rsidR="00655B3D" w:rsidRPr="00671FD0" w:rsidRDefault="005A0D5E" w:rsidP="00671FD0">
      <w:pPr>
        <w:numPr>
          <w:ilvl w:val="1"/>
          <w:numId w:val="6"/>
        </w:numPr>
        <w:spacing w:after="0" w:line="240" w:lineRule="auto"/>
        <w:ind w:right="-142"/>
        <w:jc w:val="both"/>
        <w:rPr>
          <w:rFonts w:ascii="Arial" w:hAnsi="Arial" w:cs="Arial"/>
        </w:rPr>
      </w:pPr>
      <w:r>
        <w:rPr>
          <w:rFonts w:ascii="Arial" w:hAnsi="Arial" w:cs="Arial"/>
        </w:rPr>
        <w:t>Planowany</w:t>
      </w:r>
      <w:r w:rsidR="00655B3D" w:rsidRPr="005A0D5E">
        <w:rPr>
          <w:rFonts w:ascii="Arial" w:hAnsi="Arial" w:cs="Arial"/>
        </w:rPr>
        <w:t xml:space="preserve"> termin </w:t>
      </w:r>
      <w:r>
        <w:rPr>
          <w:rFonts w:ascii="Arial" w:hAnsi="Arial" w:cs="Arial"/>
        </w:rPr>
        <w:t xml:space="preserve">zakończenia </w:t>
      </w:r>
      <w:r w:rsidR="00655B3D" w:rsidRPr="005A0D5E">
        <w:rPr>
          <w:rFonts w:ascii="Arial" w:hAnsi="Arial" w:cs="Arial"/>
        </w:rPr>
        <w:t xml:space="preserve">realizacji przedmiotu </w:t>
      </w:r>
      <w:r w:rsidR="00655B3D" w:rsidRPr="00671FD0">
        <w:rPr>
          <w:rFonts w:ascii="Arial" w:hAnsi="Arial" w:cs="Arial"/>
        </w:rPr>
        <w:t>zamówienia</w:t>
      </w:r>
      <w:r w:rsidR="005A55F3">
        <w:rPr>
          <w:rFonts w:ascii="Arial" w:hAnsi="Arial" w:cs="Arial"/>
        </w:rPr>
        <w:t>:</w:t>
      </w:r>
      <w:r w:rsidR="00655B3D" w:rsidRPr="00671FD0">
        <w:rPr>
          <w:rFonts w:ascii="Arial" w:hAnsi="Arial" w:cs="Arial"/>
        </w:rPr>
        <w:t xml:space="preserve"> </w:t>
      </w:r>
      <w:r w:rsidR="005A55F3">
        <w:rPr>
          <w:rFonts w:ascii="Arial" w:hAnsi="Arial" w:cs="Arial"/>
        </w:rPr>
        <w:t xml:space="preserve">do </w:t>
      </w:r>
      <w:r>
        <w:rPr>
          <w:rFonts w:ascii="Arial" w:hAnsi="Arial" w:cs="Arial"/>
        </w:rPr>
        <w:t>3</w:t>
      </w:r>
      <w:r w:rsidR="001115C7">
        <w:rPr>
          <w:rFonts w:ascii="Arial" w:hAnsi="Arial" w:cs="Arial"/>
        </w:rPr>
        <w:t>30</w:t>
      </w:r>
      <w:r>
        <w:rPr>
          <w:rFonts w:ascii="Arial" w:hAnsi="Arial" w:cs="Arial"/>
        </w:rPr>
        <w:t xml:space="preserve"> dni </w:t>
      </w:r>
      <w:r w:rsidR="00177C1E">
        <w:rPr>
          <w:rFonts w:ascii="Arial" w:hAnsi="Arial" w:cs="Arial"/>
        </w:rPr>
        <w:t xml:space="preserve">od </w:t>
      </w:r>
      <w:r w:rsidR="00655B3D" w:rsidRPr="00671FD0">
        <w:rPr>
          <w:rFonts w:ascii="Arial" w:hAnsi="Arial" w:cs="Arial"/>
        </w:rPr>
        <w:t>dnia podpisania umowy z wykonawcą</w:t>
      </w:r>
      <w:r w:rsidR="00467CB3">
        <w:rPr>
          <w:rFonts w:ascii="Arial" w:hAnsi="Arial" w:cs="Arial"/>
        </w:rPr>
        <w:t>, zgłaszając pisemnie gotowość do odbioru</w:t>
      </w:r>
      <w:r w:rsidR="00655B3D" w:rsidRPr="00671FD0">
        <w:rPr>
          <w:rFonts w:ascii="Arial" w:hAnsi="Arial" w:cs="Arial"/>
        </w:rPr>
        <w:t xml:space="preserve">. </w:t>
      </w:r>
    </w:p>
    <w:p w14:paraId="17D77D85" w14:textId="212578AB" w:rsidR="005E3403" w:rsidRPr="00671FD0" w:rsidRDefault="006A0634" w:rsidP="00671FD0">
      <w:pPr>
        <w:numPr>
          <w:ilvl w:val="1"/>
          <w:numId w:val="6"/>
        </w:numPr>
        <w:spacing w:after="0" w:line="240" w:lineRule="auto"/>
        <w:ind w:right="-142"/>
        <w:jc w:val="both"/>
        <w:rPr>
          <w:rFonts w:ascii="Arial" w:hAnsi="Arial" w:cs="Arial"/>
        </w:rPr>
      </w:pPr>
      <w:r w:rsidRPr="00671FD0">
        <w:rPr>
          <w:rFonts w:ascii="Arial" w:hAnsi="Arial" w:cs="Arial"/>
        </w:rPr>
        <w:t>Zamawiający zastrzega możliwość ewentualnej zmiany</w:t>
      </w:r>
      <w:r w:rsidR="00655B3D" w:rsidRPr="00671FD0">
        <w:rPr>
          <w:rFonts w:ascii="Arial" w:hAnsi="Arial" w:cs="Arial"/>
        </w:rPr>
        <w:t xml:space="preserve"> terminu określonego w pkt. 4.</w:t>
      </w:r>
      <w:r w:rsidR="001115C7">
        <w:rPr>
          <w:rFonts w:ascii="Arial" w:hAnsi="Arial" w:cs="Arial"/>
        </w:rPr>
        <w:t>2</w:t>
      </w:r>
      <w:r w:rsidR="00655B3D" w:rsidRPr="00671FD0">
        <w:rPr>
          <w:rFonts w:ascii="Arial" w:hAnsi="Arial" w:cs="Arial"/>
        </w:rPr>
        <w:t xml:space="preserve"> SWZ zgodnie z postanowieniami wzoru umowy </w:t>
      </w:r>
      <w:r w:rsidR="00655B3D" w:rsidRPr="00177C1E">
        <w:rPr>
          <w:rFonts w:ascii="Arial" w:hAnsi="Arial" w:cs="Arial"/>
        </w:rPr>
        <w:t xml:space="preserve">stanowiącym załącznik nr </w:t>
      </w:r>
      <w:r w:rsidR="00177C1E" w:rsidRPr="00177C1E">
        <w:rPr>
          <w:rFonts w:ascii="Arial" w:hAnsi="Arial" w:cs="Arial"/>
        </w:rPr>
        <w:t xml:space="preserve">5 </w:t>
      </w:r>
      <w:r w:rsidR="00655B3D" w:rsidRPr="00177C1E">
        <w:rPr>
          <w:rFonts w:ascii="Arial" w:hAnsi="Arial" w:cs="Arial"/>
        </w:rPr>
        <w:t>do SWZ.</w:t>
      </w:r>
      <w:r w:rsidR="00655B3D" w:rsidRPr="00671FD0">
        <w:rPr>
          <w:rFonts w:ascii="Arial" w:hAnsi="Arial" w:cs="Arial"/>
        </w:rPr>
        <w:t xml:space="preserve"> </w:t>
      </w:r>
    </w:p>
    <w:p w14:paraId="40F72252" w14:textId="63CC1711"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Zmiana t</w:t>
      </w:r>
      <w:r w:rsidR="00655B3D" w:rsidRPr="00671FD0">
        <w:rPr>
          <w:rFonts w:ascii="Arial" w:hAnsi="Arial" w:cs="Arial"/>
        </w:rPr>
        <w:t>erminu, o której mowa w pkt. 4.</w:t>
      </w:r>
      <w:r w:rsidR="001115C7">
        <w:rPr>
          <w:rFonts w:ascii="Arial" w:hAnsi="Arial" w:cs="Arial"/>
        </w:rPr>
        <w:t>3</w:t>
      </w:r>
      <w:r w:rsidR="00655B3D" w:rsidRPr="00671FD0">
        <w:rPr>
          <w:rFonts w:ascii="Arial" w:hAnsi="Arial" w:cs="Arial"/>
        </w:rPr>
        <w:t xml:space="preserve"> S</w:t>
      </w:r>
      <w:r w:rsidRPr="00671FD0">
        <w:rPr>
          <w:rFonts w:ascii="Arial" w:hAnsi="Arial" w:cs="Arial"/>
        </w:rPr>
        <w:t>WZ będzie możliwa tylko i wyłącznie w przypadku gdy wskazane sytuacje uniemożliwiać będą prowadzenie robót przewidzianych umową. Zmiana terminu będzie dotyczyć tylko i wyłącznie faktycznej ilości dni, w których prowadzenie robót przewidzianych umową stało się niemożliwe.</w:t>
      </w:r>
    </w:p>
    <w:p w14:paraId="63EC76CF" w14:textId="121593E8" w:rsidR="006A0634" w:rsidRPr="00671FD0" w:rsidRDefault="006A0634" w:rsidP="00671FD0">
      <w:pPr>
        <w:numPr>
          <w:ilvl w:val="1"/>
          <w:numId w:val="6"/>
        </w:numPr>
        <w:spacing w:after="0" w:line="240" w:lineRule="auto"/>
        <w:jc w:val="both"/>
        <w:rPr>
          <w:rFonts w:ascii="Arial" w:hAnsi="Arial" w:cs="Arial"/>
        </w:rPr>
      </w:pPr>
      <w:r w:rsidRPr="00671FD0">
        <w:rPr>
          <w:rFonts w:ascii="Arial" w:hAnsi="Arial" w:cs="Arial"/>
        </w:rPr>
        <w:t>W przypadku wystąpienia konieczności zmiany terminu realizacji zadania ze względu na sytuacje</w:t>
      </w:r>
      <w:r w:rsidR="00655B3D" w:rsidRPr="00671FD0">
        <w:rPr>
          <w:rFonts w:ascii="Arial" w:hAnsi="Arial" w:cs="Arial"/>
        </w:rPr>
        <w:t xml:space="preserve">, o których mowa we wzorze umowy stanowiącym załącznik nr </w:t>
      </w:r>
      <w:r w:rsidR="00177C1E">
        <w:rPr>
          <w:rFonts w:ascii="Arial" w:hAnsi="Arial" w:cs="Arial"/>
        </w:rPr>
        <w:t>5</w:t>
      </w:r>
      <w:r w:rsidR="00655B3D" w:rsidRPr="00671FD0">
        <w:rPr>
          <w:rFonts w:ascii="Arial" w:hAnsi="Arial" w:cs="Arial"/>
        </w:rPr>
        <w:t xml:space="preserve"> do SWZ,</w:t>
      </w:r>
      <w:r w:rsidRPr="00671FD0">
        <w:rPr>
          <w:rFonts w:ascii="Arial" w:hAnsi="Arial" w:cs="Arial"/>
        </w:rPr>
        <w:t xml:space="preserve"> zostanie spisany protokół określający przyczynę zmiany i określony nowy termin zakończenia realizacji zadania. W takim wypadku do umowy na realizację przedmiotu zamówienia zostanie zawarty aneks. </w:t>
      </w:r>
    </w:p>
    <w:p w14:paraId="0196C6EF" w14:textId="77777777" w:rsidR="00834C1F" w:rsidRPr="00671FD0" w:rsidRDefault="00834C1F" w:rsidP="004C5753">
      <w:pPr>
        <w:pStyle w:val="Akapitzlist"/>
        <w:spacing w:after="0" w:line="240" w:lineRule="auto"/>
        <w:ind w:left="360"/>
        <w:contextualSpacing w:val="0"/>
        <w:rPr>
          <w:rFonts w:ascii="Arial" w:hAnsi="Arial" w:cs="Arial"/>
        </w:rPr>
      </w:pPr>
    </w:p>
    <w:p w14:paraId="105A693D" w14:textId="77777777" w:rsidR="00507D67" w:rsidRPr="00671FD0" w:rsidRDefault="00507D67"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Projektowane postanowienia umowy w sprawie zamówienia publicznego, które zostaną wprowadzone do treści tej umowy</w:t>
      </w:r>
      <w:r w:rsidR="001261C8" w:rsidRPr="00671FD0">
        <w:rPr>
          <w:rFonts w:ascii="Arial" w:hAnsi="Arial" w:cs="Arial"/>
          <w:b/>
        </w:rPr>
        <w:t xml:space="preserve"> </w:t>
      </w:r>
    </w:p>
    <w:p w14:paraId="7783F54B" w14:textId="77777777" w:rsidR="001261C8" w:rsidRPr="00671FD0" w:rsidRDefault="001261C8" w:rsidP="000446DA">
      <w:pPr>
        <w:pStyle w:val="Akapitzlist"/>
        <w:numPr>
          <w:ilvl w:val="1"/>
          <w:numId w:val="1"/>
        </w:numPr>
        <w:spacing w:after="0" w:line="240" w:lineRule="auto"/>
        <w:ind w:left="426"/>
        <w:jc w:val="both"/>
        <w:rPr>
          <w:rFonts w:ascii="Arial" w:hAnsi="Arial" w:cs="Arial"/>
        </w:rPr>
      </w:pPr>
      <w:r w:rsidRPr="00671FD0">
        <w:rPr>
          <w:rFonts w:ascii="Arial" w:hAnsi="Arial" w:cs="Arial"/>
        </w:rPr>
        <w:t>Umowa w sprawie realizacji niniejszego zamówienia publicznego zawarta zostanie z uwzględnieniem postanowień w</w:t>
      </w:r>
      <w:r w:rsidR="000446DA" w:rsidRPr="00671FD0">
        <w:rPr>
          <w:rFonts w:ascii="Arial" w:hAnsi="Arial" w:cs="Arial"/>
        </w:rPr>
        <w:t>ynikający</w:t>
      </w:r>
      <w:r w:rsidRPr="00671FD0">
        <w:rPr>
          <w:rFonts w:ascii="Arial" w:hAnsi="Arial" w:cs="Arial"/>
        </w:rPr>
        <w:t xml:space="preserve">ch z treści niniejszej specyfikacji oraz danych zawartych w ofercie. </w:t>
      </w:r>
    </w:p>
    <w:p w14:paraId="1C662311" w14:textId="53A6745D" w:rsidR="001261C8" w:rsidRPr="00671FD0" w:rsidRDefault="001261C8" w:rsidP="000446DA">
      <w:pPr>
        <w:pStyle w:val="Akapitzlist"/>
        <w:numPr>
          <w:ilvl w:val="1"/>
          <w:numId w:val="1"/>
        </w:numPr>
        <w:spacing w:after="0" w:line="240" w:lineRule="auto"/>
        <w:ind w:left="426"/>
        <w:contextualSpacing w:val="0"/>
        <w:jc w:val="both"/>
        <w:rPr>
          <w:rFonts w:ascii="Arial" w:hAnsi="Arial" w:cs="Arial"/>
        </w:rPr>
      </w:pPr>
      <w:r w:rsidRPr="00671FD0">
        <w:rPr>
          <w:rFonts w:ascii="Arial" w:hAnsi="Arial" w:cs="Arial"/>
        </w:rPr>
        <w:t xml:space="preserve">Projektowane postanowienia umowy w sprawie zamówienia publicznego, które zostaną wprowadzone do treści tej umowy, określone zostały w załączniku nr </w:t>
      </w:r>
      <w:r w:rsidR="00177C1E">
        <w:rPr>
          <w:rFonts w:ascii="Arial" w:hAnsi="Arial" w:cs="Arial"/>
        </w:rPr>
        <w:t>5</w:t>
      </w:r>
      <w:r w:rsidRPr="00671FD0">
        <w:rPr>
          <w:rFonts w:ascii="Arial" w:hAnsi="Arial" w:cs="Arial"/>
        </w:rPr>
        <w:t xml:space="preserve"> do SWZ. </w:t>
      </w:r>
    </w:p>
    <w:p w14:paraId="155BF2C2" w14:textId="77777777" w:rsidR="000446DA" w:rsidRPr="00671FD0" w:rsidRDefault="000446DA" w:rsidP="000446DA">
      <w:pPr>
        <w:pStyle w:val="Akapitzlist"/>
        <w:spacing w:after="0" w:line="240" w:lineRule="auto"/>
        <w:ind w:left="426"/>
        <w:contextualSpacing w:val="0"/>
        <w:jc w:val="both"/>
        <w:rPr>
          <w:rFonts w:ascii="Arial" w:hAnsi="Arial" w:cs="Arial"/>
        </w:rPr>
      </w:pPr>
    </w:p>
    <w:p w14:paraId="037CBD12" w14:textId="77777777" w:rsidR="001261C8" w:rsidRPr="00671FD0" w:rsidRDefault="001261C8" w:rsidP="005B73A0">
      <w:pPr>
        <w:pStyle w:val="Akapitzlist"/>
        <w:numPr>
          <w:ilvl w:val="0"/>
          <w:numId w:val="1"/>
        </w:numPr>
        <w:spacing w:after="0" w:line="240" w:lineRule="auto"/>
        <w:contextualSpacing w:val="0"/>
        <w:rPr>
          <w:rFonts w:ascii="Arial" w:hAnsi="Arial" w:cs="Arial"/>
          <w:b/>
        </w:rPr>
      </w:pPr>
      <w:r w:rsidRPr="00671FD0">
        <w:rPr>
          <w:rFonts w:ascii="Arial" w:hAnsi="Arial" w:cs="Arial"/>
          <w:b/>
        </w:rPr>
        <w:t>Informacje o środkach komunikacji elektronicznej</w:t>
      </w:r>
      <w:r w:rsidR="000446DA" w:rsidRPr="00671FD0">
        <w:rPr>
          <w:rFonts w:ascii="Arial" w:hAnsi="Arial" w:cs="Arial"/>
          <w:b/>
        </w:rPr>
        <w:t>,</w:t>
      </w:r>
      <w:r w:rsidRPr="00671FD0">
        <w:rPr>
          <w:rFonts w:ascii="Arial" w:hAnsi="Arial" w:cs="Arial"/>
          <w:b/>
        </w:rPr>
        <w:t xml:space="preserve"> </w:t>
      </w:r>
      <w:r w:rsidR="000446DA" w:rsidRPr="00671FD0">
        <w:rPr>
          <w:rFonts w:ascii="Arial" w:hAnsi="Arial" w:cs="Arial"/>
          <w:b/>
        </w:rPr>
        <w:t>przy użyciu których zamawiający będzie komunikował się z wykonawcami, oraz informacje o wymaganiach technicznych i organizacyjnych sporządzan</w:t>
      </w:r>
      <w:r w:rsidR="0005383F" w:rsidRPr="00671FD0">
        <w:rPr>
          <w:rFonts w:ascii="Arial" w:hAnsi="Arial" w:cs="Arial"/>
          <w:b/>
        </w:rPr>
        <w:t>ia, wysyłania i odbierania kore</w:t>
      </w:r>
      <w:r w:rsidR="000446DA" w:rsidRPr="00671FD0">
        <w:rPr>
          <w:rFonts w:ascii="Arial" w:hAnsi="Arial" w:cs="Arial"/>
          <w:b/>
        </w:rPr>
        <w:t xml:space="preserve">spondencji elektronicznej </w:t>
      </w:r>
    </w:p>
    <w:p w14:paraId="317ED7F2" w14:textId="77777777" w:rsidR="00D325A7" w:rsidRDefault="0005383F" w:rsidP="00D325A7">
      <w:pPr>
        <w:pStyle w:val="Akapitzlist"/>
        <w:spacing w:after="0" w:line="240" w:lineRule="auto"/>
        <w:ind w:left="0"/>
        <w:contextualSpacing w:val="0"/>
        <w:jc w:val="both"/>
        <w:rPr>
          <w:rFonts w:ascii="Arial" w:hAnsi="Arial" w:cs="Arial"/>
        </w:rPr>
      </w:pPr>
      <w:r w:rsidRPr="00671FD0">
        <w:rPr>
          <w:rFonts w:ascii="Arial" w:hAnsi="Arial" w:cs="Arial"/>
        </w:rPr>
        <w:t>6.1. W postępowaniu o udzielenie zamówienia</w:t>
      </w:r>
      <w:r w:rsidR="001C0D57" w:rsidRPr="00671FD0">
        <w:rPr>
          <w:rFonts w:ascii="Arial" w:hAnsi="Arial" w:cs="Arial"/>
        </w:rPr>
        <w:t xml:space="preserve"> ko</w:t>
      </w:r>
      <w:r w:rsidR="007D36A9" w:rsidRPr="00671FD0">
        <w:rPr>
          <w:rFonts w:ascii="Arial" w:hAnsi="Arial" w:cs="Arial"/>
        </w:rPr>
        <w:t xml:space="preserve">munikacja między zamawiającym a </w:t>
      </w:r>
      <w:r w:rsidR="001C0D57" w:rsidRPr="00671FD0">
        <w:rPr>
          <w:rFonts w:ascii="Arial" w:hAnsi="Arial" w:cs="Arial"/>
        </w:rPr>
        <w:t>wykonawca</w:t>
      </w:r>
      <w:r w:rsidR="007D36A9" w:rsidRPr="00671FD0">
        <w:rPr>
          <w:rFonts w:ascii="Arial" w:hAnsi="Arial" w:cs="Arial"/>
        </w:rPr>
        <w:t xml:space="preserve">mi </w:t>
      </w:r>
    </w:p>
    <w:p w14:paraId="636DFEAE" w14:textId="44DB70B0" w:rsidR="0005383F" w:rsidRPr="00671FD0" w:rsidRDefault="007D36A9" w:rsidP="00D325A7">
      <w:pPr>
        <w:pStyle w:val="Akapitzlist"/>
        <w:spacing w:after="0" w:line="240" w:lineRule="auto"/>
        <w:ind w:left="340"/>
        <w:contextualSpacing w:val="0"/>
        <w:jc w:val="both"/>
        <w:rPr>
          <w:rFonts w:ascii="Arial" w:hAnsi="Arial" w:cs="Arial"/>
        </w:rPr>
      </w:pPr>
      <w:r w:rsidRPr="00671FD0">
        <w:rPr>
          <w:rFonts w:ascii="Arial" w:hAnsi="Arial" w:cs="Arial"/>
        </w:rPr>
        <w:t xml:space="preserve">odbywa się przy użyciu </w:t>
      </w:r>
      <w:proofErr w:type="spellStart"/>
      <w:r w:rsidRPr="00671FD0">
        <w:rPr>
          <w:rFonts w:ascii="Arial" w:hAnsi="Arial" w:cs="Arial"/>
        </w:rPr>
        <w:t>miniP</w:t>
      </w:r>
      <w:r w:rsidR="001C0D57" w:rsidRPr="00671FD0">
        <w:rPr>
          <w:rFonts w:ascii="Arial" w:hAnsi="Arial" w:cs="Arial"/>
        </w:rPr>
        <w:t>ortalu</w:t>
      </w:r>
      <w:proofErr w:type="spellEnd"/>
      <w:r w:rsidR="001C0D57" w:rsidRPr="00671FD0">
        <w:rPr>
          <w:rFonts w:ascii="Arial" w:hAnsi="Arial" w:cs="Arial"/>
        </w:rPr>
        <w:t xml:space="preserve">, który dostępny jest pod adresem: </w:t>
      </w:r>
      <w:hyperlink r:id="rId9" w:history="1">
        <w:r w:rsidR="001C0D57" w:rsidRPr="00671FD0">
          <w:rPr>
            <w:rStyle w:val="Hipercze"/>
            <w:rFonts w:ascii="Arial" w:hAnsi="Arial" w:cs="Arial"/>
            <w:color w:val="auto"/>
          </w:rPr>
          <w:t>https://miniportal.uzp.gov.pl/</w:t>
        </w:r>
      </w:hyperlink>
      <w:r w:rsidR="001C0D57" w:rsidRPr="00671FD0">
        <w:rPr>
          <w:rFonts w:ascii="Arial" w:hAnsi="Arial" w:cs="Arial"/>
        </w:rPr>
        <w:t xml:space="preserve">, </w:t>
      </w:r>
      <w:proofErr w:type="spellStart"/>
      <w:r w:rsidR="001C0D57" w:rsidRPr="00671FD0">
        <w:rPr>
          <w:rFonts w:ascii="Arial" w:hAnsi="Arial" w:cs="Arial"/>
        </w:rPr>
        <w:t>ePUAPu</w:t>
      </w:r>
      <w:proofErr w:type="spellEnd"/>
      <w:r w:rsidR="001C0D57" w:rsidRPr="00671FD0">
        <w:rPr>
          <w:rFonts w:ascii="Arial" w:hAnsi="Arial" w:cs="Arial"/>
        </w:rPr>
        <w:t xml:space="preserve"> dostępnego pod adresem: </w:t>
      </w:r>
      <w:hyperlink r:id="rId10" w:history="1">
        <w:r w:rsidR="001C0D57" w:rsidRPr="00671FD0">
          <w:rPr>
            <w:rStyle w:val="Hipercze"/>
            <w:rFonts w:ascii="Arial" w:hAnsi="Arial" w:cs="Arial"/>
            <w:color w:val="auto"/>
          </w:rPr>
          <w:t>https://epuap.gov.pl/wps/portal</w:t>
        </w:r>
      </w:hyperlink>
      <w:r w:rsidR="001C0D57" w:rsidRPr="00671FD0">
        <w:rPr>
          <w:rFonts w:ascii="Arial" w:hAnsi="Arial" w:cs="Arial"/>
        </w:rPr>
        <w:t xml:space="preserve"> </w:t>
      </w:r>
      <w:r w:rsidR="00D325A7">
        <w:rPr>
          <w:rFonts w:ascii="Arial" w:hAnsi="Arial" w:cs="Arial"/>
        </w:rPr>
        <w:t>(</w:t>
      </w:r>
      <w:r w:rsidR="00D325A7" w:rsidRPr="00D325A7">
        <w:rPr>
          <w:rFonts w:ascii="Arial" w:hAnsi="Arial" w:cs="Arial"/>
          <w:i/>
          <w:iCs/>
        </w:rPr>
        <w:t>adres URL skrytki Starostwa Powiatowego w Nowym Mieście Lubawskim to /</w:t>
      </w:r>
      <w:proofErr w:type="spellStart"/>
      <w:r w:rsidR="00D325A7" w:rsidRPr="00D325A7">
        <w:rPr>
          <w:rFonts w:ascii="Arial" w:hAnsi="Arial" w:cs="Arial"/>
          <w:i/>
          <w:iCs/>
        </w:rPr>
        <w:t>spnml</w:t>
      </w:r>
      <w:proofErr w:type="spellEnd"/>
      <w:r w:rsidR="00D325A7" w:rsidRPr="00D325A7">
        <w:rPr>
          <w:rFonts w:ascii="Arial" w:hAnsi="Arial" w:cs="Arial"/>
          <w:i/>
          <w:iCs/>
        </w:rPr>
        <w:t>/ESP</w:t>
      </w:r>
      <w:r w:rsidR="00D325A7">
        <w:rPr>
          <w:rFonts w:ascii="Arial" w:hAnsi="Arial" w:cs="Arial"/>
        </w:rPr>
        <w:t xml:space="preserve">) </w:t>
      </w:r>
      <w:r w:rsidR="001C0D57" w:rsidRPr="00671FD0">
        <w:rPr>
          <w:rFonts w:ascii="Arial" w:hAnsi="Arial" w:cs="Arial"/>
        </w:rPr>
        <w:t>oraz poczty elektronicznej</w:t>
      </w:r>
      <w:r w:rsidRPr="00671FD0">
        <w:rPr>
          <w:rFonts w:ascii="Arial" w:hAnsi="Arial" w:cs="Arial"/>
        </w:rPr>
        <w:t xml:space="preserve"> pod adresem</w:t>
      </w:r>
      <w:r w:rsidR="001C0D57" w:rsidRPr="00671FD0">
        <w:rPr>
          <w:rFonts w:ascii="Arial" w:hAnsi="Arial" w:cs="Arial"/>
        </w:rPr>
        <w:t xml:space="preserve">: </w:t>
      </w:r>
      <w:hyperlink r:id="rId11" w:history="1">
        <w:r w:rsidR="00762626" w:rsidRPr="00762626">
          <w:rPr>
            <w:rStyle w:val="Hipercze"/>
            <w:rFonts w:ascii="Arial" w:hAnsi="Arial" w:cs="Arial"/>
            <w:color w:val="auto"/>
          </w:rPr>
          <w:t>sekretariat@powiat-nowomiejski.pl</w:t>
        </w:r>
      </w:hyperlink>
    </w:p>
    <w:p w14:paraId="2E149325" w14:textId="77777777" w:rsidR="00D325A7" w:rsidRDefault="001C0D57" w:rsidP="007D36A9">
      <w:pPr>
        <w:spacing w:after="0" w:line="240" w:lineRule="auto"/>
        <w:rPr>
          <w:rFonts w:ascii="Arial" w:hAnsi="Arial" w:cs="Arial"/>
        </w:rPr>
      </w:pPr>
      <w:r w:rsidRPr="00671FD0">
        <w:rPr>
          <w:rFonts w:ascii="Arial" w:hAnsi="Arial" w:cs="Arial"/>
        </w:rPr>
        <w:t xml:space="preserve">6.2 Zamawiający wyznacza następujące osoby do kontaktu z Wykonawcami: </w:t>
      </w:r>
      <w:r w:rsidR="001D7A29" w:rsidRPr="00671FD0">
        <w:rPr>
          <w:rFonts w:ascii="Arial" w:hAnsi="Arial" w:cs="Arial"/>
        </w:rPr>
        <w:t xml:space="preserve">pracownicy Zarządu </w:t>
      </w:r>
    </w:p>
    <w:p w14:paraId="0DD03A52" w14:textId="6A2F27BE" w:rsidR="00433F14" w:rsidRPr="00671FD0" w:rsidRDefault="001D7A29" w:rsidP="00D325A7">
      <w:pPr>
        <w:spacing w:after="0" w:line="240" w:lineRule="auto"/>
        <w:ind w:left="283"/>
        <w:rPr>
          <w:rFonts w:ascii="Arial" w:hAnsi="Arial" w:cs="Arial"/>
        </w:rPr>
      </w:pPr>
      <w:r w:rsidRPr="00671FD0">
        <w:rPr>
          <w:rFonts w:ascii="Arial" w:hAnsi="Arial" w:cs="Arial"/>
        </w:rPr>
        <w:t>Dróg Powiatowych w Nowym Mieście Lubawskim z siedzibą w Kurzętniku, ul. Sienkiewicza 48, 13 – 306 Kurzętnik: Marcin Kraszkiewicz</w:t>
      </w:r>
      <w:r w:rsidR="00762626">
        <w:rPr>
          <w:rFonts w:ascii="Arial" w:hAnsi="Arial" w:cs="Arial"/>
        </w:rPr>
        <w:t xml:space="preserve"> i</w:t>
      </w:r>
      <w:r w:rsidRPr="00671FD0">
        <w:rPr>
          <w:rFonts w:ascii="Arial" w:hAnsi="Arial" w:cs="Arial"/>
        </w:rPr>
        <w:t xml:space="preserve"> Wioleta </w:t>
      </w:r>
      <w:proofErr w:type="spellStart"/>
      <w:r w:rsidRPr="00671FD0">
        <w:rPr>
          <w:rFonts w:ascii="Arial" w:hAnsi="Arial" w:cs="Arial"/>
        </w:rPr>
        <w:t>Puwalska</w:t>
      </w:r>
      <w:proofErr w:type="spellEnd"/>
      <w:r w:rsidR="00762626">
        <w:rPr>
          <w:rFonts w:ascii="Arial" w:hAnsi="Arial" w:cs="Arial"/>
        </w:rPr>
        <w:t xml:space="preserve">, </w:t>
      </w:r>
      <w:proofErr w:type="spellStart"/>
      <w:r w:rsidRPr="00671FD0">
        <w:rPr>
          <w:rFonts w:ascii="Arial" w:hAnsi="Arial" w:cs="Arial"/>
        </w:rPr>
        <w:t>tel</w:t>
      </w:r>
      <w:proofErr w:type="spellEnd"/>
      <w:r w:rsidRPr="00671FD0">
        <w:rPr>
          <w:rFonts w:ascii="Arial" w:hAnsi="Arial" w:cs="Arial"/>
        </w:rPr>
        <w:t xml:space="preserve">/fax 56 47 482 30, e-mail: </w:t>
      </w:r>
      <w:hyperlink r:id="rId12" w:history="1">
        <w:r w:rsidRPr="00671FD0">
          <w:rPr>
            <w:rStyle w:val="Hipercze"/>
            <w:rFonts w:ascii="Arial" w:hAnsi="Arial" w:cs="Arial"/>
            <w:color w:val="auto"/>
          </w:rPr>
          <w:t>zdpnml@gmail.com</w:t>
        </w:r>
      </w:hyperlink>
      <w:r w:rsidRPr="00671FD0">
        <w:rPr>
          <w:rFonts w:ascii="Arial" w:hAnsi="Arial" w:cs="Arial"/>
        </w:rPr>
        <w:t xml:space="preserve">  </w:t>
      </w:r>
    </w:p>
    <w:p w14:paraId="1DDCD0A2" w14:textId="77777777" w:rsidR="00B83A41" w:rsidRDefault="001C0D57" w:rsidP="00B83A41">
      <w:pPr>
        <w:spacing w:after="120" w:line="240" w:lineRule="auto"/>
        <w:jc w:val="both"/>
        <w:rPr>
          <w:rFonts w:ascii="Arial" w:hAnsi="Arial" w:cs="Arial"/>
        </w:rPr>
      </w:pPr>
      <w:r w:rsidRPr="00671FD0">
        <w:rPr>
          <w:rFonts w:ascii="Arial" w:hAnsi="Arial" w:cs="Arial"/>
        </w:rPr>
        <w:t xml:space="preserve">6.3 </w:t>
      </w:r>
      <w:r w:rsidR="00183F93" w:rsidRPr="00671FD0">
        <w:rPr>
          <w:rFonts w:ascii="Arial" w:hAnsi="Arial" w:cs="Arial"/>
        </w:rPr>
        <w:t xml:space="preserve">Wykonawca zamierzający wziąć udział w postępowaniu o udzielenie zamówienia publicznego, </w:t>
      </w:r>
    </w:p>
    <w:p w14:paraId="085A1EDB" w14:textId="76EDDA4E"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musi posiadać konto na </w:t>
      </w:r>
      <w:proofErr w:type="spellStart"/>
      <w:r w:rsidRPr="00671FD0">
        <w:rPr>
          <w:rFonts w:ascii="Arial" w:hAnsi="Arial" w:cs="Arial"/>
        </w:rPr>
        <w:t>ePUAP</w:t>
      </w:r>
      <w:proofErr w:type="spellEnd"/>
      <w:r w:rsidRPr="00671FD0">
        <w:rPr>
          <w:rFonts w:ascii="Arial" w:hAnsi="Arial" w:cs="Arial"/>
        </w:rPr>
        <w:t xml:space="preserve">. Wykonawca posiadający konto na </w:t>
      </w:r>
      <w:proofErr w:type="spellStart"/>
      <w:r w:rsidRPr="00671FD0">
        <w:rPr>
          <w:rFonts w:ascii="Arial" w:hAnsi="Arial" w:cs="Arial"/>
        </w:rPr>
        <w:t>ePUAP</w:t>
      </w:r>
      <w:proofErr w:type="spellEnd"/>
      <w:r w:rsidRPr="00671FD0">
        <w:rPr>
          <w:rFonts w:ascii="Arial" w:hAnsi="Arial" w:cs="Arial"/>
        </w:rPr>
        <w:t xml:space="preserve"> ma dostęp do następujących formularzy: „Formularz do złożenia, zmiany, wycofania oferty lub wniosku” oraz do „Formularza do komunikacji”.</w:t>
      </w:r>
    </w:p>
    <w:p w14:paraId="1EBB715C" w14:textId="77777777" w:rsidR="00B83A41" w:rsidRDefault="00183F93" w:rsidP="00B83A41">
      <w:pPr>
        <w:spacing w:after="120" w:line="240" w:lineRule="auto"/>
        <w:jc w:val="both"/>
        <w:rPr>
          <w:rFonts w:ascii="Arial" w:hAnsi="Arial" w:cs="Arial"/>
        </w:rPr>
      </w:pPr>
      <w:r w:rsidRPr="00671FD0">
        <w:rPr>
          <w:rFonts w:ascii="Arial" w:hAnsi="Arial" w:cs="Arial"/>
        </w:rPr>
        <w:t xml:space="preserve">6.4 Wymagania techniczne i organizacyjne wysyłania i odbierania korespondencji elektronicznej </w:t>
      </w:r>
    </w:p>
    <w:p w14:paraId="045E5A7B" w14:textId="3B3C98B7" w:rsidR="00183F93" w:rsidRPr="00671FD0" w:rsidRDefault="00183F93" w:rsidP="00B83A41">
      <w:pPr>
        <w:spacing w:after="120" w:line="240" w:lineRule="auto"/>
        <w:ind w:left="227"/>
        <w:jc w:val="both"/>
        <w:rPr>
          <w:rFonts w:ascii="Arial" w:hAnsi="Arial" w:cs="Arial"/>
        </w:rPr>
      </w:pPr>
      <w:r w:rsidRPr="00671FD0">
        <w:rPr>
          <w:rFonts w:ascii="Arial" w:hAnsi="Arial" w:cs="Arial"/>
        </w:rPr>
        <w:t xml:space="preserve">przekazywanej przy ich użyciu, opisane zostały w Regulaminie korzystania z </w:t>
      </w:r>
      <w:proofErr w:type="spellStart"/>
      <w:r w:rsidRPr="00671FD0">
        <w:rPr>
          <w:rFonts w:ascii="Arial" w:hAnsi="Arial" w:cs="Arial"/>
        </w:rPr>
        <w:t>miniPortalu</w:t>
      </w:r>
      <w:proofErr w:type="spellEnd"/>
      <w:r w:rsidRPr="00671FD0">
        <w:rPr>
          <w:rFonts w:ascii="Arial" w:hAnsi="Arial" w:cs="Arial"/>
        </w:rPr>
        <w:t xml:space="preserve">  oraz </w:t>
      </w:r>
      <w:r w:rsidR="00B83A41">
        <w:rPr>
          <w:rFonts w:ascii="Arial" w:hAnsi="Arial" w:cs="Arial"/>
        </w:rPr>
        <w:t>warunkach korzystania z elektronicznej platformy usług administracji publicznej (</w:t>
      </w:r>
      <w:proofErr w:type="spellStart"/>
      <w:r w:rsidRPr="00671FD0">
        <w:rPr>
          <w:rFonts w:ascii="Arial" w:hAnsi="Arial" w:cs="Arial"/>
        </w:rPr>
        <w:t>ePUAP</w:t>
      </w:r>
      <w:proofErr w:type="spellEnd"/>
      <w:r w:rsidR="00B83A41">
        <w:rPr>
          <w:rFonts w:ascii="Arial" w:hAnsi="Arial" w:cs="Arial"/>
        </w:rPr>
        <w:t>)</w:t>
      </w:r>
      <w:r w:rsidRPr="00671FD0">
        <w:rPr>
          <w:rFonts w:ascii="Arial" w:hAnsi="Arial" w:cs="Arial"/>
        </w:rPr>
        <w:t>.</w:t>
      </w:r>
    </w:p>
    <w:p w14:paraId="32C1C686" w14:textId="77777777" w:rsidR="00183F93" w:rsidRPr="00671FD0" w:rsidRDefault="00183F93" w:rsidP="007D36A9">
      <w:pPr>
        <w:spacing w:after="120" w:line="240" w:lineRule="auto"/>
        <w:jc w:val="both"/>
        <w:rPr>
          <w:rFonts w:ascii="Arial" w:hAnsi="Arial" w:cs="Arial"/>
        </w:rPr>
      </w:pPr>
      <w:r w:rsidRPr="00671FD0">
        <w:rPr>
          <w:rFonts w:ascii="Arial" w:hAnsi="Arial" w:cs="Arial"/>
        </w:rPr>
        <w:t xml:space="preserve">6.5 Wykonawca przystępując do niniejszego postępowania o udzielenie zamówienia publicznego, akceptuje warunki korzystania z </w:t>
      </w:r>
      <w:proofErr w:type="spellStart"/>
      <w:r w:rsidRPr="00671FD0">
        <w:rPr>
          <w:rFonts w:ascii="Arial" w:hAnsi="Arial" w:cs="Arial"/>
        </w:rPr>
        <w:t>miniPortalu</w:t>
      </w:r>
      <w:proofErr w:type="spellEnd"/>
      <w:r w:rsidRPr="00671FD0">
        <w:rPr>
          <w:rFonts w:ascii="Arial" w:hAnsi="Arial" w:cs="Arial"/>
        </w:rPr>
        <w:t xml:space="preserve">, określone w Regulaminie </w:t>
      </w:r>
      <w:proofErr w:type="spellStart"/>
      <w:r w:rsidRPr="00671FD0">
        <w:rPr>
          <w:rFonts w:ascii="Arial" w:hAnsi="Arial" w:cs="Arial"/>
        </w:rPr>
        <w:t>miniPortalu</w:t>
      </w:r>
      <w:proofErr w:type="spellEnd"/>
      <w:r w:rsidRPr="00671FD0">
        <w:rPr>
          <w:rFonts w:ascii="Arial" w:hAnsi="Arial" w:cs="Arial"/>
        </w:rPr>
        <w:t xml:space="preserve"> oraz zobowiązuje się korzystając z </w:t>
      </w:r>
      <w:proofErr w:type="spellStart"/>
      <w:r w:rsidRPr="00671FD0">
        <w:rPr>
          <w:rFonts w:ascii="Arial" w:hAnsi="Arial" w:cs="Arial"/>
        </w:rPr>
        <w:t>miniPortalu</w:t>
      </w:r>
      <w:proofErr w:type="spellEnd"/>
      <w:r w:rsidRPr="00671FD0">
        <w:rPr>
          <w:rFonts w:ascii="Arial" w:hAnsi="Arial" w:cs="Arial"/>
        </w:rPr>
        <w:t xml:space="preserve"> przestrzegać postanowień tego regulaminu.</w:t>
      </w:r>
    </w:p>
    <w:p w14:paraId="4EE9D21A" w14:textId="77777777" w:rsidR="007D36A9" w:rsidRPr="00671FD0" w:rsidRDefault="007D36A9" w:rsidP="007D36A9">
      <w:pPr>
        <w:spacing w:after="120" w:line="240" w:lineRule="auto"/>
        <w:jc w:val="both"/>
        <w:rPr>
          <w:rFonts w:ascii="Arial" w:hAnsi="Arial" w:cs="Arial"/>
        </w:rPr>
      </w:pPr>
      <w:r w:rsidRPr="00671FD0">
        <w:rPr>
          <w:rFonts w:ascii="Arial" w:hAnsi="Arial" w:cs="Arial"/>
        </w:rPr>
        <w:t>6.6 Maksymalny rozmiar plików przesyłanych za pośrednictwem dedykowanych formularzy: „Formularz złożenia, zmiany, wycofania oferty lub wniosku” i „Formularza do komunikacji” wynosi 150 MB.</w:t>
      </w:r>
    </w:p>
    <w:p w14:paraId="7B2E1DF6" w14:textId="0ACCABF1" w:rsidR="007D36A9" w:rsidRPr="00671FD0" w:rsidRDefault="007D36A9" w:rsidP="00671FD0">
      <w:pPr>
        <w:pStyle w:val="Akapitzlist"/>
        <w:numPr>
          <w:ilvl w:val="1"/>
          <w:numId w:val="48"/>
        </w:numPr>
        <w:spacing w:after="120" w:line="240" w:lineRule="auto"/>
        <w:ind w:left="0" w:firstLine="0"/>
        <w:jc w:val="both"/>
        <w:rPr>
          <w:rFonts w:ascii="Arial" w:hAnsi="Arial" w:cs="Arial"/>
        </w:rPr>
      </w:pPr>
      <w:r w:rsidRPr="00671FD0">
        <w:rPr>
          <w:rFonts w:ascii="Arial" w:hAnsi="Arial" w:cs="Arial"/>
        </w:rPr>
        <w:t xml:space="preserve">Za datę przekazania oferty, </w:t>
      </w:r>
      <w:r w:rsidR="001D7A29" w:rsidRPr="00671FD0">
        <w:rPr>
          <w:rFonts w:ascii="Arial" w:hAnsi="Arial" w:cs="Arial"/>
        </w:rPr>
        <w:t xml:space="preserve">wniosków, zawiadomień, dokumentów elektronicznych, oświadczeń </w:t>
      </w:r>
      <w:r w:rsidRPr="00671FD0">
        <w:rPr>
          <w:rFonts w:ascii="Arial" w:hAnsi="Arial" w:cs="Arial"/>
        </w:rPr>
        <w:t xml:space="preserve">lub </w:t>
      </w:r>
      <w:r w:rsidR="001D7A29" w:rsidRPr="00671FD0">
        <w:rPr>
          <w:rFonts w:ascii="Arial" w:hAnsi="Arial" w:cs="Arial"/>
        </w:rPr>
        <w:t xml:space="preserve">elektronicznych kopii </w:t>
      </w:r>
      <w:r w:rsidRPr="00671FD0">
        <w:rPr>
          <w:rFonts w:ascii="Arial" w:hAnsi="Arial" w:cs="Arial"/>
        </w:rPr>
        <w:t>dokumentów</w:t>
      </w:r>
      <w:r w:rsidR="001D7A29" w:rsidRPr="00671FD0">
        <w:rPr>
          <w:rFonts w:ascii="Arial" w:hAnsi="Arial" w:cs="Arial"/>
        </w:rPr>
        <w:t xml:space="preserve"> lub oświadczeń oraz innych informacji</w:t>
      </w:r>
      <w:r w:rsidRPr="00671FD0">
        <w:rPr>
          <w:rFonts w:ascii="Arial" w:hAnsi="Arial" w:cs="Arial"/>
        </w:rPr>
        <w:t xml:space="preserve">, przekazywanych w postępowaniu, przyjmuje się datę ich przekazania na </w:t>
      </w:r>
      <w:proofErr w:type="spellStart"/>
      <w:r w:rsidRPr="00671FD0">
        <w:rPr>
          <w:rFonts w:ascii="Arial" w:hAnsi="Arial" w:cs="Arial"/>
        </w:rPr>
        <w:t>ePUAP</w:t>
      </w:r>
      <w:proofErr w:type="spellEnd"/>
      <w:r w:rsidR="00B83A41">
        <w:rPr>
          <w:rFonts w:ascii="Arial" w:hAnsi="Arial" w:cs="Arial"/>
        </w:rPr>
        <w:t xml:space="preserve"> w zakresie oferty lub datę ich przekazania za pośrednictwem poczty elektronicznej w pozostałym zakresie</w:t>
      </w:r>
      <w:r w:rsidRPr="00671FD0">
        <w:rPr>
          <w:rFonts w:ascii="Arial" w:hAnsi="Arial" w:cs="Arial"/>
        </w:rPr>
        <w:t>.</w:t>
      </w:r>
    </w:p>
    <w:p w14:paraId="36E5B62C" w14:textId="258A9020" w:rsidR="00B83A41" w:rsidRPr="00B83A41" w:rsidRDefault="007D36A9" w:rsidP="00B83A41">
      <w:pPr>
        <w:pStyle w:val="Akapitzlist"/>
        <w:numPr>
          <w:ilvl w:val="1"/>
          <w:numId w:val="48"/>
        </w:numPr>
        <w:spacing w:after="120" w:line="240" w:lineRule="auto"/>
        <w:jc w:val="both"/>
        <w:rPr>
          <w:rFonts w:ascii="Arial" w:hAnsi="Arial" w:cs="Arial"/>
        </w:rPr>
      </w:pPr>
      <w:r w:rsidRPr="00B83A41">
        <w:rPr>
          <w:rFonts w:ascii="Arial" w:hAnsi="Arial" w:cs="Arial"/>
        </w:rPr>
        <w:t xml:space="preserve">W postępowaniu o udzielenie zamówienia korespondencja elektroniczna (inna niż oferta </w:t>
      </w:r>
    </w:p>
    <w:p w14:paraId="33406380" w14:textId="17F897D6" w:rsidR="007D36A9" w:rsidRPr="00B83A41" w:rsidRDefault="007D36A9" w:rsidP="00B83A41">
      <w:pPr>
        <w:pStyle w:val="Akapitzlist"/>
        <w:spacing w:after="120" w:line="240" w:lineRule="auto"/>
        <w:ind w:left="360"/>
        <w:jc w:val="both"/>
        <w:rPr>
          <w:rFonts w:ascii="Arial" w:hAnsi="Arial" w:cs="Arial"/>
        </w:rPr>
      </w:pPr>
      <w:r w:rsidRPr="00B83A41">
        <w:rPr>
          <w:rFonts w:ascii="Arial" w:hAnsi="Arial" w:cs="Arial"/>
        </w:rPr>
        <w:lastRenderedPageBreak/>
        <w:t xml:space="preserve">Wykonawcy i załączniki do oferty) odbywa się elektronicznie za pośrednictwem dedykowanego formularza dostępnego na </w:t>
      </w:r>
      <w:proofErr w:type="spellStart"/>
      <w:r w:rsidRPr="00B83A41">
        <w:rPr>
          <w:rFonts w:ascii="Arial" w:hAnsi="Arial" w:cs="Arial"/>
        </w:rPr>
        <w:t>ePUAP</w:t>
      </w:r>
      <w:proofErr w:type="spellEnd"/>
      <w:r w:rsidRPr="00B83A41">
        <w:rPr>
          <w:rFonts w:ascii="Arial" w:hAnsi="Arial" w:cs="Arial"/>
        </w:rPr>
        <w:t xml:space="preserve"> oraz udostępnionego przez </w:t>
      </w:r>
      <w:proofErr w:type="spellStart"/>
      <w:r w:rsidRPr="00B83A41">
        <w:rPr>
          <w:rFonts w:ascii="Arial" w:hAnsi="Arial" w:cs="Arial"/>
        </w:rPr>
        <w:t>miniPortal</w:t>
      </w:r>
      <w:proofErr w:type="spellEnd"/>
      <w:r w:rsidRPr="00B83A41">
        <w:rPr>
          <w:rFonts w:ascii="Arial" w:hAnsi="Arial" w:cs="Aria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21E8B17D" w14:textId="77777777" w:rsidR="00B83A41" w:rsidRDefault="00762626" w:rsidP="00762626">
      <w:pPr>
        <w:pStyle w:val="Akapitzlist"/>
        <w:spacing w:after="120" w:line="240" w:lineRule="auto"/>
        <w:ind w:left="0"/>
        <w:jc w:val="both"/>
        <w:rPr>
          <w:rFonts w:ascii="Arial" w:hAnsi="Arial" w:cs="Arial"/>
        </w:rPr>
      </w:pPr>
      <w:r>
        <w:rPr>
          <w:rFonts w:ascii="Arial" w:hAnsi="Arial" w:cs="Arial"/>
        </w:rPr>
        <w:t>6.9</w:t>
      </w:r>
      <w:r w:rsidR="007D36A9" w:rsidRPr="00671FD0">
        <w:rPr>
          <w:rFonts w:ascii="Arial" w:hAnsi="Arial" w:cs="Arial"/>
        </w:rPr>
        <w:t xml:space="preserve">Dokumenty elektroniczne, składane są przez Wykonawcę za pośrednictwem „Formularza do </w:t>
      </w:r>
    </w:p>
    <w:p w14:paraId="4835E62A" w14:textId="7AC991BB" w:rsidR="007D36A9" w:rsidRPr="00671FD0" w:rsidRDefault="007D36A9" w:rsidP="00B83A41">
      <w:pPr>
        <w:pStyle w:val="Akapitzlist"/>
        <w:spacing w:after="120" w:line="240" w:lineRule="auto"/>
        <w:ind w:left="227"/>
        <w:jc w:val="both"/>
        <w:rPr>
          <w:rFonts w:ascii="Arial" w:hAnsi="Arial" w:cs="Arial"/>
        </w:rPr>
      </w:pPr>
      <w:r w:rsidRPr="00671FD0">
        <w:rPr>
          <w:rFonts w:ascii="Arial" w:hAnsi="Arial" w:cs="Arial"/>
        </w:rPr>
        <w:t xml:space="preserve">komunikacji” jako załączniki. Zamawiający dopuszcza również możliwość składania dokumentów </w:t>
      </w:r>
      <w:r w:rsidRPr="00762626">
        <w:rPr>
          <w:rFonts w:ascii="Arial" w:hAnsi="Arial" w:cs="Arial"/>
        </w:rPr>
        <w:t xml:space="preserve">elektronicznych za pomocą poczty elektronicznej, na adres email: </w:t>
      </w:r>
      <w:bookmarkStart w:id="6" w:name="_Hlk65835069"/>
      <w:r w:rsidR="00762626" w:rsidRPr="00762626">
        <w:rPr>
          <w:rFonts w:ascii="Arial" w:hAnsi="Arial" w:cs="Arial"/>
        </w:rPr>
        <w:fldChar w:fldCharType="begin"/>
      </w:r>
      <w:r w:rsidR="00762626" w:rsidRPr="00762626">
        <w:rPr>
          <w:rFonts w:ascii="Arial" w:hAnsi="Arial" w:cs="Arial"/>
        </w:rPr>
        <w:instrText xml:space="preserve"> HYPERLINK "mailto:sekretariat@powiat-nowomiejski.pl" </w:instrText>
      </w:r>
      <w:r w:rsidR="00762626" w:rsidRPr="00762626">
        <w:rPr>
          <w:rFonts w:ascii="Arial" w:hAnsi="Arial" w:cs="Arial"/>
        </w:rPr>
        <w:fldChar w:fldCharType="separate"/>
      </w:r>
      <w:r w:rsidR="00762626" w:rsidRPr="00762626">
        <w:rPr>
          <w:rStyle w:val="Hipercze"/>
          <w:rFonts w:ascii="Arial" w:hAnsi="Arial" w:cs="Arial"/>
          <w:color w:val="auto"/>
        </w:rPr>
        <w:t>sekretariat@powiat-nowomiejski.pl</w:t>
      </w:r>
      <w:r w:rsidR="00762626" w:rsidRPr="00762626">
        <w:rPr>
          <w:rFonts w:ascii="Arial" w:hAnsi="Arial" w:cs="Arial"/>
        </w:rPr>
        <w:fldChar w:fldCharType="end"/>
      </w:r>
      <w:bookmarkEnd w:id="6"/>
      <w:r w:rsidR="00F96107" w:rsidRPr="00762626">
        <w:rPr>
          <w:rFonts w:ascii="Arial" w:hAnsi="Arial" w:cs="Arial"/>
        </w:rPr>
        <w:t xml:space="preserve"> .</w:t>
      </w:r>
      <w:r w:rsidRPr="00671FD0">
        <w:rPr>
          <w:rFonts w:ascii="Arial" w:hAnsi="Arial" w:cs="Arial"/>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56CBA9BB" w14:textId="77777777" w:rsidR="007D36A9" w:rsidRPr="00463062" w:rsidRDefault="007D36A9" w:rsidP="00671FD0">
      <w:pPr>
        <w:pStyle w:val="Akapitzlist"/>
        <w:numPr>
          <w:ilvl w:val="1"/>
          <w:numId w:val="49"/>
        </w:numPr>
        <w:tabs>
          <w:tab w:val="left" w:pos="0"/>
        </w:tabs>
        <w:spacing w:after="120" w:line="240" w:lineRule="auto"/>
        <w:ind w:left="0" w:firstLine="0"/>
        <w:jc w:val="both"/>
        <w:rPr>
          <w:rFonts w:ascii="Arial" w:hAnsi="Arial" w:cs="Arial"/>
        </w:rPr>
      </w:pPr>
      <w:r w:rsidRPr="00671FD0">
        <w:rPr>
          <w:rFonts w:ascii="Arial" w:hAnsi="Arial" w:cs="Arial"/>
        </w:rPr>
        <w:t xml:space="preserve">Zamawiający nie przewiduje sposobu komunikowania się z Wykonawcami w inny sposób niż przy użyciu </w:t>
      </w:r>
      <w:r w:rsidRPr="00CA7C15">
        <w:rPr>
          <w:rFonts w:ascii="Arial" w:hAnsi="Arial" w:cs="Arial"/>
        </w:rPr>
        <w:t xml:space="preserve">środków komunikacji elektronicznej, </w:t>
      </w:r>
      <w:r w:rsidRPr="00463062">
        <w:rPr>
          <w:rFonts w:ascii="Arial" w:hAnsi="Arial" w:cs="Arial"/>
        </w:rPr>
        <w:t>wskazanych w SWZ.</w:t>
      </w:r>
    </w:p>
    <w:p w14:paraId="5E3B47EB" w14:textId="7F964DF2" w:rsidR="001C0D57" w:rsidRPr="00671FD0" w:rsidRDefault="007D36A9"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463062">
        <w:rPr>
          <w:rFonts w:ascii="Arial" w:hAnsi="Arial" w:cs="Arial"/>
        </w:rPr>
        <w:t xml:space="preserve">Zamawiający przekazuje ID postępowania </w:t>
      </w:r>
      <w:r w:rsidR="00463062" w:rsidRPr="00463062">
        <w:rPr>
          <w:rFonts w:ascii="Arial" w:hAnsi="Arial" w:cs="Arial"/>
        </w:rPr>
        <w:t>ocds-148610-de8db345-ac1d-11ec-80f8-1ad70aec7fa4</w:t>
      </w:r>
      <w:r w:rsidRPr="00463062">
        <w:rPr>
          <w:rFonts w:ascii="Arial" w:hAnsi="Arial" w:cs="Arial"/>
          <w:b/>
        </w:rPr>
        <w:t>.</w:t>
      </w:r>
      <w:r w:rsidRPr="00463062">
        <w:rPr>
          <w:rFonts w:ascii="Arial" w:hAnsi="Arial" w:cs="Arial"/>
        </w:rPr>
        <w:t xml:space="preserve"> Dane postępowanie można wyszukać również </w:t>
      </w:r>
      <w:r w:rsidRPr="00820A3B">
        <w:rPr>
          <w:rFonts w:ascii="Arial" w:hAnsi="Arial" w:cs="Arial"/>
        </w:rPr>
        <w:t xml:space="preserve">na Liście wszystkich postępowań w </w:t>
      </w:r>
      <w:proofErr w:type="spellStart"/>
      <w:r w:rsidRPr="00820A3B">
        <w:rPr>
          <w:rFonts w:ascii="Arial" w:hAnsi="Arial" w:cs="Arial"/>
        </w:rPr>
        <w:t>miniPortalu</w:t>
      </w:r>
      <w:proofErr w:type="spellEnd"/>
      <w:r w:rsidRPr="00820A3B">
        <w:rPr>
          <w:rFonts w:ascii="Arial" w:hAnsi="Arial" w:cs="Arial"/>
        </w:rPr>
        <w:t xml:space="preserve"> klikając wcześniej opcję „Dla Wykonawców</w:t>
      </w:r>
      <w:r w:rsidRPr="00671FD0">
        <w:rPr>
          <w:rFonts w:ascii="Arial" w:hAnsi="Arial" w:cs="Arial"/>
        </w:rPr>
        <w:t>” lub ze strony głównej z zakładki Postępowania.</w:t>
      </w:r>
    </w:p>
    <w:p w14:paraId="2342EC2C" w14:textId="48548EE9"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 xml:space="preserve">Każdy wykonawca ma prawo zwrócić się do zamawiającego o wyjaśnienie treści specyfikacji warunków zamówienia. Pytania wykonawców muszą być przekazane </w:t>
      </w:r>
      <w:r w:rsidRPr="00A144C1">
        <w:rPr>
          <w:rFonts w:ascii="Arial" w:hAnsi="Arial" w:cs="Arial"/>
        </w:rPr>
        <w:t xml:space="preserve">zgodnie z pkt. </w:t>
      </w:r>
      <w:r w:rsidR="00A144C1" w:rsidRPr="00A144C1">
        <w:rPr>
          <w:rFonts w:ascii="Arial" w:hAnsi="Arial" w:cs="Arial"/>
        </w:rPr>
        <w:t xml:space="preserve">6.8 </w:t>
      </w:r>
      <w:r w:rsidRPr="00A144C1">
        <w:rPr>
          <w:rFonts w:ascii="Arial" w:hAnsi="Arial" w:cs="Arial"/>
        </w:rPr>
        <w:t>SWZ</w:t>
      </w:r>
      <w:r w:rsidR="002F1CA9">
        <w:rPr>
          <w:rFonts w:ascii="Arial" w:hAnsi="Arial" w:cs="Arial"/>
        </w:rPr>
        <w:t xml:space="preserve"> lub 6.9 SWZ</w:t>
      </w:r>
      <w:r w:rsidRPr="00331D10">
        <w:rPr>
          <w:rFonts w:ascii="Arial" w:hAnsi="Arial" w:cs="Arial"/>
          <w:color w:val="FF0000"/>
        </w:rPr>
        <w:t>.</w:t>
      </w:r>
    </w:p>
    <w:p w14:paraId="596B19BE" w14:textId="77777777" w:rsidR="008D13DB" w:rsidRPr="00671FD0" w:rsidRDefault="008D13DB" w:rsidP="00671FD0">
      <w:pPr>
        <w:pStyle w:val="Akapitzlist"/>
        <w:numPr>
          <w:ilvl w:val="1"/>
          <w:numId w:val="49"/>
        </w:numPr>
        <w:spacing w:after="0" w:line="240" w:lineRule="auto"/>
        <w:ind w:left="142" w:hanging="69"/>
        <w:contextualSpacing w:val="0"/>
        <w:jc w:val="both"/>
        <w:rPr>
          <w:rFonts w:ascii="Arial" w:hAnsi="Arial" w:cs="Arial"/>
          <w:bCs/>
        </w:rPr>
      </w:pPr>
      <w:r w:rsidRPr="00671FD0">
        <w:rPr>
          <w:rFonts w:ascii="Arial" w:hAnsi="Arial" w:cs="Arial"/>
        </w:rPr>
        <w:t>Zamawiający udzieli odpowiedzi najpóźniej na 2 dni przed upływem terminu składania ofert pod warunkiem, że wniosek o wyjaśnienie treści SWZ wpłynął do zamawiającego nie później niż 4 dni przed upływem terminu składania ofert.</w:t>
      </w:r>
    </w:p>
    <w:p w14:paraId="7CC76BFB" w14:textId="77777777" w:rsidR="00621036"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Jeżeli zamawiający nie udzieli wyjaśnień w terminie, o którym mowa w pkt. 6.13 SWZ, przedłuża termin składania ofert o czas niezbędny do zapoznania się wszystkich zainteresowanych wykonawców z wyjaśnieniami niezbędnymi do należytego przygotowania i złożenia oferty. </w:t>
      </w:r>
    </w:p>
    <w:p w14:paraId="098673D9" w14:textId="77777777" w:rsidR="00433F14" w:rsidRPr="00671FD0" w:rsidRDefault="00621036"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W przypadku, gdy wniosek o wyjaśnienie treści SWZ nie wpłynął w terminie, o którym mowa w pkt. 6.13 SWZ, zamawiający nie ma obowiązku udzielania wyjaśnień</w:t>
      </w:r>
      <w:r w:rsidR="00433F14" w:rsidRPr="00671FD0">
        <w:rPr>
          <w:rFonts w:ascii="Arial" w:hAnsi="Arial" w:cs="Arial"/>
        </w:rPr>
        <w:t xml:space="preserve"> SWZ oraz obowiązku przedłużania terminu składania ofert. </w:t>
      </w:r>
    </w:p>
    <w:p w14:paraId="06170275" w14:textId="77777777" w:rsidR="00F96107"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Przedłużenie terminu składania ofert, o którym mowa w pkt. 6.15 SWZ, nie wpływa na bieg terminu składania wniosku o wyjaśnienie treści SWZ. </w:t>
      </w:r>
    </w:p>
    <w:p w14:paraId="3BC605F1"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Treść zapytań wraz z wyjaśnieniami zamawiający udostępnia, bez ujawniania źródła zapytania, na stronie internetowej prowadzonego postępowania. </w:t>
      </w:r>
    </w:p>
    <w:p w14:paraId="36DEB44F" w14:textId="77777777" w:rsidR="00433F14" w:rsidRPr="00671FD0" w:rsidRDefault="00433F14" w:rsidP="00671FD0">
      <w:pPr>
        <w:pStyle w:val="Akapitzlist"/>
        <w:numPr>
          <w:ilvl w:val="1"/>
          <w:numId w:val="49"/>
        </w:numPr>
        <w:tabs>
          <w:tab w:val="left" w:pos="0"/>
        </w:tabs>
        <w:spacing w:after="120" w:line="240" w:lineRule="auto"/>
        <w:ind w:left="0" w:firstLine="0"/>
        <w:contextualSpacing w:val="0"/>
        <w:jc w:val="both"/>
        <w:rPr>
          <w:rFonts w:ascii="Arial" w:hAnsi="Arial" w:cs="Arial"/>
        </w:rPr>
      </w:pPr>
      <w:r w:rsidRPr="00671FD0">
        <w:rPr>
          <w:rFonts w:ascii="Arial" w:hAnsi="Arial" w:cs="Arial"/>
        </w:rPr>
        <w:t xml:space="preserve">Komunikacja ustna dopuszczalna jest w odniesieniu do informacji, które nie są istotne, w szczególności nie dotyczą ogłoszenia o zamówieniu lub SWZ, a także ofert. </w:t>
      </w:r>
    </w:p>
    <w:p w14:paraId="18B818A9" w14:textId="77777777" w:rsidR="00183F93" w:rsidRPr="00671FD0" w:rsidRDefault="00183F93" w:rsidP="001C0D57">
      <w:pPr>
        <w:pStyle w:val="Akapitzlist"/>
        <w:spacing w:after="0" w:line="240" w:lineRule="auto"/>
        <w:ind w:left="284" w:hanging="218"/>
        <w:contextualSpacing w:val="0"/>
        <w:rPr>
          <w:rFonts w:ascii="Arial" w:hAnsi="Arial" w:cs="Arial"/>
        </w:rPr>
      </w:pPr>
    </w:p>
    <w:p w14:paraId="6996DCB1" w14:textId="77777777" w:rsidR="00433F14"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t xml:space="preserve">Termin związania ofertą </w:t>
      </w:r>
    </w:p>
    <w:p w14:paraId="5B9D4F36" w14:textId="20C6B8C0"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W</w:t>
      </w:r>
      <w:r w:rsidR="00433F14" w:rsidRPr="00671FD0">
        <w:rPr>
          <w:rFonts w:ascii="Arial" w:hAnsi="Arial" w:cs="Arial"/>
        </w:rPr>
        <w:t xml:space="preserve">ykonawcy są związani </w:t>
      </w:r>
      <w:r w:rsidRPr="00671FD0">
        <w:rPr>
          <w:rFonts w:ascii="Arial" w:hAnsi="Arial" w:cs="Arial"/>
        </w:rPr>
        <w:t>ofertą przez okres 30 dni</w:t>
      </w:r>
      <w:r w:rsidR="00A144C1">
        <w:rPr>
          <w:rFonts w:ascii="Arial" w:hAnsi="Arial" w:cs="Arial"/>
        </w:rPr>
        <w:t>,</w:t>
      </w:r>
      <w:r w:rsidRPr="00671FD0">
        <w:rPr>
          <w:rFonts w:ascii="Arial" w:hAnsi="Arial" w:cs="Arial"/>
        </w:rPr>
        <w:t xml:space="preserve"> do </w:t>
      </w:r>
      <w:r w:rsidRPr="001115C7">
        <w:rPr>
          <w:rFonts w:ascii="Arial" w:hAnsi="Arial" w:cs="Arial"/>
        </w:rPr>
        <w:t xml:space="preserve">dnia </w:t>
      </w:r>
      <w:r w:rsidR="00A64DAE" w:rsidRPr="001115C7">
        <w:rPr>
          <w:rFonts w:ascii="Arial" w:hAnsi="Arial" w:cs="Arial"/>
        </w:rPr>
        <w:t>13</w:t>
      </w:r>
      <w:r w:rsidR="00C76DA2" w:rsidRPr="001115C7">
        <w:rPr>
          <w:rFonts w:ascii="Arial" w:hAnsi="Arial" w:cs="Arial"/>
        </w:rPr>
        <w:t>.0</w:t>
      </w:r>
      <w:r w:rsidR="00A64DAE" w:rsidRPr="001115C7">
        <w:rPr>
          <w:rFonts w:ascii="Arial" w:hAnsi="Arial" w:cs="Arial"/>
        </w:rPr>
        <w:t>5</w:t>
      </w:r>
      <w:r w:rsidR="00C76DA2" w:rsidRPr="001115C7">
        <w:rPr>
          <w:rFonts w:ascii="Arial" w:hAnsi="Arial" w:cs="Arial"/>
        </w:rPr>
        <w:t>.202</w:t>
      </w:r>
      <w:r w:rsidR="002F1CA9" w:rsidRPr="001115C7">
        <w:rPr>
          <w:rFonts w:ascii="Arial" w:hAnsi="Arial" w:cs="Arial"/>
        </w:rPr>
        <w:t>2</w:t>
      </w:r>
      <w:r w:rsidR="00C76DA2" w:rsidRPr="001115C7">
        <w:rPr>
          <w:rFonts w:ascii="Arial" w:hAnsi="Arial" w:cs="Arial"/>
        </w:rPr>
        <w:t xml:space="preserve">r. </w:t>
      </w:r>
    </w:p>
    <w:p w14:paraId="3CF4AD73"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Bieg terminu związania ofertą rozpoczyna się wraz z upływem terminu składania ofert.</w:t>
      </w:r>
    </w:p>
    <w:p w14:paraId="11AEDEA9" w14:textId="4FB0D0C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Zamawiaj</w:t>
      </w:r>
      <w:r w:rsidRPr="00671FD0">
        <w:rPr>
          <w:rFonts w:ascii="Arial" w:eastAsia="TimesNewRoman" w:hAnsi="Arial" w:cs="Arial"/>
        </w:rPr>
        <w:t>ą</w:t>
      </w:r>
      <w:r w:rsidRPr="00671FD0">
        <w:rPr>
          <w:rFonts w:ascii="Arial" w:hAnsi="Arial" w:cs="Arial"/>
        </w:rPr>
        <w:t>cy może tylko raz, przed upływem terminu zwi</w:t>
      </w:r>
      <w:r w:rsidRPr="00671FD0">
        <w:rPr>
          <w:rFonts w:ascii="Arial" w:eastAsia="TimesNewRoman" w:hAnsi="Arial" w:cs="Arial"/>
        </w:rPr>
        <w:t>ą</w:t>
      </w:r>
      <w:r w:rsidRPr="00671FD0">
        <w:rPr>
          <w:rFonts w:ascii="Arial" w:hAnsi="Arial" w:cs="Arial"/>
        </w:rPr>
        <w:t>zania ofert</w:t>
      </w:r>
      <w:r w:rsidRPr="00671FD0">
        <w:rPr>
          <w:rFonts w:ascii="Arial" w:eastAsia="TimesNewRoman" w:hAnsi="Arial" w:cs="Arial"/>
        </w:rPr>
        <w:t>ą</w:t>
      </w:r>
      <w:r w:rsidRPr="00671FD0">
        <w:rPr>
          <w:rFonts w:ascii="Arial" w:hAnsi="Arial" w:cs="Arial"/>
        </w:rPr>
        <w:t>, zwróci</w:t>
      </w:r>
      <w:r w:rsidRPr="00671FD0">
        <w:rPr>
          <w:rFonts w:ascii="Arial" w:eastAsia="TimesNewRoman" w:hAnsi="Arial" w:cs="Arial"/>
        </w:rPr>
        <w:t xml:space="preserve">ć </w:t>
      </w:r>
      <w:r w:rsidRPr="00671FD0">
        <w:rPr>
          <w:rFonts w:ascii="Arial" w:hAnsi="Arial" w:cs="Arial"/>
        </w:rPr>
        <w:t>si</w:t>
      </w:r>
      <w:r w:rsidRPr="00671FD0">
        <w:rPr>
          <w:rFonts w:ascii="Arial" w:eastAsia="TimesNewRoman" w:hAnsi="Arial" w:cs="Arial"/>
        </w:rPr>
        <w:t xml:space="preserve">ę </w:t>
      </w:r>
      <w:r w:rsidRPr="00671FD0">
        <w:rPr>
          <w:rFonts w:ascii="Arial" w:hAnsi="Arial" w:cs="Arial"/>
        </w:rPr>
        <w:t>do wykonawców o wyrażenie zgody na przedłużenie tego terminu o oznaczony okres, nie dłuższy jednak ni</w:t>
      </w:r>
      <w:r w:rsidRPr="00671FD0">
        <w:rPr>
          <w:rFonts w:ascii="Arial" w:eastAsia="TimesNewRoman" w:hAnsi="Arial" w:cs="Arial"/>
        </w:rPr>
        <w:t xml:space="preserve">ż </w:t>
      </w:r>
      <w:r w:rsidRPr="00671FD0">
        <w:rPr>
          <w:rFonts w:ascii="Arial" w:hAnsi="Arial" w:cs="Arial"/>
        </w:rPr>
        <w:t>30 dni.</w:t>
      </w:r>
    </w:p>
    <w:p w14:paraId="4D4640B4" w14:textId="71FB1123" w:rsidR="002A1FE2" w:rsidRPr="00671FD0" w:rsidRDefault="002A1FE2" w:rsidP="007831B9">
      <w:pPr>
        <w:numPr>
          <w:ilvl w:val="1"/>
          <w:numId w:val="1"/>
        </w:numPr>
        <w:spacing w:after="0" w:line="240" w:lineRule="auto"/>
        <w:ind w:left="426" w:hanging="567"/>
        <w:jc w:val="both"/>
        <w:rPr>
          <w:rFonts w:ascii="Arial" w:hAnsi="Arial" w:cs="Arial"/>
        </w:rPr>
      </w:pPr>
      <w:r w:rsidRPr="00671FD0">
        <w:rPr>
          <w:rFonts w:ascii="Arial" w:hAnsi="Arial" w:cs="Arial"/>
        </w:rPr>
        <w:t xml:space="preserve">Przedłużenie terminu związania ofertą, o którym mowa w pkt. 7.3, wymaga złożenia przez wykonawcę pisemnego oświadczenia o wyrażeniu zgody na przedłużenie terminu związania ofertą. </w:t>
      </w:r>
    </w:p>
    <w:p w14:paraId="7CA0B09D" w14:textId="77777777" w:rsidR="007831B9" w:rsidRPr="00671FD0" w:rsidRDefault="007831B9" w:rsidP="007831B9">
      <w:pPr>
        <w:numPr>
          <w:ilvl w:val="1"/>
          <w:numId w:val="1"/>
        </w:numPr>
        <w:spacing w:after="0" w:line="240" w:lineRule="auto"/>
        <w:ind w:left="426" w:hanging="567"/>
        <w:jc w:val="both"/>
        <w:rPr>
          <w:rFonts w:ascii="Arial" w:hAnsi="Arial" w:cs="Arial"/>
        </w:rPr>
      </w:pPr>
      <w:r w:rsidRPr="00671FD0">
        <w:rPr>
          <w:rFonts w:ascii="Arial" w:hAnsi="Arial" w:cs="Arial"/>
        </w:rPr>
        <w:t>Przedłużenie terminu związania z ofertą jest dopuszczalne tylko z jednoczesnym przedłużeniem okresu ważności wadium albo, jeżeli nie jest to możliwe, z wniesieniem nowego wadium na przedłużony okres związania ofertą.</w:t>
      </w:r>
    </w:p>
    <w:p w14:paraId="3BA47238" w14:textId="4AE64821" w:rsidR="00433F14" w:rsidRDefault="00433F14" w:rsidP="00433F14">
      <w:pPr>
        <w:spacing w:after="0" w:line="240" w:lineRule="auto"/>
        <w:rPr>
          <w:rFonts w:ascii="Arial" w:hAnsi="Arial" w:cs="Arial"/>
        </w:rPr>
      </w:pPr>
    </w:p>
    <w:p w14:paraId="7F69F3AD" w14:textId="7ADFFE55" w:rsidR="00CE11CD" w:rsidRDefault="00CE11CD" w:rsidP="00433F14">
      <w:pPr>
        <w:spacing w:after="0" w:line="240" w:lineRule="auto"/>
        <w:rPr>
          <w:rFonts w:ascii="Arial" w:hAnsi="Arial" w:cs="Arial"/>
        </w:rPr>
      </w:pPr>
    </w:p>
    <w:p w14:paraId="7E2CFC09" w14:textId="77777777" w:rsidR="00CE11CD" w:rsidRPr="00671FD0" w:rsidRDefault="00CE11CD" w:rsidP="00433F14">
      <w:pPr>
        <w:spacing w:after="0" w:line="240" w:lineRule="auto"/>
        <w:rPr>
          <w:rFonts w:ascii="Arial" w:hAnsi="Arial" w:cs="Arial"/>
        </w:rPr>
      </w:pPr>
    </w:p>
    <w:p w14:paraId="2EBE9980" w14:textId="47CD5690" w:rsidR="001261C8" w:rsidRPr="00671FD0" w:rsidRDefault="001261C8" w:rsidP="00433F14">
      <w:pPr>
        <w:pStyle w:val="Akapitzlist"/>
        <w:numPr>
          <w:ilvl w:val="0"/>
          <w:numId w:val="1"/>
        </w:numPr>
        <w:spacing w:after="0" w:line="240" w:lineRule="auto"/>
        <w:contextualSpacing w:val="0"/>
        <w:rPr>
          <w:rFonts w:ascii="Arial" w:hAnsi="Arial" w:cs="Arial"/>
          <w:b/>
        </w:rPr>
      </w:pPr>
      <w:r w:rsidRPr="00671FD0">
        <w:rPr>
          <w:rFonts w:ascii="Arial" w:hAnsi="Arial" w:cs="Arial"/>
          <w:b/>
        </w:rPr>
        <w:lastRenderedPageBreak/>
        <w:t>Opis sposobu przygotowania ofert</w:t>
      </w:r>
      <w:r w:rsidR="002A1FE2" w:rsidRPr="00671FD0">
        <w:rPr>
          <w:rFonts w:ascii="Arial" w:hAnsi="Arial" w:cs="Arial"/>
          <w:b/>
        </w:rPr>
        <w:t>y</w:t>
      </w:r>
    </w:p>
    <w:p w14:paraId="49049FD7" w14:textId="08A12CF9"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 xml:space="preserve">Ofertę należy złożyć pod rygorem nieważności w formie </w:t>
      </w:r>
      <w:r w:rsidR="005A672E" w:rsidRPr="00353B54">
        <w:rPr>
          <w:rFonts w:ascii="Arial" w:hAnsi="Arial" w:cs="Arial"/>
          <w:bCs/>
        </w:rPr>
        <w:t>elektronicznej</w:t>
      </w:r>
      <w:r w:rsidR="00353B54" w:rsidRPr="00353B54">
        <w:rPr>
          <w:rFonts w:ascii="Arial" w:hAnsi="Arial" w:cs="Arial"/>
          <w:bCs/>
        </w:rPr>
        <w:t xml:space="preserve"> opatrzonej kwalifikowanym podpisem elektronicznym, podpisem zaufanym lub podpisem osobistym</w:t>
      </w:r>
      <w:r w:rsidRPr="00353B54">
        <w:rPr>
          <w:rFonts w:ascii="Arial" w:hAnsi="Arial" w:cs="Arial"/>
          <w:bCs/>
        </w:rPr>
        <w:t>.</w:t>
      </w:r>
    </w:p>
    <w:p w14:paraId="5174DB76" w14:textId="77777777" w:rsidR="00BF0E98" w:rsidRPr="00353B54" w:rsidRDefault="00BF0E98" w:rsidP="00BF0E98">
      <w:pPr>
        <w:pStyle w:val="Akapitzlist"/>
        <w:numPr>
          <w:ilvl w:val="1"/>
          <w:numId w:val="1"/>
        </w:numPr>
        <w:spacing w:after="0" w:line="240" w:lineRule="auto"/>
        <w:ind w:left="709" w:hanging="709"/>
        <w:contextualSpacing w:val="0"/>
        <w:jc w:val="both"/>
        <w:rPr>
          <w:rFonts w:ascii="Arial" w:hAnsi="Arial" w:cs="Arial"/>
          <w:bCs/>
        </w:rPr>
      </w:pPr>
      <w:r w:rsidRPr="00353B54">
        <w:rPr>
          <w:rFonts w:ascii="Arial" w:hAnsi="Arial" w:cs="Arial"/>
          <w:bCs/>
        </w:rPr>
        <w:t>Składając ofertę wykonawca zobowiązany jest złożyć:</w:t>
      </w:r>
    </w:p>
    <w:p w14:paraId="0B142E57" w14:textId="6093420D"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Formularz ofertowy sporządzony przy wykorzystaniu Załącznika nr 1</w:t>
      </w:r>
      <w:r w:rsidR="00353B54" w:rsidRPr="00353B54">
        <w:rPr>
          <w:rFonts w:ascii="Arial" w:hAnsi="Arial" w:cs="Arial"/>
          <w:bCs/>
        </w:rPr>
        <w:t xml:space="preserve"> do SWZ</w:t>
      </w:r>
      <w:r w:rsidRPr="00353B54">
        <w:rPr>
          <w:rFonts w:ascii="Arial" w:hAnsi="Arial" w:cs="Arial"/>
          <w:bCs/>
        </w:rPr>
        <w:t>.</w:t>
      </w:r>
    </w:p>
    <w:p w14:paraId="2042655F" w14:textId="54BDE2D9"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bCs/>
        </w:rPr>
        <w:t>Kosztorys</w:t>
      </w:r>
      <w:r w:rsidR="00A64DAE">
        <w:rPr>
          <w:rFonts w:ascii="Arial" w:hAnsi="Arial" w:cs="Arial"/>
          <w:bCs/>
        </w:rPr>
        <w:t>y</w:t>
      </w:r>
      <w:r w:rsidRPr="00353B54">
        <w:rPr>
          <w:rFonts w:ascii="Arial" w:hAnsi="Arial" w:cs="Arial"/>
          <w:bCs/>
        </w:rPr>
        <w:t xml:space="preserve"> ofertow</w:t>
      </w:r>
      <w:r w:rsidR="00A64DAE">
        <w:rPr>
          <w:rFonts w:ascii="Arial" w:hAnsi="Arial" w:cs="Arial"/>
          <w:bCs/>
        </w:rPr>
        <w:t>e</w:t>
      </w:r>
      <w:r w:rsidRPr="00353B54">
        <w:rPr>
          <w:rFonts w:ascii="Arial" w:hAnsi="Arial" w:cs="Arial"/>
          <w:bCs/>
        </w:rPr>
        <w:t xml:space="preserve"> sporządzon</w:t>
      </w:r>
      <w:r w:rsidR="00A64DAE">
        <w:rPr>
          <w:rFonts w:ascii="Arial" w:hAnsi="Arial" w:cs="Arial"/>
          <w:bCs/>
        </w:rPr>
        <w:t>e</w:t>
      </w:r>
      <w:r w:rsidRPr="00353B54">
        <w:rPr>
          <w:rFonts w:ascii="Arial" w:hAnsi="Arial" w:cs="Arial"/>
          <w:bCs/>
        </w:rPr>
        <w:t xml:space="preserve"> w oparciu o Załącznik nr </w:t>
      </w:r>
      <w:r w:rsidR="002F1CA9">
        <w:rPr>
          <w:rFonts w:ascii="Arial" w:hAnsi="Arial" w:cs="Arial"/>
          <w:bCs/>
        </w:rPr>
        <w:t>9</w:t>
      </w:r>
      <w:r w:rsidRPr="00353B54">
        <w:rPr>
          <w:rFonts w:ascii="Arial" w:hAnsi="Arial" w:cs="Arial"/>
          <w:bCs/>
        </w:rPr>
        <w:t xml:space="preserve"> </w:t>
      </w:r>
      <w:r w:rsidRPr="00353B54">
        <w:rPr>
          <w:rFonts w:ascii="Arial" w:hAnsi="Arial" w:cs="Arial"/>
          <w:i/>
        </w:rPr>
        <w:t>Dokumentacja projektowa,</w:t>
      </w:r>
      <w:r w:rsidRPr="00353B54">
        <w:rPr>
          <w:rFonts w:ascii="Arial" w:hAnsi="Arial" w:cs="Arial"/>
        </w:rPr>
        <w:t xml:space="preserve"> Załącznik</w:t>
      </w:r>
      <w:r w:rsidR="005C1780">
        <w:rPr>
          <w:rFonts w:ascii="Arial" w:hAnsi="Arial" w:cs="Arial"/>
        </w:rPr>
        <w:t>i</w:t>
      </w:r>
      <w:r w:rsidRPr="00353B54">
        <w:rPr>
          <w:rFonts w:ascii="Arial" w:hAnsi="Arial" w:cs="Arial"/>
        </w:rPr>
        <w:t xml:space="preserve"> nr </w:t>
      </w:r>
      <w:r w:rsidR="002F1CA9">
        <w:rPr>
          <w:rFonts w:ascii="Arial" w:hAnsi="Arial" w:cs="Arial"/>
        </w:rPr>
        <w:t>10</w:t>
      </w:r>
      <w:r w:rsidR="005C1780">
        <w:rPr>
          <w:rFonts w:ascii="Arial" w:hAnsi="Arial" w:cs="Arial"/>
        </w:rPr>
        <w:t>a i 10b</w:t>
      </w:r>
      <w:r w:rsidRPr="00353B54">
        <w:rPr>
          <w:rFonts w:ascii="Arial" w:hAnsi="Arial" w:cs="Arial"/>
        </w:rPr>
        <w:t xml:space="preserve"> S</w:t>
      </w:r>
      <w:r w:rsidRPr="00353B54">
        <w:rPr>
          <w:rFonts w:ascii="Arial" w:hAnsi="Arial" w:cs="Arial"/>
          <w:i/>
        </w:rPr>
        <w:t>pecyfikacje techniczne wykonania i odbioru robót</w:t>
      </w:r>
      <w:r w:rsidRPr="00353B54">
        <w:rPr>
          <w:rFonts w:ascii="Arial" w:hAnsi="Arial" w:cs="Arial"/>
        </w:rPr>
        <w:t xml:space="preserve"> oraz Załącznik</w:t>
      </w:r>
      <w:r w:rsidR="005C1780">
        <w:rPr>
          <w:rFonts w:ascii="Arial" w:hAnsi="Arial" w:cs="Arial"/>
        </w:rPr>
        <w:t>i</w:t>
      </w:r>
      <w:r w:rsidRPr="00353B54">
        <w:rPr>
          <w:rFonts w:ascii="Arial" w:hAnsi="Arial" w:cs="Arial"/>
        </w:rPr>
        <w:t xml:space="preserve"> nr </w:t>
      </w:r>
      <w:r w:rsidR="00A144C1">
        <w:rPr>
          <w:rFonts w:ascii="Arial" w:hAnsi="Arial" w:cs="Arial"/>
        </w:rPr>
        <w:t>1</w:t>
      </w:r>
      <w:r w:rsidR="002F1CA9">
        <w:rPr>
          <w:rFonts w:ascii="Arial" w:hAnsi="Arial" w:cs="Arial"/>
        </w:rPr>
        <w:t>1</w:t>
      </w:r>
      <w:r w:rsidR="003A45E9">
        <w:rPr>
          <w:rFonts w:ascii="Arial" w:hAnsi="Arial" w:cs="Arial"/>
        </w:rPr>
        <w:t>a, 11b i 11c</w:t>
      </w:r>
      <w:r w:rsidRPr="00353B54">
        <w:rPr>
          <w:rFonts w:ascii="Arial" w:hAnsi="Arial" w:cs="Arial"/>
        </w:rPr>
        <w:t xml:space="preserve"> </w:t>
      </w:r>
      <w:r w:rsidRPr="00353B54">
        <w:rPr>
          <w:rFonts w:ascii="Arial" w:hAnsi="Arial" w:cs="Arial"/>
          <w:i/>
        </w:rPr>
        <w:t>Przedmiar robót.</w:t>
      </w:r>
      <w:r w:rsidRPr="00353B54">
        <w:rPr>
          <w:rFonts w:ascii="Arial" w:hAnsi="Arial" w:cs="Arial"/>
        </w:rPr>
        <w:t xml:space="preserve"> Kosztorys</w:t>
      </w:r>
      <w:r w:rsidR="003A45E9">
        <w:rPr>
          <w:rFonts w:ascii="Arial" w:hAnsi="Arial" w:cs="Arial"/>
        </w:rPr>
        <w:t>y</w:t>
      </w:r>
      <w:r w:rsidRPr="00353B54">
        <w:rPr>
          <w:rFonts w:ascii="Arial" w:hAnsi="Arial" w:cs="Arial"/>
        </w:rPr>
        <w:t xml:space="preserve"> ofertow</w:t>
      </w:r>
      <w:r w:rsidR="003A45E9">
        <w:rPr>
          <w:rFonts w:ascii="Arial" w:hAnsi="Arial" w:cs="Arial"/>
        </w:rPr>
        <w:t>e</w:t>
      </w:r>
      <w:r w:rsidRPr="00353B54">
        <w:rPr>
          <w:rFonts w:ascii="Arial" w:hAnsi="Arial" w:cs="Arial"/>
        </w:rPr>
        <w:t xml:space="preserve"> stanowić będ</w:t>
      </w:r>
      <w:r w:rsidR="003A45E9">
        <w:rPr>
          <w:rFonts w:ascii="Arial" w:hAnsi="Arial" w:cs="Arial"/>
        </w:rPr>
        <w:t>ą</w:t>
      </w:r>
      <w:r w:rsidRPr="00353B54">
        <w:rPr>
          <w:rFonts w:ascii="Arial" w:hAnsi="Arial" w:cs="Arial"/>
        </w:rPr>
        <w:t xml:space="preserve"> podstawę dla Zamawiającego do badania oferty pod kątem:</w:t>
      </w:r>
    </w:p>
    <w:p w14:paraId="2E37B5F8" w14:textId="6F5991DC"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zgodności ze specyfikacją warunków zamówienia w zakresie dotyczącym przedmiotu zamówienia,</w:t>
      </w:r>
    </w:p>
    <w:p w14:paraId="2A4CB75F"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rażąco niskiej ceny</w:t>
      </w:r>
    </w:p>
    <w:p w14:paraId="5C238DE7" w14:textId="77777777" w:rsidR="00BF0E98" w:rsidRPr="00353B54" w:rsidRDefault="00BF0E98" w:rsidP="00671FD0">
      <w:pPr>
        <w:pStyle w:val="Akapitzlist"/>
        <w:numPr>
          <w:ilvl w:val="0"/>
          <w:numId w:val="38"/>
        </w:numPr>
        <w:spacing w:after="0" w:line="240" w:lineRule="auto"/>
        <w:contextualSpacing w:val="0"/>
        <w:jc w:val="both"/>
        <w:rPr>
          <w:rFonts w:ascii="Arial" w:hAnsi="Arial" w:cs="Arial"/>
        </w:rPr>
      </w:pPr>
      <w:r w:rsidRPr="00353B54">
        <w:rPr>
          <w:rFonts w:ascii="Arial" w:hAnsi="Arial" w:cs="Arial"/>
        </w:rPr>
        <w:t xml:space="preserve">oczywistej omyłki rachunkowej </w:t>
      </w:r>
    </w:p>
    <w:p w14:paraId="5B07C151" w14:textId="24D2C295" w:rsidR="00BF0E98" w:rsidRPr="00353B54" w:rsidRDefault="00BF0E98" w:rsidP="00671FD0">
      <w:pPr>
        <w:pStyle w:val="Akapitzlist"/>
        <w:numPr>
          <w:ilvl w:val="0"/>
          <w:numId w:val="10"/>
        </w:numPr>
        <w:spacing w:after="0" w:line="240" w:lineRule="auto"/>
        <w:ind w:left="993" w:hanging="284"/>
        <w:contextualSpacing w:val="0"/>
        <w:jc w:val="both"/>
        <w:rPr>
          <w:rFonts w:ascii="Arial" w:hAnsi="Arial" w:cs="Arial"/>
          <w:bCs/>
        </w:rPr>
      </w:pPr>
      <w:r w:rsidRPr="00353B54">
        <w:rPr>
          <w:rFonts w:ascii="Arial" w:hAnsi="Arial" w:cs="Arial"/>
        </w:rPr>
        <w:t xml:space="preserve">Oświadczenie </w:t>
      </w:r>
      <w:r w:rsidR="00A144C1">
        <w:rPr>
          <w:rFonts w:ascii="Arial" w:hAnsi="Arial" w:cs="Arial"/>
        </w:rPr>
        <w:t>o</w:t>
      </w:r>
      <w:r w:rsidRPr="00353B54">
        <w:rPr>
          <w:rFonts w:ascii="Arial" w:hAnsi="Arial" w:cs="Arial"/>
        </w:rPr>
        <w:t xml:space="preserve"> spełniani</w:t>
      </w:r>
      <w:r w:rsidR="00A144C1">
        <w:rPr>
          <w:rFonts w:ascii="Arial" w:hAnsi="Arial" w:cs="Arial"/>
        </w:rPr>
        <w:t>u</w:t>
      </w:r>
      <w:r w:rsidRPr="00353B54">
        <w:rPr>
          <w:rFonts w:ascii="Arial" w:hAnsi="Arial" w:cs="Arial"/>
        </w:rPr>
        <w:t xml:space="preserve"> warunków udziału w postępowaniu (Załącznik nr 2</w:t>
      </w:r>
      <w:r w:rsidR="00A144C1">
        <w:rPr>
          <w:rFonts w:ascii="Arial" w:hAnsi="Arial" w:cs="Arial"/>
        </w:rPr>
        <w:t xml:space="preserve"> do SWZ</w:t>
      </w:r>
      <w:r w:rsidRPr="00353B54">
        <w:rPr>
          <w:rFonts w:ascii="Arial" w:hAnsi="Arial" w:cs="Arial"/>
        </w:rPr>
        <w:t>).</w:t>
      </w:r>
    </w:p>
    <w:p w14:paraId="6D56BAA2" w14:textId="047A4EEA" w:rsidR="00353B54" w:rsidRPr="00331D10" w:rsidRDefault="00BF0E98"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53B54">
        <w:rPr>
          <w:rFonts w:ascii="Arial" w:hAnsi="Arial" w:cs="Arial"/>
        </w:rPr>
        <w:t xml:space="preserve">Oświadczenie </w:t>
      </w:r>
      <w:r w:rsidR="00A144C1">
        <w:rPr>
          <w:rFonts w:ascii="Arial" w:hAnsi="Arial" w:cs="Arial"/>
        </w:rPr>
        <w:t>o niepodleganie</w:t>
      </w:r>
      <w:r w:rsidRPr="00353B54">
        <w:rPr>
          <w:rFonts w:ascii="Arial" w:hAnsi="Arial" w:cs="Arial"/>
        </w:rPr>
        <w:t xml:space="preserve"> wykluczeni</w:t>
      </w:r>
      <w:r w:rsidR="00A144C1">
        <w:rPr>
          <w:rFonts w:ascii="Arial" w:hAnsi="Arial" w:cs="Arial"/>
        </w:rPr>
        <w:t>u</w:t>
      </w:r>
      <w:r w:rsidRPr="00353B54">
        <w:rPr>
          <w:rFonts w:ascii="Arial" w:hAnsi="Arial" w:cs="Arial"/>
        </w:rPr>
        <w:t xml:space="preserve"> z </w:t>
      </w:r>
      <w:r w:rsidRPr="00A144C1">
        <w:rPr>
          <w:rFonts w:ascii="Arial" w:hAnsi="Arial" w:cs="Arial"/>
        </w:rPr>
        <w:t>postępowania (Załącznik nr 3</w:t>
      </w:r>
      <w:r w:rsidR="00A144C1" w:rsidRPr="00A144C1">
        <w:rPr>
          <w:rFonts w:ascii="Arial" w:hAnsi="Arial" w:cs="Arial"/>
        </w:rPr>
        <w:t xml:space="preserve"> do SWZ</w:t>
      </w:r>
      <w:r w:rsidRPr="00A144C1">
        <w:rPr>
          <w:rFonts w:ascii="Arial" w:hAnsi="Arial" w:cs="Arial"/>
        </w:rPr>
        <w:t>)</w:t>
      </w:r>
    </w:p>
    <w:p w14:paraId="062CC400" w14:textId="7269FBB2" w:rsidR="00331D10" w:rsidRPr="00331D10" w:rsidRDefault="00331D10" w:rsidP="00331D10">
      <w:pPr>
        <w:pStyle w:val="Akapitzlist"/>
        <w:spacing w:after="0" w:line="240" w:lineRule="auto"/>
        <w:ind w:left="993"/>
        <w:contextualSpacing w:val="0"/>
        <w:jc w:val="both"/>
        <w:rPr>
          <w:rFonts w:ascii="Arial" w:hAnsi="Arial" w:cs="Arial"/>
          <w:bCs/>
        </w:rPr>
      </w:pPr>
      <w:r w:rsidRPr="00331D10">
        <w:rPr>
          <w:rFonts w:ascii="Arial" w:hAnsi="Arial" w:cs="Arial"/>
          <w:bCs/>
        </w:rPr>
        <w:t>W przypadku wspólnego ubiegania się o zamówienie przez Wykonawców, oświadczenia, o których mowa wyżej składa każdy z Wykonawców. W przypadku polegania na zdolnościach lub sytuacji podmiotów udostępniających zasoby Wykonawca dołącza również oświadczenie podmiotu udostępniającego zasoby, potwierdzające brak podstaw wykluczenia tego podmiotu oraz odpowiednio spełnianie warunków udziału w postępowaniu w zakresie, jakim Wykonawca powołuje się na jego zasoby.</w:t>
      </w:r>
    </w:p>
    <w:p w14:paraId="53901791" w14:textId="05C2925A" w:rsidR="00BF0E98" w:rsidRPr="00331D10" w:rsidRDefault="00353B54" w:rsidP="00671FD0">
      <w:pPr>
        <w:pStyle w:val="Akapitzlist"/>
        <w:numPr>
          <w:ilvl w:val="0"/>
          <w:numId w:val="10"/>
        </w:numPr>
        <w:spacing w:after="0" w:line="240" w:lineRule="auto"/>
        <w:ind w:left="993" w:hanging="284"/>
        <w:contextualSpacing w:val="0"/>
        <w:jc w:val="both"/>
        <w:rPr>
          <w:rFonts w:ascii="Arial" w:hAnsi="Arial" w:cs="Arial"/>
          <w:bCs/>
          <w:color w:val="FF0000"/>
        </w:rPr>
      </w:pPr>
      <w:r w:rsidRPr="00331D10">
        <w:rPr>
          <w:rFonts w:ascii="Arial" w:hAnsi="Arial" w:cs="Arial"/>
        </w:rPr>
        <w:t xml:space="preserve">Zobowiązanie </w:t>
      </w:r>
      <w:r w:rsidR="00331D10" w:rsidRPr="00331D10">
        <w:rPr>
          <w:rFonts w:ascii="Arial" w:hAnsi="Arial" w:cs="Arial"/>
        </w:rPr>
        <w:t xml:space="preserve">innych </w:t>
      </w:r>
      <w:r w:rsidR="00331D10" w:rsidRPr="00A144C1">
        <w:rPr>
          <w:rFonts w:ascii="Arial" w:hAnsi="Arial" w:cs="Arial"/>
        </w:rPr>
        <w:t xml:space="preserve">podmiotów do oddania wykonawcy do dyspozycji niezbędnych zasobów na potrzeby realizacji zamówienia (art. 118 ust. 3 ustawy PZP – jeśli dotyczy) – wzór stanowi Załącznik nr </w:t>
      </w:r>
      <w:r w:rsidR="00A144C1" w:rsidRPr="00A144C1">
        <w:rPr>
          <w:rFonts w:ascii="Arial" w:hAnsi="Arial" w:cs="Arial"/>
        </w:rPr>
        <w:t>4</w:t>
      </w:r>
      <w:r w:rsidR="00331D10" w:rsidRPr="00A144C1">
        <w:rPr>
          <w:rFonts w:ascii="Arial" w:hAnsi="Arial" w:cs="Arial"/>
        </w:rPr>
        <w:t xml:space="preserve"> do SWZ</w:t>
      </w:r>
      <w:r w:rsidR="00A144C1" w:rsidRPr="00A144C1">
        <w:rPr>
          <w:rFonts w:ascii="Arial" w:hAnsi="Arial" w:cs="Arial"/>
        </w:rPr>
        <w:t>.</w:t>
      </w:r>
      <w:r w:rsidR="00331D10" w:rsidRPr="00331D10">
        <w:rPr>
          <w:rFonts w:ascii="Arial" w:hAnsi="Arial" w:cs="Arial"/>
          <w:color w:val="FF0000"/>
        </w:rPr>
        <w:t xml:space="preserve"> </w:t>
      </w:r>
    </w:p>
    <w:p w14:paraId="5D36B4C9" w14:textId="77777777"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rPr>
      </w:pPr>
      <w:r w:rsidRPr="00331D10">
        <w:rPr>
          <w:rFonts w:ascii="Arial" w:hAnsi="Arial" w:cs="Arial"/>
        </w:rPr>
        <w:t>Pełnomocnictwo upoważniające do złożenia oferty, o ile ofertę składa pełnomocnik;</w:t>
      </w:r>
    </w:p>
    <w:p w14:paraId="14492974" w14:textId="50C03C3F" w:rsidR="00331D10" w:rsidRPr="00331D10" w:rsidRDefault="00331D10" w:rsidP="00331D10">
      <w:pPr>
        <w:pStyle w:val="Akapitzlist"/>
        <w:numPr>
          <w:ilvl w:val="0"/>
          <w:numId w:val="10"/>
        </w:numPr>
        <w:spacing w:after="0" w:line="240" w:lineRule="auto"/>
        <w:ind w:left="993" w:hanging="284"/>
        <w:contextualSpacing w:val="0"/>
        <w:jc w:val="both"/>
        <w:rPr>
          <w:rFonts w:ascii="Arial" w:hAnsi="Arial" w:cs="Arial"/>
          <w:bCs/>
        </w:rPr>
      </w:pPr>
      <w:r w:rsidRPr="00331D10">
        <w:rPr>
          <w:rFonts w:ascii="Arial" w:hAnsi="Arial" w:cs="Arial"/>
          <w:bCs/>
        </w:rPr>
        <w:t>Pełnomocnictwo dla pełnomocnika do reprezentowania w postępowaniu Wykonawców wspólnie ubiegających się o udzielenie zamówienia - dotyczy ofert składanych przez Wykonawców wspólnie ubiegających się o udzielenie zamówienia;</w:t>
      </w:r>
    </w:p>
    <w:p w14:paraId="59E4F908"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 xml:space="preserve">W prowadzonym postępowaniu wykonawca może złożyć wyłącznie jedną ofertę. </w:t>
      </w:r>
    </w:p>
    <w:p w14:paraId="40327C33"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bCs/>
        </w:rPr>
        <w:t>Zamawiający nie dopuszcza składania ofert wariantowych.</w:t>
      </w:r>
    </w:p>
    <w:p w14:paraId="2F6CD2EE" w14:textId="77777777" w:rsidR="00BF0E98" w:rsidRPr="00353B54" w:rsidRDefault="00BF0E98" w:rsidP="00BF0E98">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53B54">
        <w:rPr>
          <w:rFonts w:ascii="Arial" w:hAnsi="Arial" w:cs="Arial"/>
        </w:rPr>
        <w:t>Wszystkie koszty związane z przygotowaniem i złożeniem oferty ponosi wykonawca.</w:t>
      </w:r>
    </w:p>
    <w:p w14:paraId="05BA687E" w14:textId="77777777" w:rsidR="00BF0E98" w:rsidRPr="00353B54"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Oferta musi być podpisana przez osobę/ osoby upoważnioną do reprezentowania Wykonawcy, zgodnie z formą reprezentacji wykonawcy określoną w rejestrze lub innym dokumencie właściwym dla danej formy organizacyjnej wykonawcy. </w:t>
      </w:r>
    </w:p>
    <w:p w14:paraId="5B4751C9" w14:textId="786E0655" w:rsidR="00BF0E98" w:rsidRPr="00401BA8" w:rsidRDefault="00BF0E98" w:rsidP="00B55290">
      <w:pPr>
        <w:pStyle w:val="Akapitzlist"/>
        <w:numPr>
          <w:ilvl w:val="1"/>
          <w:numId w:val="1"/>
        </w:numPr>
        <w:tabs>
          <w:tab w:val="left" w:pos="709"/>
        </w:tabs>
        <w:spacing w:after="0" w:line="240" w:lineRule="auto"/>
        <w:ind w:left="709" w:hanging="709"/>
        <w:contextualSpacing w:val="0"/>
        <w:jc w:val="both"/>
        <w:rPr>
          <w:rFonts w:ascii="Arial" w:hAnsi="Arial" w:cs="Arial"/>
        </w:rPr>
      </w:pPr>
      <w:r w:rsidRPr="00353B54">
        <w:rPr>
          <w:rFonts w:ascii="Arial" w:hAnsi="Arial" w:cs="Arial"/>
        </w:rPr>
        <w:t xml:space="preserve">W przypadku podpisania oferty lub poświadczenia za zgodność kopii dokumentów przez osobę nie wymienioną w dokumencie rejestracyjnym (ewidencyjnym) wykonawcy, należy do oferty dołączyć stosowne pełnomocnictwo w oryginale lub kopii poświadczonej </w:t>
      </w:r>
      <w:r w:rsidRPr="00401BA8">
        <w:rPr>
          <w:rFonts w:ascii="Arial" w:hAnsi="Arial" w:cs="Arial"/>
        </w:rPr>
        <w:t>notarialnie</w:t>
      </w:r>
      <w:r w:rsidR="004337EA">
        <w:rPr>
          <w:rFonts w:ascii="Arial" w:hAnsi="Arial" w:cs="Arial"/>
        </w:rPr>
        <w:t>, w formie elektronicznej</w:t>
      </w:r>
      <w:r w:rsidRPr="00401BA8">
        <w:rPr>
          <w:rFonts w:ascii="Arial" w:hAnsi="Arial" w:cs="Arial"/>
        </w:rPr>
        <w:t>.</w:t>
      </w:r>
    </w:p>
    <w:p w14:paraId="285512AF" w14:textId="16316D95" w:rsidR="00BF0E98" w:rsidRPr="007D2A2F" w:rsidRDefault="00BF0E98" w:rsidP="00B55290">
      <w:pPr>
        <w:pStyle w:val="Akapitzlist"/>
        <w:numPr>
          <w:ilvl w:val="1"/>
          <w:numId w:val="1"/>
        </w:numPr>
        <w:spacing w:after="0" w:line="240" w:lineRule="auto"/>
        <w:ind w:left="709" w:hanging="709"/>
        <w:contextualSpacing w:val="0"/>
        <w:jc w:val="both"/>
        <w:rPr>
          <w:rFonts w:ascii="Arial" w:hAnsi="Arial" w:cs="Arial"/>
        </w:rPr>
      </w:pPr>
      <w:r w:rsidRPr="00401BA8">
        <w:rPr>
          <w:rFonts w:ascii="Arial" w:hAnsi="Arial" w:cs="Arial"/>
        </w:rPr>
        <w:t xml:space="preserve">Wykonawca, przed upływem terminu do składania ofert, może zmienić lub wycofać ofertę. W takim przypadku </w:t>
      </w:r>
      <w:r w:rsidR="00401BA8" w:rsidRPr="00401BA8">
        <w:rPr>
          <w:rFonts w:ascii="Arial" w:hAnsi="Arial" w:cs="Arial"/>
        </w:rPr>
        <w:t>należy w systemie Platformy kliknąć przycisk</w:t>
      </w:r>
      <w:r w:rsidRPr="00401BA8">
        <w:rPr>
          <w:rFonts w:ascii="Arial" w:hAnsi="Arial" w:cs="Arial"/>
        </w:rPr>
        <w:t xml:space="preserve"> „WYCOFA</w:t>
      </w:r>
      <w:r w:rsidR="00401BA8" w:rsidRPr="00401BA8">
        <w:rPr>
          <w:rFonts w:ascii="Arial" w:hAnsi="Arial" w:cs="Arial"/>
        </w:rPr>
        <w:t>J OFERTĘ</w:t>
      </w:r>
      <w:r w:rsidRPr="00401BA8">
        <w:rPr>
          <w:rFonts w:ascii="Arial" w:hAnsi="Arial" w:cs="Arial"/>
        </w:rPr>
        <w:t>”.</w:t>
      </w:r>
      <w:r w:rsidR="00401BA8" w:rsidRPr="00401BA8">
        <w:rPr>
          <w:rFonts w:ascii="Arial" w:hAnsi="Arial" w:cs="Arial"/>
        </w:rPr>
        <w:t xml:space="preserve"> Zmiana oferty następuje poprzez </w:t>
      </w:r>
      <w:r w:rsidR="00401BA8" w:rsidRPr="007D2A2F">
        <w:rPr>
          <w:rFonts w:ascii="Arial" w:hAnsi="Arial" w:cs="Arial"/>
        </w:rPr>
        <w:t xml:space="preserve">wycofanie oferty oraz jej ponownym złożeniu. </w:t>
      </w:r>
    </w:p>
    <w:p w14:paraId="3CF818DA" w14:textId="09044ED2" w:rsidR="00C705DD" w:rsidRPr="00885D71" w:rsidRDefault="00C705DD" w:rsidP="00B55290">
      <w:pPr>
        <w:pStyle w:val="Akapitzlist"/>
        <w:numPr>
          <w:ilvl w:val="1"/>
          <w:numId w:val="1"/>
        </w:numPr>
        <w:spacing w:line="240" w:lineRule="auto"/>
        <w:ind w:left="709" w:hanging="709"/>
        <w:jc w:val="both"/>
        <w:rPr>
          <w:rFonts w:ascii="Arial" w:hAnsi="Arial" w:cs="Arial"/>
        </w:rPr>
      </w:pPr>
      <w:r w:rsidRPr="007D2A2F">
        <w:rPr>
          <w:rFonts w:ascii="Arial" w:hAnsi="Arial" w:cs="Arial"/>
        </w:rPr>
        <w:t>Oferta musi być sporządzona w języku polskim, w postaci elektronicznej w formacie danych: .pdf, .</w:t>
      </w:r>
      <w:proofErr w:type="spellStart"/>
      <w:r w:rsidRPr="007D2A2F">
        <w:rPr>
          <w:rFonts w:ascii="Arial" w:hAnsi="Arial" w:cs="Arial"/>
        </w:rPr>
        <w:t>doc</w:t>
      </w:r>
      <w:proofErr w:type="spellEnd"/>
      <w:r w:rsidRPr="007D2A2F">
        <w:rPr>
          <w:rFonts w:ascii="Arial" w:hAnsi="Arial" w:cs="Arial"/>
        </w:rPr>
        <w:t>, .</w:t>
      </w:r>
      <w:proofErr w:type="spellStart"/>
      <w:r w:rsidRPr="007D2A2F">
        <w:rPr>
          <w:rFonts w:ascii="Arial" w:hAnsi="Arial" w:cs="Arial"/>
        </w:rPr>
        <w:t>docx</w:t>
      </w:r>
      <w:proofErr w:type="spellEnd"/>
      <w:r w:rsidRPr="007D2A2F">
        <w:rPr>
          <w:rFonts w:ascii="Arial" w:hAnsi="Arial" w:cs="Arial"/>
        </w:rPr>
        <w:t>, .</w:t>
      </w:r>
      <w:proofErr w:type="spellStart"/>
      <w:r w:rsidRPr="007D2A2F">
        <w:rPr>
          <w:rFonts w:ascii="Arial" w:hAnsi="Arial" w:cs="Arial"/>
        </w:rPr>
        <w:t>odt</w:t>
      </w:r>
      <w:proofErr w:type="spellEnd"/>
      <w:r w:rsidR="001F417E" w:rsidRPr="007D2A2F">
        <w:rPr>
          <w:rFonts w:ascii="Arial" w:hAnsi="Arial" w:cs="Arial"/>
        </w:rPr>
        <w:t>,</w:t>
      </w:r>
      <w:r w:rsidRPr="007D2A2F">
        <w:rPr>
          <w:rFonts w:ascii="Arial" w:hAnsi="Arial" w:cs="Arial"/>
        </w:rPr>
        <w:t xml:space="preserve"> </w:t>
      </w:r>
      <w:r w:rsidR="007D2A2F" w:rsidRPr="007D2A2F">
        <w:rPr>
          <w:rFonts w:ascii="Arial" w:hAnsi="Arial" w:cs="Arial"/>
        </w:rPr>
        <w:t xml:space="preserve">.zip </w:t>
      </w:r>
      <w:r w:rsidRPr="007D2A2F">
        <w:rPr>
          <w:rFonts w:ascii="Arial" w:hAnsi="Arial" w:cs="Arial"/>
        </w:rPr>
        <w:t>opatrzona kwalifikowanym</w:t>
      </w:r>
      <w:r w:rsidRPr="005A672E">
        <w:rPr>
          <w:rFonts w:ascii="Arial" w:hAnsi="Arial" w:cs="Arial"/>
        </w:rPr>
        <w:t xml:space="preserve"> podpisem </w:t>
      </w:r>
      <w:r w:rsidRPr="00885D71">
        <w:rPr>
          <w:rFonts w:ascii="Arial" w:hAnsi="Arial" w:cs="Arial"/>
        </w:rPr>
        <w:t>elektronicznym, podpisem zaufanym lub podpisem osobistym.</w:t>
      </w:r>
    </w:p>
    <w:p w14:paraId="14DE35C5" w14:textId="6DA9ED3E" w:rsidR="00C705DD" w:rsidRPr="00885D71" w:rsidRDefault="00C705DD" w:rsidP="00B55290">
      <w:pPr>
        <w:pStyle w:val="Akapitzlist"/>
        <w:numPr>
          <w:ilvl w:val="1"/>
          <w:numId w:val="1"/>
        </w:numPr>
        <w:spacing w:line="240" w:lineRule="auto"/>
        <w:ind w:left="709" w:hanging="709"/>
        <w:jc w:val="both"/>
        <w:rPr>
          <w:rFonts w:ascii="Arial" w:hAnsi="Arial" w:cs="Arial"/>
        </w:rPr>
      </w:pPr>
      <w:r w:rsidRPr="00885D71">
        <w:rPr>
          <w:rFonts w:ascii="Arial" w:hAnsi="Arial" w:cs="Arial"/>
        </w:rPr>
        <w:t xml:space="preserve">Wykonawca w celu poprawnego zaszyfrowania oferty powinien mieć zainstalowany na komputerze .NET Framework 4.5. Aplikacja działa na platformie Windows (8, 10) Aplikacja nie jest dostępna dla systemu Linux i MAC OS. </w:t>
      </w:r>
    </w:p>
    <w:p w14:paraId="2BC1807D"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Sposób zaszyfrowania oferty opisany został w Instrukcji użytkownika dostępnej na </w:t>
      </w:r>
      <w:proofErr w:type="spellStart"/>
      <w:r w:rsidRPr="005A672E">
        <w:rPr>
          <w:rFonts w:ascii="Arial" w:hAnsi="Arial" w:cs="Arial"/>
        </w:rPr>
        <w:t>miniPortalu</w:t>
      </w:r>
      <w:proofErr w:type="spellEnd"/>
      <w:r w:rsidRPr="005A672E">
        <w:rPr>
          <w:rFonts w:ascii="Arial" w:hAnsi="Arial" w:cs="Arial"/>
        </w:rPr>
        <w:t>.</w:t>
      </w:r>
    </w:p>
    <w:p w14:paraId="396AFE8C"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Do przygotowania oferty konieczne jest posiadanie przez osobę upoważnioną do reprezentowania Wykonawcy kwalifikowanego podpisu elektronicznego, podpisu osobistego lub podpisu zaufanego.</w:t>
      </w:r>
    </w:p>
    <w:p w14:paraId="58B4111B" w14:textId="77777777"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w:t>
      </w:r>
      <w:r w:rsidRPr="005A672E">
        <w:rPr>
          <w:rFonts w:ascii="Arial" w:hAnsi="Arial" w:cs="Arial"/>
          <w:i/>
        </w:rPr>
        <w:t>(zamawiający rekomenduje podpisanie jednym rodzajem podpisu).</w:t>
      </w:r>
      <w:r w:rsidRPr="005A672E">
        <w:rPr>
          <w:rFonts w:ascii="Arial" w:hAnsi="Arial" w:cs="Arial"/>
        </w:rPr>
        <w:t xml:space="preserve"> Następnie z tego folderu Wykonawca zrobi folder .zip (bez nadawania mu haseł i bez szyfrowania). W kolejnym kroku za pośrednictwem Aplikacji do szyfrowania Wykonawca zaszyfruje folder zawierający dokumenty składające się na ofertę.</w:t>
      </w:r>
    </w:p>
    <w:p w14:paraId="0F012742" w14:textId="127BFF11" w:rsidR="00C705DD" w:rsidRPr="005A672E" w:rsidRDefault="00C705DD" w:rsidP="00B55290">
      <w:pPr>
        <w:pStyle w:val="Akapitzlist"/>
        <w:numPr>
          <w:ilvl w:val="1"/>
          <w:numId w:val="1"/>
        </w:numPr>
        <w:spacing w:line="240" w:lineRule="auto"/>
        <w:ind w:left="709" w:hanging="709"/>
        <w:jc w:val="both"/>
        <w:rPr>
          <w:rFonts w:ascii="Arial" w:hAnsi="Arial" w:cs="Arial"/>
        </w:rPr>
      </w:pPr>
      <w:r w:rsidRPr="005A672E">
        <w:rPr>
          <w:rFonts w:ascii="Arial" w:hAnsi="Arial" w:cs="Arial"/>
        </w:rPr>
        <w:lastRenderedPageBreak/>
        <w:t xml:space="preserve">Wszelkie informacje stanowiące tajemnicę przedsiębiorstwa w rozumieniu ustawy 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762626">
        <w:rPr>
          <w:rFonts w:ascii="Arial" w:hAnsi="Arial" w:cs="Arial"/>
        </w:rPr>
        <w:t xml:space="preserve">ustawy </w:t>
      </w:r>
      <w:r w:rsidR="005A672E" w:rsidRPr="005A672E">
        <w:rPr>
          <w:rFonts w:ascii="Arial" w:hAnsi="Arial" w:cs="Arial"/>
        </w:rPr>
        <w:t>PZP</w:t>
      </w:r>
      <w:r w:rsidRPr="005A672E">
        <w:rPr>
          <w:rFonts w:ascii="Arial" w:hAnsi="Arial" w:cs="Arial"/>
        </w:rPr>
        <w:t xml:space="preserve">. </w:t>
      </w:r>
    </w:p>
    <w:p w14:paraId="395E40F5" w14:textId="0A0B3E88" w:rsidR="003D2A4D" w:rsidRPr="00C705DD" w:rsidRDefault="003D2A4D" w:rsidP="00331D10">
      <w:pPr>
        <w:pStyle w:val="Akapitzlist"/>
        <w:ind w:left="709"/>
        <w:jc w:val="both"/>
        <w:rPr>
          <w:rFonts w:ascii="Arial" w:hAnsi="Arial" w:cs="Arial"/>
          <w:b/>
          <w:color w:val="FF0000"/>
        </w:rPr>
      </w:pPr>
    </w:p>
    <w:p w14:paraId="61137E18" w14:textId="743A572A" w:rsidR="001261C8" w:rsidRPr="00D826EE" w:rsidRDefault="001261C8" w:rsidP="005A672E">
      <w:pPr>
        <w:pStyle w:val="Akapitzlist"/>
        <w:numPr>
          <w:ilvl w:val="0"/>
          <w:numId w:val="1"/>
        </w:numPr>
        <w:spacing w:after="0" w:line="240" w:lineRule="auto"/>
        <w:contextualSpacing w:val="0"/>
        <w:rPr>
          <w:rFonts w:ascii="Arial" w:hAnsi="Arial" w:cs="Arial"/>
          <w:b/>
        </w:rPr>
      </w:pPr>
      <w:r w:rsidRPr="00D826EE">
        <w:rPr>
          <w:rFonts w:ascii="Arial" w:hAnsi="Arial" w:cs="Arial"/>
          <w:b/>
        </w:rPr>
        <w:t xml:space="preserve">Sposób oraz termin składania </w:t>
      </w:r>
      <w:r w:rsidR="00BF0E98" w:rsidRPr="00D826EE">
        <w:rPr>
          <w:rFonts w:ascii="Arial" w:hAnsi="Arial" w:cs="Arial"/>
          <w:b/>
        </w:rPr>
        <w:t xml:space="preserve">i otwarcia </w:t>
      </w:r>
      <w:r w:rsidRPr="00D826EE">
        <w:rPr>
          <w:rFonts w:ascii="Arial" w:hAnsi="Arial" w:cs="Arial"/>
          <w:b/>
        </w:rPr>
        <w:t>ofert</w:t>
      </w:r>
    </w:p>
    <w:p w14:paraId="6DC4B469" w14:textId="7A5F3C76" w:rsidR="00C705DD" w:rsidRPr="00D826EE" w:rsidRDefault="00C705DD" w:rsidP="00D826EE">
      <w:pPr>
        <w:pStyle w:val="Akapitzlist"/>
        <w:numPr>
          <w:ilvl w:val="1"/>
          <w:numId w:val="1"/>
        </w:numPr>
        <w:spacing w:after="0" w:line="240" w:lineRule="auto"/>
        <w:jc w:val="both"/>
        <w:rPr>
          <w:rFonts w:ascii="Arial" w:hAnsi="Arial" w:cs="Arial"/>
          <w:color w:val="FF0000"/>
        </w:rPr>
      </w:pPr>
      <w:r w:rsidRPr="00D826EE">
        <w:rPr>
          <w:rFonts w:ascii="Arial" w:hAnsi="Arial" w:cs="Arial"/>
        </w:rPr>
        <w:t xml:space="preserve">Ofertę wraz z wymaganymi załącznikami należy złożyć w terminie do </w:t>
      </w:r>
      <w:r w:rsidRPr="001115C7">
        <w:rPr>
          <w:rFonts w:ascii="Arial" w:hAnsi="Arial" w:cs="Arial"/>
        </w:rPr>
        <w:t xml:space="preserve">dnia </w:t>
      </w:r>
      <w:bookmarkStart w:id="7" w:name="_Hlk65670872"/>
      <w:r w:rsidR="003A45E9" w:rsidRPr="001115C7">
        <w:rPr>
          <w:rFonts w:ascii="Arial" w:hAnsi="Arial" w:cs="Arial"/>
        </w:rPr>
        <w:t>14 kwiet</w:t>
      </w:r>
      <w:r w:rsidR="00F278A4" w:rsidRPr="001115C7">
        <w:rPr>
          <w:rFonts w:ascii="Arial" w:hAnsi="Arial" w:cs="Arial"/>
        </w:rPr>
        <w:t>ni</w:t>
      </w:r>
      <w:r w:rsidRPr="001115C7">
        <w:rPr>
          <w:rFonts w:ascii="Arial" w:hAnsi="Arial" w:cs="Arial"/>
        </w:rPr>
        <w:t>a 202</w:t>
      </w:r>
      <w:r w:rsidR="00F278A4" w:rsidRPr="001115C7">
        <w:rPr>
          <w:rFonts w:ascii="Arial" w:hAnsi="Arial" w:cs="Arial"/>
        </w:rPr>
        <w:t>2</w:t>
      </w:r>
      <w:r w:rsidRPr="001115C7">
        <w:rPr>
          <w:rFonts w:ascii="Arial" w:hAnsi="Arial" w:cs="Arial"/>
        </w:rPr>
        <w:t xml:space="preserve"> </w:t>
      </w:r>
      <w:r w:rsidRPr="00D826EE">
        <w:rPr>
          <w:rFonts w:ascii="Arial" w:hAnsi="Arial" w:cs="Arial"/>
        </w:rPr>
        <w:t>r., do godz. 10:00</w:t>
      </w:r>
      <w:r w:rsidRPr="00D826EE">
        <w:rPr>
          <w:rFonts w:ascii="Arial" w:hAnsi="Arial" w:cs="Arial"/>
          <w:color w:val="FF0000"/>
        </w:rPr>
        <w:t xml:space="preserve">. </w:t>
      </w:r>
    </w:p>
    <w:bookmarkEnd w:id="7"/>
    <w:p w14:paraId="2E4A0BBE" w14:textId="46565413"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składa ofertę za pośrednictwem Formularza do złożenia lub wycofania oferty dostępnego na </w:t>
      </w:r>
      <w:proofErr w:type="spellStart"/>
      <w:r w:rsidR="00CA14B3" w:rsidRPr="00CA14B3">
        <w:rPr>
          <w:rFonts w:ascii="Arial" w:hAnsi="Arial" w:cs="Arial"/>
        </w:rPr>
        <w:t>ePUAP</w:t>
      </w:r>
      <w:proofErr w:type="spellEnd"/>
      <w:r w:rsidR="00CA14B3"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złożenia oferty opisany został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69B14B91" w14:textId="77777777" w:rsidR="00C705DD" w:rsidRPr="00331D10" w:rsidRDefault="00C705DD" w:rsidP="005A672E">
      <w:pPr>
        <w:pStyle w:val="Akapitzlist"/>
        <w:numPr>
          <w:ilvl w:val="1"/>
          <w:numId w:val="1"/>
        </w:numPr>
        <w:spacing w:after="0" w:line="240" w:lineRule="auto"/>
        <w:jc w:val="both"/>
        <w:rPr>
          <w:rFonts w:ascii="Arial" w:hAnsi="Arial" w:cs="Arial"/>
        </w:rPr>
      </w:pPr>
      <w:r w:rsidRPr="00331D10">
        <w:rPr>
          <w:rFonts w:ascii="Arial" w:hAnsi="Arial" w:cs="Arial"/>
        </w:rPr>
        <w:t>Ofertę składa się, pod rygorem nieważności, w formie elektronicznej lub w postaci elektronicznej opatrzonej podpisem zaufanym lub podpisem osobistym.</w:t>
      </w:r>
    </w:p>
    <w:p w14:paraId="71463D9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Zamawiający odrzuci ofertę złożoną po terminie składania ofert.</w:t>
      </w:r>
    </w:p>
    <w:p w14:paraId="2EB52BE3"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Ofertę należy sporządzić w języku polskim.</w:t>
      </w:r>
    </w:p>
    <w:p w14:paraId="77616420"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po przesłaniu oferty za pomocą Formularza do złożenia lub wycofania oferty na „ekranie sukcesu” otrzyma numer oferty generowany przez </w:t>
      </w:r>
      <w:proofErr w:type="spellStart"/>
      <w:r w:rsidRPr="00CA14B3">
        <w:rPr>
          <w:rFonts w:ascii="Arial" w:hAnsi="Arial" w:cs="Arial"/>
        </w:rPr>
        <w:t>ePUAP</w:t>
      </w:r>
      <w:proofErr w:type="spellEnd"/>
      <w:r w:rsidRPr="00CA14B3">
        <w:rPr>
          <w:rFonts w:ascii="Arial" w:hAnsi="Arial" w:cs="Arial"/>
        </w:rPr>
        <w:t>. Ten numer należy zapisać i zachować. Będzie on potrzebny w razie ewentualnego wycofania oferty.</w:t>
      </w:r>
    </w:p>
    <w:p w14:paraId="6E4B1675" w14:textId="77777777" w:rsidR="00C705DD" w:rsidRPr="00CA14B3"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przed upływem terminu do składania ofert może wycofać ofertę za pośrednictwem Formularza do wycofania oferty dostępnego na </w:t>
      </w:r>
      <w:proofErr w:type="spellStart"/>
      <w:r w:rsidRPr="00CA14B3">
        <w:rPr>
          <w:rFonts w:ascii="Arial" w:hAnsi="Arial" w:cs="Arial"/>
        </w:rPr>
        <w:t>ePUAP</w:t>
      </w:r>
      <w:proofErr w:type="spellEnd"/>
      <w:r w:rsidRPr="00CA14B3">
        <w:rPr>
          <w:rFonts w:ascii="Arial" w:hAnsi="Arial" w:cs="Arial"/>
        </w:rPr>
        <w:t xml:space="preserve"> i udostępnionego również na </w:t>
      </w:r>
      <w:proofErr w:type="spellStart"/>
      <w:r w:rsidRPr="00CA14B3">
        <w:rPr>
          <w:rFonts w:ascii="Arial" w:hAnsi="Arial" w:cs="Arial"/>
        </w:rPr>
        <w:t>miniPortalu</w:t>
      </w:r>
      <w:proofErr w:type="spellEnd"/>
      <w:r w:rsidRPr="00CA14B3">
        <w:rPr>
          <w:rFonts w:ascii="Arial" w:hAnsi="Arial" w:cs="Arial"/>
        </w:rPr>
        <w:t xml:space="preserve">. Sposób wycofania oferty został opisany w Instrukcji użytkownika dostępnej na </w:t>
      </w:r>
      <w:proofErr w:type="spellStart"/>
      <w:r w:rsidRPr="00CA14B3">
        <w:rPr>
          <w:rFonts w:ascii="Arial" w:hAnsi="Arial" w:cs="Arial"/>
        </w:rPr>
        <w:t>miniPortalu</w:t>
      </w:r>
      <w:proofErr w:type="spellEnd"/>
      <w:r w:rsidRPr="00CA14B3">
        <w:rPr>
          <w:rFonts w:ascii="Arial" w:hAnsi="Arial" w:cs="Arial"/>
        </w:rPr>
        <w:t>.</w:t>
      </w:r>
    </w:p>
    <w:p w14:paraId="51A98A01" w14:textId="77777777" w:rsidR="00C705DD" w:rsidRPr="00AF1809" w:rsidRDefault="00C705DD" w:rsidP="005A672E">
      <w:pPr>
        <w:pStyle w:val="Akapitzlist"/>
        <w:numPr>
          <w:ilvl w:val="1"/>
          <w:numId w:val="1"/>
        </w:numPr>
        <w:spacing w:after="0" w:line="240" w:lineRule="auto"/>
        <w:jc w:val="both"/>
        <w:rPr>
          <w:rFonts w:ascii="Arial" w:hAnsi="Arial" w:cs="Arial"/>
        </w:rPr>
      </w:pPr>
      <w:r w:rsidRPr="00CA14B3">
        <w:rPr>
          <w:rFonts w:ascii="Arial" w:hAnsi="Arial" w:cs="Arial"/>
        </w:rPr>
        <w:t xml:space="preserve">Wykonawca </w:t>
      </w:r>
      <w:r w:rsidRPr="00AF1809">
        <w:rPr>
          <w:rFonts w:ascii="Arial" w:hAnsi="Arial" w:cs="Arial"/>
        </w:rPr>
        <w:t>po upływie terminu do składania ofert nie może wycofać złożonej oferty.</w:t>
      </w:r>
    </w:p>
    <w:p w14:paraId="4CF22F02" w14:textId="77777777" w:rsidR="00C705DD" w:rsidRPr="00AF1809" w:rsidRDefault="00C705DD" w:rsidP="005A672E">
      <w:pPr>
        <w:pStyle w:val="Akapitzlist"/>
        <w:numPr>
          <w:ilvl w:val="1"/>
          <w:numId w:val="1"/>
        </w:numPr>
        <w:spacing w:after="0" w:line="240" w:lineRule="auto"/>
        <w:jc w:val="both"/>
        <w:rPr>
          <w:rFonts w:ascii="Arial" w:hAnsi="Arial" w:cs="Arial"/>
        </w:rPr>
      </w:pPr>
      <w:r w:rsidRPr="00AF1809">
        <w:rPr>
          <w:rFonts w:ascii="Arial" w:hAnsi="Arial" w:cs="Arial"/>
        </w:rPr>
        <w:t>Otwarcie ofert jest niejawne.</w:t>
      </w:r>
    </w:p>
    <w:p w14:paraId="02022B69" w14:textId="53800BA6" w:rsidR="00C705DD" w:rsidRPr="00AF1809" w:rsidRDefault="00C705DD" w:rsidP="00AF1809">
      <w:pPr>
        <w:pStyle w:val="Akapitzlist"/>
        <w:numPr>
          <w:ilvl w:val="1"/>
          <w:numId w:val="1"/>
        </w:numPr>
        <w:rPr>
          <w:rFonts w:ascii="Arial" w:hAnsi="Arial" w:cs="Arial"/>
        </w:rPr>
      </w:pPr>
      <w:r w:rsidRPr="00AF1809">
        <w:rPr>
          <w:rFonts w:ascii="Arial" w:hAnsi="Arial" w:cs="Arial"/>
        </w:rPr>
        <w:t>Otwarcie ofert następuje</w:t>
      </w:r>
      <w:r w:rsidR="00AF1809" w:rsidRPr="00AF1809">
        <w:rPr>
          <w:rFonts w:ascii="Arial" w:hAnsi="Arial" w:cs="Arial"/>
        </w:rPr>
        <w:t xml:space="preserve"> w </w:t>
      </w:r>
      <w:r w:rsidR="00AF1809" w:rsidRPr="001115C7">
        <w:rPr>
          <w:rFonts w:ascii="Arial" w:hAnsi="Arial" w:cs="Arial"/>
        </w:rPr>
        <w:t xml:space="preserve">dniu </w:t>
      </w:r>
      <w:r w:rsidR="003A45E9" w:rsidRPr="001115C7">
        <w:rPr>
          <w:rFonts w:ascii="Arial" w:hAnsi="Arial" w:cs="Arial"/>
        </w:rPr>
        <w:t>14 kwiet</w:t>
      </w:r>
      <w:r w:rsidR="00F278A4" w:rsidRPr="001115C7">
        <w:rPr>
          <w:rFonts w:ascii="Arial" w:hAnsi="Arial" w:cs="Arial"/>
        </w:rPr>
        <w:t>ni</w:t>
      </w:r>
      <w:r w:rsidR="00AF1809" w:rsidRPr="001115C7">
        <w:rPr>
          <w:rFonts w:ascii="Arial" w:hAnsi="Arial" w:cs="Arial"/>
        </w:rPr>
        <w:t>a 202</w:t>
      </w:r>
      <w:r w:rsidR="00F278A4" w:rsidRPr="001115C7">
        <w:rPr>
          <w:rFonts w:ascii="Arial" w:hAnsi="Arial" w:cs="Arial"/>
        </w:rPr>
        <w:t>2</w:t>
      </w:r>
      <w:r w:rsidR="00AF1809" w:rsidRPr="001115C7">
        <w:rPr>
          <w:rFonts w:ascii="Arial" w:hAnsi="Arial" w:cs="Arial"/>
        </w:rPr>
        <w:t xml:space="preserve"> r., do </w:t>
      </w:r>
      <w:r w:rsidR="00AF1809" w:rsidRPr="00AF1809">
        <w:rPr>
          <w:rFonts w:ascii="Arial" w:hAnsi="Arial" w:cs="Arial"/>
        </w:rPr>
        <w:t xml:space="preserve">godz. 10:30 </w:t>
      </w:r>
      <w:r w:rsidRPr="00AF1809">
        <w:rPr>
          <w:rFonts w:ascii="Arial" w:hAnsi="Arial" w:cs="Arial"/>
        </w:rPr>
        <w:t xml:space="preserve"> poprzez użycie mechanizmu do odszyfrowania ofert dostępnego po zalogowaniu w zakładce Deszyfrowanie na </w:t>
      </w:r>
      <w:proofErr w:type="spellStart"/>
      <w:r w:rsidRPr="00AF1809">
        <w:rPr>
          <w:rFonts w:ascii="Arial" w:hAnsi="Arial" w:cs="Arial"/>
        </w:rPr>
        <w:t>miniPortalu</w:t>
      </w:r>
      <w:proofErr w:type="spellEnd"/>
      <w:r w:rsidRPr="00AF1809">
        <w:rPr>
          <w:rFonts w:ascii="Arial" w:hAnsi="Arial" w:cs="Arial"/>
        </w:rPr>
        <w:t xml:space="preserve"> i następuje poprzez wskazanie pliku do odszyfrowania.</w:t>
      </w:r>
    </w:p>
    <w:p w14:paraId="2847F9CB" w14:textId="77777777" w:rsidR="00C705DD" w:rsidRPr="00D826EE" w:rsidRDefault="00C705DD" w:rsidP="005A672E">
      <w:pPr>
        <w:pStyle w:val="Akapitzlist"/>
        <w:numPr>
          <w:ilvl w:val="1"/>
          <w:numId w:val="1"/>
        </w:numPr>
        <w:spacing w:after="0" w:line="240" w:lineRule="auto"/>
        <w:jc w:val="both"/>
        <w:rPr>
          <w:rFonts w:ascii="Arial" w:hAnsi="Arial" w:cs="Arial"/>
        </w:rPr>
      </w:pPr>
      <w:r w:rsidRPr="00D826EE">
        <w:rPr>
          <w:rFonts w:ascii="Arial" w:hAnsi="Arial" w:cs="Arial"/>
        </w:rPr>
        <w:t>Zamawiający, najpóźniej przed otwarciem ofert, udostępnia na stronie internetowej prowadzonego postepowania informację o kwocie, jaką zamierza przeznaczyć na sfinansowanie zamówienia.</w:t>
      </w:r>
    </w:p>
    <w:p w14:paraId="6C469F63" w14:textId="77777777" w:rsidR="00C705DD" w:rsidRPr="00C605BA" w:rsidRDefault="00C705DD" w:rsidP="005A672E">
      <w:pPr>
        <w:pStyle w:val="Akapitzlist"/>
        <w:numPr>
          <w:ilvl w:val="1"/>
          <w:numId w:val="1"/>
        </w:numPr>
        <w:spacing w:after="0" w:line="240" w:lineRule="auto"/>
        <w:jc w:val="both"/>
        <w:rPr>
          <w:rFonts w:ascii="Arial" w:hAnsi="Arial" w:cs="Arial"/>
        </w:rPr>
      </w:pPr>
      <w:r w:rsidRPr="00C605BA">
        <w:rPr>
          <w:rFonts w:ascii="Arial" w:hAnsi="Arial" w:cs="Arial"/>
        </w:rPr>
        <w:t>Zamawiający, niezwłocznie po otwarciu ofert, udostępniana stronie internetowej prowadzonego postepowania informacje o:</w:t>
      </w:r>
    </w:p>
    <w:p w14:paraId="6C5D841C" w14:textId="07A30F3C"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nazwach albo imionach i nazwiskach oraz siedzibach lub miejscach prowadzonej działalności gospodarczej albo miejscach zamieszkania wykonawców, których oferty zostały otwarte;</w:t>
      </w:r>
    </w:p>
    <w:p w14:paraId="5AA21CC8" w14:textId="58DF6072" w:rsidR="00C705DD" w:rsidRPr="00C605BA" w:rsidRDefault="00C705DD" w:rsidP="00E17EC1">
      <w:pPr>
        <w:pStyle w:val="Akapitzlist"/>
        <w:numPr>
          <w:ilvl w:val="0"/>
          <w:numId w:val="50"/>
        </w:numPr>
        <w:spacing w:after="0" w:line="240" w:lineRule="auto"/>
        <w:jc w:val="both"/>
        <w:rPr>
          <w:rFonts w:ascii="Arial" w:hAnsi="Arial" w:cs="Arial"/>
        </w:rPr>
      </w:pPr>
      <w:r w:rsidRPr="00C605BA">
        <w:rPr>
          <w:rFonts w:ascii="Arial" w:hAnsi="Arial" w:cs="Arial"/>
        </w:rPr>
        <w:t>cenach lub kosztach zawartych w ofertach.</w:t>
      </w:r>
    </w:p>
    <w:p w14:paraId="1837132E" w14:textId="5FCA249D" w:rsidR="00C705DD" w:rsidRPr="00C605BA" w:rsidRDefault="00E17EC1" w:rsidP="00E17EC1">
      <w:pPr>
        <w:spacing w:after="0" w:line="240" w:lineRule="auto"/>
        <w:jc w:val="both"/>
        <w:rPr>
          <w:rFonts w:ascii="Arial" w:hAnsi="Arial" w:cs="Arial"/>
        </w:rPr>
      </w:pPr>
      <w:r w:rsidRPr="00C605BA">
        <w:rPr>
          <w:rFonts w:ascii="Arial" w:hAnsi="Arial" w:cs="Arial"/>
        </w:rPr>
        <w:t>9.1</w:t>
      </w:r>
      <w:r w:rsidR="00762626">
        <w:rPr>
          <w:rFonts w:ascii="Arial" w:hAnsi="Arial" w:cs="Arial"/>
        </w:rPr>
        <w:t>3</w:t>
      </w:r>
      <w:r w:rsidRPr="00C605BA">
        <w:rPr>
          <w:rFonts w:ascii="Arial" w:hAnsi="Arial" w:cs="Arial"/>
        </w:rPr>
        <w:t xml:space="preserve"> </w:t>
      </w:r>
      <w:r w:rsidR="00C705DD" w:rsidRPr="00C605BA">
        <w:rPr>
          <w:rFonts w:ascii="Arial" w:hAnsi="Arial" w:cs="Arial"/>
        </w:rPr>
        <w:t>W przypadku wystąpienia awarii systemu teleinformatycznego, która spowoduje brak możliwości otwarcia ofert w terminie określonym przez Zamawiającego, otwarcie ofert nastąpi niezwłocznie po usunięciu awarii.</w:t>
      </w:r>
    </w:p>
    <w:p w14:paraId="5BD289D1" w14:textId="2F0D9E47" w:rsidR="00B55290" w:rsidRPr="00F278A4" w:rsidRDefault="00762626" w:rsidP="00F278A4">
      <w:pPr>
        <w:spacing w:after="0" w:line="240" w:lineRule="auto"/>
        <w:jc w:val="both"/>
        <w:rPr>
          <w:rFonts w:ascii="Arial" w:hAnsi="Arial" w:cs="Arial"/>
        </w:rPr>
      </w:pPr>
      <w:r>
        <w:rPr>
          <w:rFonts w:ascii="Arial" w:hAnsi="Arial" w:cs="Arial"/>
        </w:rPr>
        <w:t>9.14</w:t>
      </w:r>
      <w:r w:rsidR="00C705DD" w:rsidRPr="00762626">
        <w:rPr>
          <w:rFonts w:ascii="Arial" w:hAnsi="Arial" w:cs="Arial"/>
        </w:rPr>
        <w:t>Zamawiający poinformuje o zmianie terminu otwarcia ofert na stronie internetowej prowadzonego postepowania.</w:t>
      </w:r>
    </w:p>
    <w:p w14:paraId="49466724" w14:textId="77777777" w:rsidR="00B55290" w:rsidRPr="00671FD0" w:rsidRDefault="00B55290" w:rsidP="00BF0E98">
      <w:pPr>
        <w:pStyle w:val="Akapitzlist"/>
        <w:spacing w:after="0" w:line="240" w:lineRule="auto"/>
        <w:ind w:left="360"/>
        <w:contextualSpacing w:val="0"/>
        <w:rPr>
          <w:rFonts w:ascii="Arial" w:hAnsi="Arial" w:cs="Arial"/>
          <w:b/>
          <w:color w:val="FF0000"/>
        </w:rPr>
      </w:pPr>
    </w:p>
    <w:p w14:paraId="7F9AD4C6" w14:textId="2CE72431" w:rsidR="001261C8" w:rsidRPr="003B7274" w:rsidRDefault="001261C8" w:rsidP="008439BE">
      <w:pPr>
        <w:pStyle w:val="Akapitzlist"/>
        <w:numPr>
          <w:ilvl w:val="0"/>
          <w:numId w:val="1"/>
        </w:numPr>
        <w:spacing w:after="0" w:line="240" w:lineRule="auto"/>
        <w:contextualSpacing w:val="0"/>
        <w:rPr>
          <w:rFonts w:ascii="Arial" w:hAnsi="Arial" w:cs="Arial"/>
          <w:b/>
        </w:rPr>
      </w:pPr>
      <w:r w:rsidRPr="003B7274">
        <w:rPr>
          <w:rFonts w:ascii="Arial" w:hAnsi="Arial" w:cs="Arial"/>
          <w:b/>
        </w:rPr>
        <w:t xml:space="preserve">Opis sposobu obliczania ceny </w:t>
      </w:r>
    </w:p>
    <w:p w14:paraId="5642EB35" w14:textId="0785E44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3B7274">
        <w:rPr>
          <w:rFonts w:ascii="Arial" w:hAnsi="Arial" w:cs="Arial"/>
        </w:rPr>
        <w:t xml:space="preserve">Cenę należy </w:t>
      </w:r>
      <w:r w:rsidRPr="004911D4">
        <w:rPr>
          <w:rFonts w:ascii="Arial" w:hAnsi="Arial" w:cs="Arial"/>
        </w:rPr>
        <w:t>określić w złotych polskich</w:t>
      </w:r>
      <w:r w:rsidR="004911D4">
        <w:rPr>
          <w:rFonts w:ascii="Arial" w:hAnsi="Arial" w:cs="Arial"/>
        </w:rPr>
        <w:t xml:space="preserve"> z dokładnością nie większą niż dwa miejsca po przecinku</w:t>
      </w:r>
      <w:r w:rsidRPr="004911D4">
        <w:rPr>
          <w:rFonts w:ascii="Arial" w:hAnsi="Arial" w:cs="Arial"/>
        </w:rPr>
        <w:t xml:space="preserve">, </w:t>
      </w:r>
      <w:r w:rsidRPr="004911D4">
        <w:rPr>
          <w:rFonts w:ascii="Arial" w:hAnsi="Arial" w:cs="Arial"/>
          <w:bCs/>
        </w:rPr>
        <w:t>podając kwotę netto, wartość należnego podatku VAT oraz cenę brutto.</w:t>
      </w:r>
    </w:p>
    <w:p w14:paraId="6046261F" w14:textId="712A0EF1"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rPr>
        <w:t>Cena podana w formularzu ofertowym nie może różnić się od ceny wynikającej z kosztorys</w:t>
      </w:r>
      <w:r w:rsidR="003B7274">
        <w:rPr>
          <w:rFonts w:ascii="Arial" w:hAnsi="Arial" w:cs="Arial"/>
        </w:rPr>
        <w:t>ów</w:t>
      </w:r>
      <w:r w:rsidRPr="004911D4">
        <w:rPr>
          <w:rFonts w:ascii="Arial" w:hAnsi="Arial" w:cs="Arial"/>
        </w:rPr>
        <w:t xml:space="preserve"> ofertow</w:t>
      </w:r>
      <w:r w:rsidR="003B7274">
        <w:rPr>
          <w:rFonts w:ascii="Arial" w:hAnsi="Arial" w:cs="Arial"/>
        </w:rPr>
        <w:t>ych</w:t>
      </w:r>
      <w:r w:rsidRPr="004911D4">
        <w:rPr>
          <w:rFonts w:ascii="Arial" w:hAnsi="Arial" w:cs="Arial"/>
        </w:rPr>
        <w:t>. Zamawiający nie dopuszcza stosowania upustu.</w:t>
      </w:r>
    </w:p>
    <w:p w14:paraId="7E31533E" w14:textId="77777777"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color w:val="FF0000"/>
        </w:rPr>
      </w:pPr>
      <w:r w:rsidRPr="004911D4">
        <w:rPr>
          <w:rFonts w:ascii="Arial" w:hAnsi="Arial" w:cs="Arial"/>
        </w:rPr>
        <w:t xml:space="preserve">Cena obejmuje cały okres trwania umowy i okres </w:t>
      </w:r>
      <w:r w:rsidRPr="00AF1809">
        <w:rPr>
          <w:rFonts w:ascii="Arial" w:hAnsi="Arial" w:cs="Arial"/>
        </w:rPr>
        <w:t>gwarancyjny, nie podlega waloryzacji.</w:t>
      </w:r>
      <w:r w:rsidRPr="004911D4">
        <w:rPr>
          <w:rFonts w:ascii="Arial" w:hAnsi="Arial" w:cs="Arial"/>
          <w:color w:val="FF0000"/>
        </w:rPr>
        <w:t xml:space="preserve"> </w:t>
      </w:r>
    </w:p>
    <w:p w14:paraId="5E4CA363" w14:textId="611C7571" w:rsidR="008E3E96" w:rsidRDefault="008E3E96"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lastRenderedPageBreak/>
        <w:t xml:space="preserve">Cena oferty winna być obliczona przy założeniu, że umowa przewiduje wynagrodzenie kosztorysowe. </w:t>
      </w:r>
    </w:p>
    <w:p w14:paraId="1063B08E" w14:textId="4EC10794" w:rsidR="008D26E3" w:rsidRDefault="008D26E3"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Cena oferty zostanie wyliczona przez Wykonawcę w oparciu o kosztorys ofertowy sporządzony na podstawie przedmiaru robót (Załączniki nr 11a, 11b i 11c do SWZ).</w:t>
      </w:r>
    </w:p>
    <w:p w14:paraId="04CA3737" w14:textId="06734D28" w:rsidR="008369EE" w:rsidRPr="008369EE" w:rsidRDefault="008369EE"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Wykonawca obliczając cenę oferty musi uwzględnić w kosztorysie ofertowym wszystkie pozycje przedmiarowe opisane w przedmiarach robót. Wykonawca nie może samodzielnie wprowadzić zmian do przedmiarów robót. Wszystkie błędy ujawnione w </w:t>
      </w:r>
      <w:proofErr w:type="spellStart"/>
      <w:r>
        <w:rPr>
          <w:rFonts w:ascii="Arial" w:hAnsi="Arial" w:cs="Arial"/>
          <w:bCs/>
        </w:rPr>
        <w:t>S</w:t>
      </w:r>
      <w:r w:rsidR="005C1780">
        <w:rPr>
          <w:rFonts w:ascii="Arial" w:hAnsi="Arial" w:cs="Arial"/>
          <w:bCs/>
        </w:rPr>
        <w:t>S</w:t>
      </w:r>
      <w:r>
        <w:rPr>
          <w:rFonts w:ascii="Arial" w:hAnsi="Arial" w:cs="Arial"/>
          <w:bCs/>
        </w:rPr>
        <w:t>TWiOR</w:t>
      </w:r>
      <w:proofErr w:type="spellEnd"/>
      <w:r>
        <w:rPr>
          <w:rFonts w:ascii="Arial" w:hAnsi="Arial" w:cs="Arial"/>
          <w:bCs/>
        </w:rPr>
        <w:t xml:space="preserve">, dokumentacji projektowej oraz przedmiarach robót, wykonawca powinien zgłosić zamawiającemu przed terminem składania ofert. </w:t>
      </w:r>
    </w:p>
    <w:p w14:paraId="45536583" w14:textId="16137DB5" w:rsidR="00C801AC" w:rsidRPr="004911D4"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911D4">
        <w:rPr>
          <w:rFonts w:ascii="Arial" w:hAnsi="Arial" w:cs="Arial"/>
          <w:b/>
          <w:bCs/>
        </w:rPr>
        <w:t>Cena powinna obejmować</w:t>
      </w:r>
      <w:r w:rsidRPr="004911D4">
        <w:rPr>
          <w:rFonts w:ascii="Arial" w:hAnsi="Arial" w:cs="Arial"/>
          <w:bCs/>
        </w:rPr>
        <w:t xml:space="preserve"> całkowity koszt wykonania zamówienia zgodnie z załączoną dokumentacją projektową, </w:t>
      </w:r>
      <w:r w:rsidRPr="004911D4">
        <w:rPr>
          <w:rFonts w:ascii="Arial" w:hAnsi="Arial" w:cs="Arial"/>
        </w:rPr>
        <w:t>Specyfikacjami Technicznymi Wykonania i Odbioru Robót</w:t>
      </w:r>
      <w:r w:rsidR="003B7274">
        <w:rPr>
          <w:rFonts w:ascii="Arial" w:hAnsi="Arial" w:cs="Arial"/>
        </w:rPr>
        <w:t xml:space="preserve">, Przedmiarem robót </w:t>
      </w:r>
      <w:r w:rsidRPr="004911D4">
        <w:rPr>
          <w:rFonts w:ascii="Arial" w:hAnsi="Arial" w:cs="Arial"/>
        </w:rPr>
        <w:t>oraz niniejszą SWZ, w tym również wszelkie koszty towarzyszące, a w szczególności:</w:t>
      </w:r>
    </w:p>
    <w:p w14:paraId="2B6A335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obsługi geodezyjnej, w tym koszt inwentaryzacji geodezyjnej powykonawczej</w:t>
      </w:r>
    </w:p>
    <w:p w14:paraId="243FBDBD"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Oznakowanie i zabezpieczenie miejsca prowadzenia robót.</w:t>
      </w:r>
    </w:p>
    <w:p w14:paraId="3C5EB32F"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Dokumentację powykonawczą, na którą składa się przede wszystkim zorganizowanie i przeprowadzenie niezbędnych prób, badań i odbiorów robót objętych przedmiotem zamówienia.</w:t>
      </w:r>
    </w:p>
    <w:p w14:paraId="180CDC68"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Zagospodarowanie i utrzymanie  placu budowy, w tym </w:t>
      </w:r>
      <w:r w:rsidRPr="004911D4">
        <w:rPr>
          <w:rFonts w:ascii="Arial" w:hAnsi="Arial" w:cs="Arial"/>
        </w:rPr>
        <w:t>dokonanie wizji miejsca planowanych robót w celu oszacowania na własną odpowiedzialność, na własny koszt i ryzyko wszystkich utrudnień wynikających z warunków realizacji zadania i uwzględnienie ich w podanej cenie ofertowej.</w:t>
      </w:r>
      <w:r w:rsidRPr="004911D4">
        <w:rPr>
          <w:rFonts w:ascii="Arial" w:hAnsi="Arial" w:cs="Arial"/>
          <w:bCs/>
        </w:rPr>
        <w:t xml:space="preserve"> </w:t>
      </w:r>
    </w:p>
    <w:p w14:paraId="40703C7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Wszelkie roboty przygotowawcze, porządkowe, zagospodarowanie placu budowy, koszty energii elektrycznej i wody dla celów technologicznych, zakup oraz zainstalowanie urządzeń pomiarowych, koszty utrzymania terenu budowy i zapewnienia warunków bezpieczeństwa.</w:t>
      </w:r>
    </w:p>
    <w:p w14:paraId="2CCBEA3C"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składowania i utylizacji materiałów rozbiórkowych, odpadów i śmieci.</w:t>
      </w:r>
    </w:p>
    <w:p w14:paraId="25E5CD33"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wynikające z utrudnień lokalizacyjnych (m.in. brak miejsca do składowania materiałów budowlanych, brak możliwości całkowitego zamknięcia drogi dla ruchu, prowadzenie robót w obszarze zabudowanym, itp.).</w:t>
      </w:r>
    </w:p>
    <w:p w14:paraId="7BFDE95A"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Wszystkie podatki, cła i inne koszty, które będą opłacane przez Wykonawcę w ramach   umowy.</w:t>
      </w:r>
    </w:p>
    <w:p w14:paraId="56EE1B01"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ubezpieczenia placu budowy.</w:t>
      </w:r>
    </w:p>
    <w:p w14:paraId="078ED234"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związane z uporządkowaniem placu budowy (po zakończeniu realizacji robót), w tym demontaż obiektów tymczasowych.</w:t>
      </w:r>
    </w:p>
    <w:p w14:paraId="0D22CA6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Koszty pracownicze w tym dojazd na miejsce budowy.</w:t>
      </w:r>
    </w:p>
    <w:p w14:paraId="0ABB2C55" w14:textId="77777777" w:rsidR="00C801AC" w:rsidRPr="004911D4" w:rsidRDefault="00C801AC" w:rsidP="00671FD0">
      <w:pPr>
        <w:numPr>
          <w:ilvl w:val="0"/>
          <w:numId w:val="39"/>
        </w:numPr>
        <w:spacing w:after="0" w:line="240" w:lineRule="auto"/>
        <w:ind w:left="1134" w:hanging="425"/>
        <w:jc w:val="both"/>
        <w:rPr>
          <w:rFonts w:ascii="Arial" w:hAnsi="Arial" w:cs="Arial"/>
          <w:bCs/>
        </w:rPr>
      </w:pPr>
      <w:r w:rsidRPr="004911D4">
        <w:rPr>
          <w:rFonts w:ascii="Arial" w:hAnsi="Arial" w:cs="Arial"/>
          <w:bCs/>
        </w:rPr>
        <w:t xml:space="preserve">Koszty ewentualnych napraw w okresie gwarancji i rękojmi. </w:t>
      </w:r>
    </w:p>
    <w:p w14:paraId="2AEB0AEA" w14:textId="45E616C8" w:rsidR="00C801AC" w:rsidRPr="004C52A3" w:rsidRDefault="00C801AC"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bCs/>
        </w:rPr>
        <w:t xml:space="preserve">Zamawiający nie będzie </w:t>
      </w:r>
      <w:r w:rsidRPr="004C52A3">
        <w:rPr>
          <w:rFonts w:ascii="Arial" w:hAnsi="Arial" w:cs="Arial"/>
        </w:rPr>
        <w:t>akceptował żadnych dodatkowych roszczeń finansowych zgłoszonych przez Wykonawcę  w trakcie realizacji inwestycji, których wycenę pominięto w kwocie ofertowej, a wynikają one z dokumentacji projektowej, Specyfikacji Technicznych Wykonania i Odbioru Robót lub SWZ.</w:t>
      </w:r>
    </w:p>
    <w:p w14:paraId="3DB49095" w14:textId="6A101E69" w:rsidR="003B7274" w:rsidRPr="003B7274" w:rsidRDefault="003B727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Pr>
          <w:rFonts w:ascii="Arial" w:hAnsi="Arial" w:cs="Arial"/>
          <w:bCs/>
        </w:rPr>
        <w:t xml:space="preserve">Wynagrodzenie przysługujące Wykonawcy, wynikające ze złożonej oferty, może ulec zmianie w przypadku ustawowej zmiany stawki podatku od towarów i usług VAT. Zmiana wynagrodzenia z tytułu zmiany stawki podatku od towarów i usług VAT  wymaga aneksu do umowy. </w:t>
      </w:r>
    </w:p>
    <w:p w14:paraId="2704DBE3" w14:textId="2D269F28"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389AC52E" w14:textId="6B50C31A" w:rsidR="004911D4" w:rsidRPr="004C52A3" w:rsidRDefault="004911D4" w:rsidP="008439BE">
      <w:pPr>
        <w:pStyle w:val="Akapitzlist"/>
        <w:numPr>
          <w:ilvl w:val="1"/>
          <w:numId w:val="1"/>
        </w:numPr>
        <w:tabs>
          <w:tab w:val="left" w:pos="709"/>
        </w:tabs>
        <w:spacing w:after="0" w:line="240" w:lineRule="auto"/>
        <w:ind w:left="709" w:hanging="709"/>
        <w:contextualSpacing w:val="0"/>
        <w:jc w:val="both"/>
        <w:rPr>
          <w:rFonts w:ascii="Arial" w:hAnsi="Arial" w:cs="Arial"/>
          <w:bCs/>
        </w:rPr>
      </w:pPr>
      <w:r w:rsidRPr="004C52A3">
        <w:rPr>
          <w:rFonts w:ascii="Arial" w:hAnsi="Arial" w:cs="Arial"/>
        </w:rPr>
        <w:t xml:space="preserve">W ofercie wykonawca ma obowiązek: </w:t>
      </w:r>
    </w:p>
    <w:p w14:paraId="1459AFEA" w14:textId="2BEAFFE7"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Poinformowania zamawiającego że wybór jego oferty będzie prowadził do powstania u zamawiającego obowiązku podatkowego;</w:t>
      </w:r>
    </w:p>
    <w:p w14:paraId="71680A6C" w14:textId="1A732863" w:rsidR="004911D4" w:rsidRPr="004C52A3" w:rsidRDefault="004911D4"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nazwy (rodzaju) towaru lub usługi, których dostawa lub świadczenie będą prowadziły do powstania obowiązku podatkowego</w:t>
      </w:r>
    </w:p>
    <w:p w14:paraId="4EE11F14" w14:textId="34DF84D0" w:rsidR="004911D4" w:rsidRPr="004C52A3" w:rsidRDefault="00964910" w:rsidP="004911D4">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wartości towaru lub usługi objętego obowiązkiem podatkowym zamawiającego, bez kwoty podatku</w:t>
      </w:r>
    </w:p>
    <w:p w14:paraId="7AD181EB" w14:textId="77534E0B" w:rsidR="007D2A2F" w:rsidRPr="00CE11CD" w:rsidRDefault="00964910" w:rsidP="00CE11CD">
      <w:pPr>
        <w:pStyle w:val="Akapitzlist"/>
        <w:numPr>
          <w:ilvl w:val="0"/>
          <w:numId w:val="51"/>
        </w:numPr>
        <w:tabs>
          <w:tab w:val="left" w:pos="709"/>
        </w:tabs>
        <w:spacing w:after="0" w:line="240" w:lineRule="auto"/>
        <w:contextualSpacing w:val="0"/>
        <w:jc w:val="both"/>
        <w:rPr>
          <w:rFonts w:ascii="Arial" w:hAnsi="Arial" w:cs="Arial"/>
          <w:bCs/>
        </w:rPr>
      </w:pPr>
      <w:r w:rsidRPr="004C52A3">
        <w:rPr>
          <w:rFonts w:ascii="Arial" w:hAnsi="Arial" w:cs="Arial"/>
        </w:rPr>
        <w:t>Wskazania stawki podatku od towarów i usług, która zgodnie z wiedzą wykonawcy, będzie miała zastosowanie</w:t>
      </w:r>
      <w:bookmarkEnd w:id="5"/>
    </w:p>
    <w:p w14:paraId="71E1A1BE" w14:textId="1E2275DB" w:rsidR="001261C8" w:rsidRPr="00C605BA" w:rsidRDefault="001261C8" w:rsidP="008439BE">
      <w:pPr>
        <w:pStyle w:val="Akapitzlist"/>
        <w:numPr>
          <w:ilvl w:val="0"/>
          <w:numId w:val="1"/>
        </w:numPr>
        <w:spacing w:after="0" w:line="240" w:lineRule="auto"/>
        <w:contextualSpacing w:val="0"/>
        <w:rPr>
          <w:rFonts w:ascii="Arial" w:hAnsi="Arial" w:cs="Arial"/>
          <w:b/>
        </w:rPr>
      </w:pPr>
      <w:r w:rsidRPr="00C605BA">
        <w:rPr>
          <w:rFonts w:ascii="Arial" w:hAnsi="Arial" w:cs="Arial"/>
          <w:b/>
        </w:rPr>
        <w:lastRenderedPageBreak/>
        <w:t xml:space="preserve">Opis kryteriów, oceny ofert </w:t>
      </w:r>
      <w:r w:rsidR="00C605BA" w:rsidRPr="00C605BA">
        <w:rPr>
          <w:rFonts w:ascii="Arial" w:hAnsi="Arial" w:cs="Arial"/>
          <w:b/>
        </w:rPr>
        <w:t>wraz z podaniem wag tych kryteriów i sposobu oceny ofert</w:t>
      </w:r>
    </w:p>
    <w:p w14:paraId="5AC797A5" w14:textId="77777777" w:rsidR="00C801AC" w:rsidRPr="004118B9" w:rsidRDefault="00C801AC" w:rsidP="008439BE">
      <w:pPr>
        <w:numPr>
          <w:ilvl w:val="1"/>
          <w:numId w:val="1"/>
        </w:numPr>
        <w:tabs>
          <w:tab w:val="left" w:pos="709"/>
        </w:tabs>
        <w:spacing w:after="0" w:line="240" w:lineRule="auto"/>
        <w:ind w:left="709" w:hanging="709"/>
        <w:jc w:val="both"/>
        <w:rPr>
          <w:rFonts w:ascii="Arial" w:hAnsi="Arial" w:cs="Arial"/>
        </w:rPr>
      </w:pPr>
      <w:r w:rsidRPr="004118B9">
        <w:rPr>
          <w:rFonts w:ascii="Arial" w:hAnsi="Arial" w:cs="Arial"/>
        </w:rPr>
        <w:t>Przy ocenie ofert zastosowanie będą miały następujące kryteria:</w:t>
      </w:r>
    </w:p>
    <w:p w14:paraId="361176E0" w14:textId="77777777"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cena                        60 %</w:t>
      </w:r>
    </w:p>
    <w:p w14:paraId="570A325C" w14:textId="46AA88BB" w:rsidR="00C801AC" w:rsidRPr="004118B9" w:rsidRDefault="00C801AC" w:rsidP="00671FD0">
      <w:pPr>
        <w:numPr>
          <w:ilvl w:val="0"/>
          <w:numId w:val="12"/>
        </w:numPr>
        <w:spacing w:after="0" w:line="240" w:lineRule="auto"/>
        <w:ind w:left="1418" w:hanging="284"/>
        <w:jc w:val="both"/>
        <w:rPr>
          <w:rFonts w:ascii="Arial" w:hAnsi="Arial" w:cs="Arial"/>
        </w:rPr>
      </w:pPr>
      <w:r w:rsidRPr="004118B9">
        <w:rPr>
          <w:rFonts w:ascii="Arial" w:hAnsi="Arial" w:cs="Arial"/>
        </w:rPr>
        <w:t xml:space="preserve">okres gwarancji       </w:t>
      </w:r>
      <w:r w:rsidR="001115C7">
        <w:rPr>
          <w:rFonts w:ascii="Arial" w:hAnsi="Arial" w:cs="Arial"/>
        </w:rPr>
        <w:t>4</w:t>
      </w:r>
      <w:r w:rsidRPr="004118B9">
        <w:rPr>
          <w:rFonts w:ascii="Arial" w:hAnsi="Arial" w:cs="Arial"/>
        </w:rPr>
        <w:t>0 %</w:t>
      </w:r>
    </w:p>
    <w:p w14:paraId="161A7B68" w14:textId="77777777" w:rsidR="00C801AC" w:rsidRPr="004118B9" w:rsidRDefault="00C801AC" w:rsidP="008439BE">
      <w:pPr>
        <w:numPr>
          <w:ilvl w:val="1"/>
          <w:numId w:val="1"/>
        </w:numPr>
        <w:spacing w:after="0" w:line="240" w:lineRule="auto"/>
        <w:ind w:left="709" w:hanging="709"/>
        <w:jc w:val="both"/>
        <w:rPr>
          <w:rFonts w:ascii="Arial" w:hAnsi="Arial" w:cs="Arial"/>
        </w:rPr>
      </w:pPr>
      <w:r w:rsidRPr="004118B9">
        <w:rPr>
          <w:rFonts w:ascii="Arial" w:hAnsi="Arial" w:cs="Arial"/>
        </w:rPr>
        <w:t>Sposób dokonania oceny ofert:</w:t>
      </w:r>
    </w:p>
    <w:p w14:paraId="10FD13D5" w14:textId="77777777" w:rsidR="00C801AC" w:rsidRPr="004118B9" w:rsidRDefault="00C801AC" w:rsidP="00671FD0">
      <w:pPr>
        <w:numPr>
          <w:ilvl w:val="0"/>
          <w:numId w:val="28"/>
        </w:numPr>
        <w:spacing w:after="0" w:line="240" w:lineRule="auto"/>
        <w:ind w:left="1494" w:hanging="425"/>
        <w:jc w:val="both"/>
        <w:rPr>
          <w:rFonts w:ascii="Arial" w:hAnsi="Arial" w:cs="Arial"/>
          <w:u w:val="single"/>
        </w:rPr>
      </w:pPr>
      <w:r w:rsidRPr="004118B9">
        <w:rPr>
          <w:rFonts w:ascii="Arial" w:hAnsi="Arial" w:cs="Arial"/>
          <w:u w:val="single"/>
        </w:rPr>
        <w:t>Kryterium cena:</w:t>
      </w:r>
    </w:p>
    <w:p w14:paraId="57EE9E0E"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Oferta z najniższą ceną, otrzyma największą liczbę punktów</w:t>
      </w:r>
    </w:p>
    <w:p w14:paraId="78326A74"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Ilość punktów dla każdej oferty zostanie określona, wg wzoru:</w:t>
      </w:r>
    </w:p>
    <w:p w14:paraId="412AEF82" w14:textId="77777777" w:rsidR="00C801AC" w:rsidRPr="004118B9" w:rsidRDefault="00C801AC" w:rsidP="00C801AC">
      <w:pPr>
        <w:spacing w:after="0" w:line="240" w:lineRule="auto"/>
        <w:ind w:left="1351" w:hanging="283"/>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w:t>
      </w:r>
      <w:r w:rsidRPr="004118B9">
        <w:rPr>
          <w:rFonts w:ascii="Arial" w:hAnsi="Arial" w:cs="Arial"/>
        </w:rPr>
        <w:cr/>
        <w:t xml:space="preserve">    </w:t>
      </w:r>
      <w:proofErr w:type="spellStart"/>
      <w:r w:rsidRPr="004118B9">
        <w:rPr>
          <w:rFonts w:ascii="Arial" w:hAnsi="Arial" w:cs="Arial"/>
        </w:rPr>
        <w:t>Kc</w:t>
      </w:r>
      <w:proofErr w:type="spellEnd"/>
      <w:r w:rsidRPr="004118B9">
        <w:rPr>
          <w:rFonts w:ascii="Arial" w:hAnsi="Arial" w:cs="Arial"/>
        </w:rPr>
        <w:t xml:space="preserve"> = ------ x 100 x 0,6</w:t>
      </w:r>
      <w:r w:rsidRPr="004118B9">
        <w:rPr>
          <w:rFonts w:ascii="Arial" w:hAnsi="Arial" w:cs="Arial"/>
        </w:rPr>
        <w:cr/>
        <w:t xml:space="preserve">             </w:t>
      </w:r>
      <w:proofErr w:type="spellStart"/>
      <w:r w:rsidRPr="004118B9">
        <w:rPr>
          <w:rFonts w:ascii="Arial" w:hAnsi="Arial" w:cs="Arial"/>
        </w:rPr>
        <w:t>C</w:t>
      </w:r>
      <w:r w:rsidRPr="004118B9">
        <w:rPr>
          <w:rFonts w:ascii="Arial" w:hAnsi="Arial" w:cs="Arial"/>
          <w:vertAlign w:val="subscript"/>
        </w:rPr>
        <w:t>bad</w:t>
      </w:r>
      <w:proofErr w:type="spellEnd"/>
    </w:p>
    <w:p w14:paraId="2733225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gdzie:</w:t>
      </w:r>
    </w:p>
    <w:p w14:paraId="6FBA6FAC"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Kc</w:t>
      </w:r>
      <w:proofErr w:type="spellEnd"/>
      <w:r w:rsidRPr="004118B9">
        <w:rPr>
          <w:rFonts w:ascii="Arial" w:hAnsi="Arial" w:cs="Arial"/>
        </w:rPr>
        <w:t xml:space="preserve"> – ilość punktów w kryterium cena</w:t>
      </w:r>
    </w:p>
    <w:p w14:paraId="5E5B1F8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min</w:t>
      </w:r>
      <w:proofErr w:type="spellEnd"/>
      <w:r w:rsidRPr="004118B9">
        <w:rPr>
          <w:rFonts w:ascii="Arial" w:hAnsi="Arial" w:cs="Arial"/>
        </w:rPr>
        <w:t xml:space="preserve"> – najniższa cena spośród ocenianych ofert </w:t>
      </w:r>
    </w:p>
    <w:p w14:paraId="68D57C98" w14:textId="77777777" w:rsidR="00C801AC" w:rsidRPr="004118B9" w:rsidRDefault="00C801AC" w:rsidP="00C801AC">
      <w:pPr>
        <w:spacing w:after="0" w:line="240" w:lineRule="auto"/>
        <w:ind w:left="1494"/>
        <w:jc w:val="both"/>
        <w:rPr>
          <w:rFonts w:ascii="Arial" w:hAnsi="Arial" w:cs="Arial"/>
        </w:rPr>
      </w:pPr>
      <w:proofErr w:type="spellStart"/>
      <w:r w:rsidRPr="004118B9">
        <w:rPr>
          <w:rFonts w:ascii="Arial" w:hAnsi="Arial" w:cs="Arial"/>
        </w:rPr>
        <w:t>C</w:t>
      </w:r>
      <w:r w:rsidRPr="004118B9">
        <w:rPr>
          <w:rFonts w:ascii="Arial" w:hAnsi="Arial" w:cs="Arial"/>
          <w:vertAlign w:val="subscript"/>
        </w:rPr>
        <w:t>bad</w:t>
      </w:r>
      <w:proofErr w:type="spellEnd"/>
      <w:r w:rsidRPr="004118B9">
        <w:rPr>
          <w:rFonts w:ascii="Arial" w:hAnsi="Arial" w:cs="Arial"/>
        </w:rPr>
        <w:t xml:space="preserve"> – cena oferty badanej</w:t>
      </w:r>
    </w:p>
    <w:p w14:paraId="6119CB67"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 xml:space="preserve">100 – liczba punktów </w:t>
      </w:r>
    </w:p>
    <w:p w14:paraId="359D15BF" w14:textId="77777777" w:rsidR="00C801AC" w:rsidRPr="004118B9" w:rsidRDefault="00C801AC" w:rsidP="00C801AC">
      <w:pPr>
        <w:spacing w:after="0" w:line="240" w:lineRule="auto"/>
        <w:ind w:left="1494"/>
        <w:jc w:val="both"/>
        <w:rPr>
          <w:rFonts w:ascii="Arial" w:hAnsi="Arial" w:cs="Arial"/>
        </w:rPr>
      </w:pPr>
      <w:r w:rsidRPr="004118B9">
        <w:rPr>
          <w:rFonts w:ascii="Arial" w:hAnsi="Arial" w:cs="Arial"/>
        </w:rPr>
        <w:t>0,6 – waga kryterium</w:t>
      </w:r>
    </w:p>
    <w:p w14:paraId="6658065E" w14:textId="77777777" w:rsidR="00C801AC" w:rsidRPr="004118B9" w:rsidRDefault="00C801AC" w:rsidP="00671FD0">
      <w:pPr>
        <w:numPr>
          <w:ilvl w:val="0"/>
          <w:numId w:val="28"/>
        </w:numPr>
        <w:spacing w:after="0" w:line="240" w:lineRule="auto"/>
        <w:ind w:left="1494" w:hanging="425"/>
        <w:jc w:val="both"/>
        <w:rPr>
          <w:rFonts w:ascii="Arial" w:hAnsi="Arial" w:cs="Arial"/>
        </w:rPr>
      </w:pPr>
      <w:r w:rsidRPr="004118B9">
        <w:rPr>
          <w:rFonts w:ascii="Arial" w:hAnsi="Arial" w:cs="Arial"/>
          <w:u w:val="single"/>
        </w:rPr>
        <w:t>Kryterium okres gwarancji</w:t>
      </w:r>
      <w:r w:rsidRPr="004118B9">
        <w:rPr>
          <w:rFonts w:ascii="Arial" w:hAnsi="Arial" w:cs="Arial"/>
        </w:rPr>
        <w:t>:</w:t>
      </w:r>
    </w:p>
    <w:p w14:paraId="59F9370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 xml:space="preserve">Wykonawca może zaoferować okres gwarancji jakości na wykonane roboty nie krótszy niż 60 miesięcy (5 lat). W przypadku, gdy Wykonawca zaoferuje okres gwarancji jakości na wykonane roboty dłuższy niż 84 miesiące (7 lat) licząc od daty podpisania protokołu odbioru, zamawiający do obliczenia punktacji w tym kryterium przyjmie okres gwarancji jako 84 miesiące. </w:t>
      </w:r>
    </w:p>
    <w:p w14:paraId="48C05963"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Oferta z najdłuższym okresem gwarancji jakości na wykonane roboty otrzyma najwyższą liczbę punktów.</w:t>
      </w:r>
    </w:p>
    <w:p w14:paraId="16320901"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Ilość punktów dla każdej oferty zostanie określona, wg wzoru:</w:t>
      </w:r>
    </w:p>
    <w:p w14:paraId="18901D45" w14:textId="61F7A4CB" w:rsidR="00C801AC" w:rsidRPr="004118B9" w:rsidRDefault="00C801AC" w:rsidP="00C801AC">
      <w:pPr>
        <w:pStyle w:val="Akapitzlist"/>
        <w:spacing w:after="0" w:line="240" w:lineRule="auto"/>
        <w:ind w:left="1418"/>
        <w:jc w:val="both"/>
        <w:rPr>
          <w:rFonts w:ascii="Arial" w:hAnsi="Arial" w:cs="Arial"/>
          <w:vertAlign w:val="subscript"/>
        </w:rPr>
      </w:pPr>
      <w:r w:rsidRPr="004118B9">
        <w:rPr>
          <w:rFonts w:ascii="Arial" w:hAnsi="Arial" w:cs="Arial"/>
        </w:rPr>
        <w:t xml:space="preserve">            </w:t>
      </w: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w:t>
      </w:r>
      <w:r w:rsidRPr="004118B9">
        <w:rPr>
          <w:rFonts w:ascii="Arial" w:hAnsi="Arial" w:cs="Arial"/>
        </w:rPr>
        <w:cr/>
        <w:t xml:space="preserve">    Kg = ------ x 100 x 0,</w:t>
      </w:r>
      <w:r w:rsidR="001115C7">
        <w:rPr>
          <w:rFonts w:ascii="Arial" w:hAnsi="Arial" w:cs="Arial"/>
        </w:rPr>
        <w:t>4</w:t>
      </w:r>
      <w:r w:rsidRPr="004118B9">
        <w:rPr>
          <w:rFonts w:ascii="Arial" w:hAnsi="Arial" w:cs="Arial"/>
        </w:rPr>
        <w:t>0</w:t>
      </w:r>
      <w:r w:rsidRPr="004118B9">
        <w:rPr>
          <w:rFonts w:ascii="Arial" w:hAnsi="Arial" w:cs="Arial"/>
        </w:rPr>
        <w:cr/>
        <w:t xml:space="preserve">             </w:t>
      </w:r>
      <w:proofErr w:type="spellStart"/>
      <w:r w:rsidRPr="004118B9">
        <w:rPr>
          <w:rFonts w:ascii="Arial" w:hAnsi="Arial" w:cs="Arial"/>
        </w:rPr>
        <w:t>G</w:t>
      </w:r>
      <w:r w:rsidRPr="004118B9">
        <w:rPr>
          <w:rFonts w:ascii="Arial" w:hAnsi="Arial" w:cs="Arial"/>
          <w:vertAlign w:val="subscript"/>
        </w:rPr>
        <w:t>max</w:t>
      </w:r>
      <w:proofErr w:type="spellEnd"/>
    </w:p>
    <w:p w14:paraId="6BBF927E"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gdzie:</w:t>
      </w:r>
    </w:p>
    <w:p w14:paraId="2F63CEFB"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Kg – ilość punktów w kryterium okres gwarancji</w:t>
      </w:r>
    </w:p>
    <w:p w14:paraId="2308398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max</w:t>
      </w:r>
      <w:proofErr w:type="spellEnd"/>
      <w:r w:rsidRPr="004118B9">
        <w:rPr>
          <w:rFonts w:ascii="Arial" w:hAnsi="Arial" w:cs="Arial"/>
        </w:rPr>
        <w:t xml:space="preserve"> – najdłuższy okres gwarancji (nie dłuższy jednak niż 84 miesiące) spośród ocenianych ofert</w:t>
      </w:r>
    </w:p>
    <w:p w14:paraId="0D94527B" w14:textId="77777777" w:rsidR="00C801AC" w:rsidRPr="004118B9" w:rsidRDefault="00C801AC" w:rsidP="00C801AC">
      <w:pPr>
        <w:pStyle w:val="Akapitzlist"/>
        <w:spacing w:after="0" w:line="240" w:lineRule="auto"/>
        <w:ind w:left="1418"/>
        <w:jc w:val="both"/>
        <w:rPr>
          <w:rFonts w:ascii="Arial" w:hAnsi="Arial" w:cs="Arial"/>
        </w:rPr>
      </w:pPr>
      <w:proofErr w:type="spellStart"/>
      <w:r w:rsidRPr="004118B9">
        <w:rPr>
          <w:rFonts w:ascii="Arial" w:hAnsi="Arial" w:cs="Arial"/>
        </w:rPr>
        <w:t>G</w:t>
      </w:r>
      <w:r w:rsidRPr="004118B9">
        <w:rPr>
          <w:rFonts w:ascii="Arial" w:hAnsi="Arial" w:cs="Arial"/>
          <w:vertAlign w:val="subscript"/>
        </w:rPr>
        <w:t>bad</w:t>
      </w:r>
      <w:proofErr w:type="spellEnd"/>
      <w:r w:rsidRPr="004118B9">
        <w:rPr>
          <w:rFonts w:ascii="Arial" w:hAnsi="Arial" w:cs="Arial"/>
        </w:rPr>
        <w:t xml:space="preserve"> – długość okresu gwarancji dla oferty badanej</w:t>
      </w:r>
    </w:p>
    <w:p w14:paraId="0E2CE904" w14:textId="77777777"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100 – liczba punktów</w:t>
      </w:r>
    </w:p>
    <w:p w14:paraId="6BF3F7FF" w14:textId="03F30645" w:rsidR="00C801AC" w:rsidRPr="004118B9" w:rsidRDefault="00C801AC" w:rsidP="00C801AC">
      <w:pPr>
        <w:pStyle w:val="Akapitzlist"/>
        <w:spacing w:after="0" w:line="240" w:lineRule="auto"/>
        <w:ind w:left="1418"/>
        <w:jc w:val="both"/>
        <w:rPr>
          <w:rFonts w:ascii="Arial" w:hAnsi="Arial" w:cs="Arial"/>
        </w:rPr>
      </w:pPr>
      <w:r w:rsidRPr="004118B9">
        <w:rPr>
          <w:rFonts w:ascii="Arial" w:hAnsi="Arial" w:cs="Arial"/>
        </w:rPr>
        <w:t>0,</w:t>
      </w:r>
      <w:r w:rsidR="001115C7">
        <w:rPr>
          <w:rFonts w:ascii="Arial" w:hAnsi="Arial" w:cs="Arial"/>
        </w:rPr>
        <w:t>4</w:t>
      </w:r>
      <w:r w:rsidRPr="004118B9">
        <w:rPr>
          <w:rFonts w:ascii="Arial" w:hAnsi="Arial" w:cs="Arial"/>
        </w:rPr>
        <w:t>0 – waga kryterium</w:t>
      </w:r>
    </w:p>
    <w:p w14:paraId="79427EBF" w14:textId="77777777" w:rsidR="00C801AC" w:rsidRPr="00C605BA" w:rsidRDefault="00C801AC" w:rsidP="008439BE">
      <w:pPr>
        <w:numPr>
          <w:ilvl w:val="1"/>
          <w:numId w:val="1"/>
        </w:numPr>
        <w:spacing w:after="0" w:line="240" w:lineRule="auto"/>
        <w:ind w:left="709" w:hanging="709"/>
        <w:jc w:val="both"/>
        <w:rPr>
          <w:rFonts w:ascii="Arial" w:hAnsi="Arial" w:cs="Arial"/>
        </w:rPr>
      </w:pPr>
      <w:r w:rsidRPr="00C605BA">
        <w:rPr>
          <w:rFonts w:ascii="Arial" w:hAnsi="Arial" w:cs="Arial"/>
        </w:rPr>
        <w:t>Każdej ofercie zostanie przypisana liczba punktów według wzoru:</w:t>
      </w:r>
    </w:p>
    <w:p w14:paraId="07055BED" w14:textId="0F0D6D86"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K = </w:t>
      </w:r>
      <w:proofErr w:type="spellStart"/>
      <w:r w:rsidRPr="00C605BA">
        <w:rPr>
          <w:rFonts w:ascii="Arial" w:hAnsi="Arial" w:cs="Arial"/>
        </w:rPr>
        <w:t>Kc</w:t>
      </w:r>
      <w:proofErr w:type="spellEnd"/>
      <w:r w:rsidRPr="00C605BA">
        <w:rPr>
          <w:rFonts w:ascii="Arial" w:hAnsi="Arial" w:cs="Arial"/>
        </w:rPr>
        <w:t xml:space="preserve"> + Kg</w:t>
      </w:r>
    </w:p>
    <w:p w14:paraId="73A4545B" w14:textId="77777777" w:rsidR="00C801AC" w:rsidRPr="00C605BA" w:rsidRDefault="00C801AC" w:rsidP="00C801AC">
      <w:pPr>
        <w:spacing w:after="0" w:line="240" w:lineRule="auto"/>
        <w:ind w:left="709"/>
        <w:jc w:val="both"/>
        <w:rPr>
          <w:rFonts w:ascii="Arial" w:hAnsi="Arial" w:cs="Arial"/>
        </w:rPr>
      </w:pPr>
      <w:r w:rsidRPr="00C605BA">
        <w:rPr>
          <w:rFonts w:ascii="Arial" w:hAnsi="Arial" w:cs="Arial"/>
        </w:rPr>
        <w:t xml:space="preserve">Gdzie: </w:t>
      </w:r>
    </w:p>
    <w:p w14:paraId="02452F48" w14:textId="249E4C96" w:rsidR="00C801AC" w:rsidRPr="00C605BA" w:rsidRDefault="00C801AC" w:rsidP="00C801AC">
      <w:pPr>
        <w:spacing w:after="0" w:line="240" w:lineRule="auto"/>
        <w:ind w:left="1134" w:hanging="426"/>
        <w:jc w:val="both"/>
        <w:rPr>
          <w:rFonts w:ascii="Arial" w:hAnsi="Arial" w:cs="Arial"/>
        </w:rPr>
      </w:pPr>
      <w:proofErr w:type="spellStart"/>
      <w:r w:rsidRPr="00C605BA">
        <w:rPr>
          <w:rFonts w:ascii="Arial" w:hAnsi="Arial" w:cs="Arial"/>
        </w:rPr>
        <w:t>Kc</w:t>
      </w:r>
      <w:proofErr w:type="spellEnd"/>
      <w:r w:rsidRPr="00C605BA">
        <w:rPr>
          <w:rFonts w:ascii="Arial" w:hAnsi="Arial" w:cs="Arial"/>
        </w:rPr>
        <w:t>= liczba punktów w kryterium cena, obliczona zgodnie z pkt. 1</w:t>
      </w:r>
      <w:r w:rsidR="00C605BA" w:rsidRPr="00C605BA">
        <w:rPr>
          <w:rFonts w:ascii="Arial" w:hAnsi="Arial" w:cs="Arial"/>
        </w:rPr>
        <w:t>1</w:t>
      </w:r>
      <w:r w:rsidRPr="00C605BA">
        <w:rPr>
          <w:rFonts w:ascii="Arial" w:hAnsi="Arial" w:cs="Arial"/>
        </w:rPr>
        <w:t xml:space="preserve">.2 ust. a </w:t>
      </w:r>
    </w:p>
    <w:p w14:paraId="33339953" w14:textId="02DED754" w:rsidR="00C801AC" w:rsidRPr="00C605BA" w:rsidRDefault="00C801AC" w:rsidP="00C801AC">
      <w:pPr>
        <w:spacing w:after="0" w:line="240" w:lineRule="auto"/>
        <w:ind w:left="1134" w:hanging="426"/>
        <w:jc w:val="both"/>
        <w:rPr>
          <w:rFonts w:ascii="Arial" w:hAnsi="Arial" w:cs="Arial"/>
        </w:rPr>
      </w:pPr>
      <w:r w:rsidRPr="00C605BA">
        <w:rPr>
          <w:rFonts w:ascii="Arial" w:hAnsi="Arial" w:cs="Arial"/>
        </w:rPr>
        <w:t>Kg – liczba punktów w kryterium okres gwarancji, obliczona zgodnie z pkt. 1</w:t>
      </w:r>
      <w:r w:rsidR="00C605BA" w:rsidRPr="00C605BA">
        <w:rPr>
          <w:rFonts w:ascii="Arial" w:hAnsi="Arial" w:cs="Arial"/>
        </w:rPr>
        <w:t>1</w:t>
      </w:r>
      <w:r w:rsidRPr="00C605BA">
        <w:rPr>
          <w:rFonts w:ascii="Arial" w:hAnsi="Arial" w:cs="Arial"/>
        </w:rPr>
        <w:t>.2 ust. b</w:t>
      </w:r>
    </w:p>
    <w:p w14:paraId="5F109C10" w14:textId="0AEB02A0" w:rsidR="00C605BA" w:rsidRPr="00F6709E" w:rsidRDefault="00F6709E"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Punktacja przyznawana ofertom w poszczególnych kryteriach oceny ofert będzie liczona z dokładnością do dwóch miejsc po przecinku, zgodnie z zasadami arytmetyki. </w:t>
      </w:r>
    </w:p>
    <w:p w14:paraId="25DEC864" w14:textId="1CC57B1C" w:rsidR="00C801AC" w:rsidRPr="00F6709E"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 xml:space="preserve">Oferta, która uzyskała najwyższą liczbę punktów w oparciu o ustalone kryteria zostanie uznana za najkorzystniejszą. Pozostałe oferty zostaną sklasyfikowane zgodnie z ilością uzyskanych punktów od największej do najmniejszej. Realizacja zamówienia zostanie powierzona wykonawcy, który uzyskał najwyższą ilość punktów.  </w:t>
      </w:r>
    </w:p>
    <w:p w14:paraId="6EBA6E94" w14:textId="53805B58" w:rsidR="00C801AC" w:rsidRDefault="00C801AC" w:rsidP="008439BE">
      <w:pPr>
        <w:numPr>
          <w:ilvl w:val="1"/>
          <w:numId w:val="1"/>
        </w:numPr>
        <w:spacing w:after="0" w:line="240" w:lineRule="auto"/>
        <w:ind w:left="709" w:hanging="709"/>
        <w:jc w:val="both"/>
        <w:rPr>
          <w:rFonts w:ascii="Arial" w:hAnsi="Arial" w:cs="Arial"/>
        </w:rPr>
      </w:pPr>
      <w:r w:rsidRPr="00F6709E">
        <w:rPr>
          <w:rFonts w:ascii="Arial" w:hAnsi="Arial" w:cs="Arial"/>
        </w:rPr>
        <w:t>Jeżeli nie będzie można wybrać oferty najkorzystniejszej z uwagi na to, że dwie lub więcej ofert przedstawiać będzie ten sam bilans ceny i innych kryteriów oceny ofert, zamawiający spośród tych ofert wybierze ofertę</w:t>
      </w:r>
      <w:r w:rsidR="00964910" w:rsidRPr="00F6709E">
        <w:rPr>
          <w:rFonts w:ascii="Arial" w:hAnsi="Arial" w:cs="Arial"/>
        </w:rPr>
        <w:t>, która otrzymała najwyższą ocenę w kryterium o najwyższej wadze</w:t>
      </w:r>
      <w:r w:rsidRPr="00F6709E">
        <w:rPr>
          <w:rFonts w:ascii="Arial" w:hAnsi="Arial" w:cs="Arial"/>
        </w:rPr>
        <w:t>.</w:t>
      </w:r>
    </w:p>
    <w:p w14:paraId="1B62F305"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oferty otrzymały taką samą ocenę w kryterium o najwyższej wadze, zamawiający wybiera ofertę z najniższą ceną lub najniższym kosztem. </w:t>
      </w:r>
    </w:p>
    <w:p w14:paraId="3E11CC46" w14:textId="77777777" w:rsid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Jeżeli nie można dokonać wyboru oferty, w sposób, o którym mowa w pkt. 11.7, zamawiający wzywa wykonawców, którzy złożyli te oferty, do złożenia w terminie określonym przez zamawiającego ofert dodatkowych zawierających nową cenę lub koszt. </w:t>
      </w:r>
    </w:p>
    <w:p w14:paraId="7E3D2AC9" w14:textId="2C27676D" w:rsidR="00762626" w:rsidRPr="00762626" w:rsidRDefault="00762626" w:rsidP="008439BE">
      <w:pPr>
        <w:numPr>
          <w:ilvl w:val="1"/>
          <w:numId w:val="1"/>
        </w:numPr>
        <w:spacing w:after="0" w:line="240" w:lineRule="auto"/>
        <w:ind w:left="709" w:hanging="709"/>
        <w:jc w:val="both"/>
        <w:rPr>
          <w:rFonts w:ascii="Arial" w:hAnsi="Arial" w:cs="Arial"/>
        </w:rPr>
      </w:pPr>
      <w:r>
        <w:rPr>
          <w:rFonts w:ascii="Arial" w:hAnsi="Arial" w:cs="Arial"/>
        </w:rPr>
        <w:t xml:space="preserve">Wykonawcy, składający oferty dodatkowe, nie mogą oferować cen lub kosztów wyższych niż zaoferowane w uprzednio złożonych przez nich ofertach. </w:t>
      </w:r>
    </w:p>
    <w:p w14:paraId="7220BB6F" w14:textId="77777777" w:rsidR="00C801AC" w:rsidRPr="00F6709E" w:rsidRDefault="00C801AC" w:rsidP="00C801AC">
      <w:pPr>
        <w:pStyle w:val="Akapitzlist"/>
        <w:spacing w:after="0" w:line="240" w:lineRule="auto"/>
        <w:ind w:left="360"/>
        <w:contextualSpacing w:val="0"/>
        <w:rPr>
          <w:rFonts w:ascii="Arial" w:hAnsi="Arial" w:cs="Arial"/>
          <w:b/>
        </w:rPr>
      </w:pPr>
    </w:p>
    <w:p w14:paraId="7806F2ED" w14:textId="5877666D" w:rsidR="001261C8" w:rsidRPr="00F6709E" w:rsidRDefault="001261C8" w:rsidP="008439BE">
      <w:pPr>
        <w:pStyle w:val="Akapitzlist"/>
        <w:numPr>
          <w:ilvl w:val="0"/>
          <w:numId w:val="1"/>
        </w:numPr>
        <w:spacing w:after="0" w:line="240" w:lineRule="auto"/>
        <w:contextualSpacing w:val="0"/>
        <w:rPr>
          <w:rFonts w:ascii="Arial" w:hAnsi="Arial" w:cs="Arial"/>
          <w:b/>
        </w:rPr>
      </w:pPr>
      <w:bookmarkStart w:id="8" w:name="_Hlk65755386"/>
      <w:r w:rsidRPr="00F6709E">
        <w:rPr>
          <w:rFonts w:ascii="Arial" w:hAnsi="Arial" w:cs="Arial"/>
          <w:b/>
        </w:rPr>
        <w:lastRenderedPageBreak/>
        <w:t>Informacje o formalnościach</w:t>
      </w:r>
      <w:r w:rsidR="00964910" w:rsidRPr="00F6709E">
        <w:rPr>
          <w:rFonts w:ascii="Arial" w:hAnsi="Arial" w:cs="Arial"/>
          <w:b/>
        </w:rPr>
        <w:t xml:space="preserve">, jakie muszą zostać dopełnione po wyborze oferty w celu zawarcia umowy w sprawie zamówienia publicznego </w:t>
      </w:r>
      <w:r w:rsidRPr="00F6709E">
        <w:rPr>
          <w:rFonts w:ascii="Arial" w:hAnsi="Arial" w:cs="Arial"/>
          <w:b/>
        </w:rPr>
        <w:t xml:space="preserve"> </w:t>
      </w:r>
    </w:p>
    <w:p w14:paraId="1190E6A9" w14:textId="77777777" w:rsidR="00C801AC" w:rsidRPr="00F6709E" w:rsidRDefault="00C801AC" w:rsidP="00186E58">
      <w:pPr>
        <w:pStyle w:val="Akapitzlist"/>
        <w:numPr>
          <w:ilvl w:val="1"/>
          <w:numId w:val="1"/>
        </w:numPr>
        <w:spacing w:after="0" w:line="240" w:lineRule="auto"/>
        <w:ind w:left="360"/>
        <w:contextualSpacing w:val="0"/>
        <w:jc w:val="both"/>
        <w:rPr>
          <w:rFonts w:ascii="Arial" w:hAnsi="Arial" w:cs="Arial"/>
        </w:rPr>
      </w:pPr>
      <w:r w:rsidRPr="00F6709E">
        <w:rPr>
          <w:rFonts w:ascii="Arial" w:hAnsi="Arial" w:cs="Arial"/>
        </w:rPr>
        <w:t>Przed podpisaniem umowy od wybranego wykonawcy, wymagane będzie wniesienie zabezpieczenia należytego wykonania umowy w wysokości 5% ceny ofertowej brutto podanej w ofercie.</w:t>
      </w:r>
    </w:p>
    <w:p w14:paraId="7EEDA8F3" w14:textId="0D843EB6" w:rsidR="00C801AC"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wybrany wykonawca będzie zobowiązany przedłożyć </w:t>
      </w:r>
      <w:r w:rsidR="001239CE">
        <w:rPr>
          <w:rFonts w:ascii="Arial" w:hAnsi="Arial" w:cs="Arial"/>
        </w:rPr>
        <w:t xml:space="preserve">do akceptacji </w:t>
      </w:r>
      <w:r w:rsidRPr="00827E07">
        <w:rPr>
          <w:rFonts w:ascii="Arial" w:hAnsi="Arial" w:cs="Arial"/>
        </w:rPr>
        <w:t>harmonogram rzeczowo – finansowy robót, opracowany na podstawie przedmiar</w:t>
      </w:r>
      <w:r w:rsidR="00F51704">
        <w:rPr>
          <w:rFonts w:ascii="Arial" w:hAnsi="Arial" w:cs="Arial"/>
        </w:rPr>
        <w:t>ów</w:t>
      </w:r>
      <w:r w:rsidRPr="00827E07">
        <w:rPr>
          <w:rFonts w:ascii="Arial" w:hAnsi="Arial" w:cs="Arial"/>
        </w:rPr>
        <w:t xml:space="preserve"> robót (Załącznik nr </w:t>
      </w:r>
      <w:r w:rsidR="00B94BDF" w:rsidRPr="00827E07">
        <w:rPr>
          <w:rFonts w:ascii="Arial" w:hAnsi="Arial" w:cs="Arial"/>
        </w:rPr>
        <w:t>1</w:t>
      </w:r>
      <w:r w:rsidR="00186E58">
        <w:rPr>
          <w:rFonts w:ascii="Arial" w:hAnsi="Arial" w:cs="Arial"/>
        </w:rPr>
        <w:t>1</w:t>
      </w:r>
      <w:r w:rsidR="00F51704">
        <w:rPr>
          <w:rFonts w:ascii="Arial" w:hAnsi="Arial" w:cs="Arial"/>
        </w:rPr>
        <w:t>a, 11b i 11c</w:t>
      </w:r>
      <w:r w:rsidR="0092711C" w:rsidRPr="00827E07">
        <w:rPr>
          <w:rFonts w:ascii="Arial" w:hAnsi="Arial" w:cs="Arial"/>
        </w:rPr>
        <w:t xml:space="preserve"> do SWZ</w:t>
      </w:r>
      <w:r w:rsidRPr="00827E07">
        <w:rPr>
          <w:rFonts w:ascii="Arial" w:hAnsi="Arial" w:cs="Arial"/>
        </w:rPr>
        <w:t>)</w:t>
      </w:r>
      <w:r w:rsidR="001239CE">
        <w:rPr>
          <w:rFonts w:ascii="Arial" w:hAnsi="Arial" w:cs="Arial"/>
        </w:rPr>
        <w:t xml:space="preserve"> i kosztorysu ofertowego</w:t>
      </w:r>
      <w:r w:rsidRPr="00827E07">
        <w:rPr>
          <w:rFonts w:ascii="Arial" w:hAnsi="Arial" w:cs="Arial"/>
        </w:rPr>
        <w:t>.</w:t>
      </w:r>
      <w:r w:rsidR="001239CE">
        <w:rPr>
          <w:rFonts w:ascii="Arial" w:hAnsi="Arial" w:cs="Arial"/>
        </w:rPr>
        <w:t xml:space="preserve"> Harmonogram powinien zawierać m. in. zakresy robót i kwoty wraz z terminem ich wykonania (dzień – miesiąc – rok). Zamawiający dopuszcza, aby harmonogram rzeczowo – finansowy sporządzony przez Wykonawcę modyfikowany był w zakresie zmiany terminu</w:t>
      </w:r>
      <w:r w:rsidR="00E35F75">
        <w:rPr>
          <w:rFonts w:ascii="Arial" w:hAnsi="Arial" w:cs="Arial"/>
        </w:rPr>
        <w:t xml:space="preserve"> i kolejności wykonani poszczególnych zakresów robót każdorazowo po uzgodnieniu i zaakceptowaniu przez Zamawiającego. </w:t>
      </w:r>
    </w:p>
    <w:p w14:paraId="25667A6D" w14:textId="3B0CE490" w:rsidR="00E35F75" w:rsidRPr="00F6709E" w:rsidRDefault="00E35F75" w:rsidP="008439BE">
      <w:pPr>
        <w:pStyle w:val="Akapitzlist"/>
        <w:numPr>
          <w:ilvl w:val="1"/>
          <w:numId w:val="1"/>
        </w:numPr>
        <w:spacing w:after="0" w:line="240" w:lineRule="auto"/>
        <w:ind w:left="709" w:hanging="709"/>
        <w:contextualSpacing w:val="0"/>
        <w:jc w:val="both"/>
        <w:rPr>
          <w:rFonts w:ascii="Arial" w:hAnsi="Arial" w:cs="Arial"/>
        </w:rPr>
      </w:pPr>
      <w:r>
        <w:rPr>
          <w:rFonts w:ascii="Arial" w:hAnsi="Arial" w:cs="Arial"/>
        </w:rPr>
        <w:t xml:space="preserve">Przed </w:t>
      </w:r>
      <w:r w:rsidRPr="00E35F75">
        <w:rPr>
          <w:rFonts w:ascii="Arial" w:hAnsi="Arial" w:cs="Arial"/>
        </w:rPr>
        <w:t>podpisaniem umowy wybrany wykonawca będzie zobowiązany przedłożyć</w:t>
      </w:r>
      <w:r>
        <w:rPr>
          <w:rFonts w:ascii="Arial" w:hAnsi="Arial" w:cs="Arial"/>
        </w:rPr>
        <w:t xml:space="preserve"> do akceptacji kosztorys</w:t>
      </w:r>
      <w:r w:rsidR="006B78C4">
        <w:rPr>
          <w:rFonts w:ascii="Arial" w:hAnsi="Arial" w:cs="Arial"/>
        </w:rPr>
        <w:t>y</w:t>
      </w:r>
      <w:r>
        <w:rPr>
          <w:rFonts w:ascii="Arial" w:hAnsi="Arial" w:cs="Arial"/>
        </w:rPr>
        <w:t xml:space="preserve"> ofertow</w:t>
      </w:r>
      <w:r w:rsidR="006B78C4">
        <w:rPr>
          <w:rFonts w:ascii="Arial" w:hAnsi="Arial" w:cs="Arial"/>
        </w:rPr>
        <w:t>e</w:t>
      </w:r>
      <w:r>
        <w:rPr>
          <w:rFonts w:ascii="Arial" w:hAnsi="Arial" w:cs="Arial"/>
        </w:rPr>
        <w:t xml:space="preserve"> sporządzon</w:t>
      </w:r>
      <w:r w:rsidR="006B78C4">
        <w:rPr>
          <w:rFonts w:ascii="Arial" w:hAnsi="Arial" w:cs="Arial"/>
        </w:rPr>
        <w:t>e</w:t>
      </w:r>
      <w:r>
        <w:rPr>
          <w:rFonts w:ascii="Arial" w:hAnsi="Arial" w:cs="Arial"/>
        </w:rPr>
        <w:t xml:space="preserve"> metodą kalkulacji szczegółowej</w:t>
      </w:r>
      <w:r w:rsidR="006B78C4">
        <w:rPr>
          <w:rFonts w:ascii="Arial" w:hAnsi="Arial" w:cs="Arial"/>
        </w:rPr>
        <w:t xml:space="preserve">, których wartość będzie zgodna z cenami poszczególnych części i ceną całkowitą oferty, a zakres rzeczowy będzie identyczny z zakresem występującym w przedmiarach robót opracowanych przez zamawiającego i stanowiących załącznik do SWZ. </w:t>
      </w:r>
    </w:p>
    <w:p w14:paraId="7E775E0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14:paraId="445EEDD0" w14:textId="77777777" w:rsidR="00C801AC" w:rsidRPr="00B94BDF" w:rsidRDefault="00C801AC" w:rsidP="008439BE">
      <w:pPr>
        <w:pStyle w:val="Akapitzlist"/>
        <w:numPr>
          <w:ilvl w:val="1"/>
          <w:numId w:val="1"/>
        </w:numPr>
        <w:spacing w:after="0" w:line="240" w:lineRule="auto"/>
        <w:ind w:left="709" w:hanging="709"/>
        <w:contextualSpacing w:val="0"/>
        <w:jc w:val="both"/>
        <w:rPr>
          <w:rFonts w:ascii="Arial" w:hAnsi="Arial" w:cs="Arial"/>
        </w:rPr>
      </w:pPr>
      <w:r w:rsidRPr="00B94BDF">
        <w:rPr>
          <w:rFonts w:ascii="Arial" w:hAnsi="Arial" w:cs="Arial"/>
        </w:rPr>
        <w:t>Jeżeli wybraną ofertę złożyli wykonawcy ubiegający się wspólnie o realizację zadania, przed wyznaczonym terminem na zawarcie umowy, należy przedłożyć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(obejmującego okres realizacji przedmiotu zamówienia, gwarancji i rękojmi), wykluczenie możliwości wypowiedzenia umowy przez któregokolwiek z wykonawców do czasu wykonania zamówienia.</w:t>
      </w:r>
    </w:p>
    <w:p w14:paraId="08D6121E"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Przed podpisaniem umowy Wykonawca zobowiązany jest dostarczyć oświadczenie osoby wyznaczonej do pełnienia funkcji kierownika budowy o przyjęciu obowiązków kierownika budowy.</w:t>
      </w:r>
    </w:p>
    <w:p w14:paraId="1781BC4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Wraz z oświadczeniem o przyjęciu obowiązków kierownika budowy Wykonawca zobowiązany jest złożyć kserokopię posiadanych przez osobę wyznaczoną do tej funkcji uprawnień budowlanych do kierowania robotami budowlanymi w specjalności drogowej lub kserokopię decyzji o uznaniu kwalifikacji zawodowych do kierowania robotami budowlanymi w specjalności drogowej.</w:t>
      </w:r>
    </w:p>
    <w:p w14:paraId="6721A0AD"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dostarczyć kserokopię zaświadczenia wskazującego, że osoba wyznaczona do pełnienia funkcji kierownika budowy jest członkiem, lub jest tymczasowo wpisana na listę członków, odpowiedniej izby samorządu zawodowego zgodnie z postanowieniami Ustawy </w:t>
      </w:r>
      <w:r w:rsidRPr="00F6709E">
        <w:rPr>
          <w:rFonts w:ascii="Arial" w:hAnsi="Arial" w:cs="Arial"/>
          <w:bCs/>
          <w:lang w:eastAsia="pl-PL"/>
        </w:rPr>
        <w:t>z dnia 15 grudnia 2000r.</w:t>
      </w:r>
      <w:r w:rsidRPr="00F6709E">
        <w:rPr>
          <w:rFonts w:ascii="Arial" w:hAnsi="Arial" w:cs="Arial"/>
        </w:rPr>
        <w:t xml:space="preserve"> </w:t>
      </w:r>
      <w:r w:rsidRPr="00F6709E">
        <w:rPr>
          <w:rFonts w:ascii="Arial" w:hAnsi="Arial" w:cs="Arial"/>
          <w:bCs/>
          <w:lang w:eastAsia="pl-PL"/>
        </w:rPr>
        <w:t>o samorządach zawodowych architektów oraz inżynierów budownictwa</w:t>
      </w:r>
      <w:r w:rsidRPr="00F6709E">
        <w:rPr>
          <w:rFonts w:ascii="Arial" w:hAnsi="Arial" w:cs="Arial"/>
        </w:rPr>
        <w:t xml:space="preserve"> </w:t>
      </w:r>
      <w:r w:rsidRPr="00F6709E">
        <w:rPr>
          <w:rFonts w:ascii="Arial" w:hAnsi="Arial" w:cs="Arial"/>
          <w:bCs/>
          <w:lang w:eastAsia="pl-PL"/>
        </w:rPr>
        <w:t>(t. j. Dz. U. z 2016r. poz.1725)</w:t>
      </w:r>
      <w:r w:rsidRPr="00F6709E">
        <w:rPr>
          <w:rFonts w:ascii="Arial" w:hAnsi="Arial" w:cs="Arial"/>
        </w:rPr>
        <w:t xml:space="preserve">. </w:t>
      </w:r>
    </w:p>
    <w:p w14:paraId="101DEA5D" w14:textId="74B8BB7C"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 xml:space="preserve">Przed podpisaniem umowy wykonawca zobowiązany jest dołączyć dokumenty świadczące o tym, że osoby wyznaczone do wykonania warstw jezdni z masy </w:t>
      </w:r>
      <w:proofErr w:type="spellStart"/>
      <w:r w:rsidRPr="00F6709E">
        <w:rPr>
          <w:rFonts w:ascii="Arial" w:hAnsi="Arial" w:cs="Arial"/>
        </w:rPr>
        <w:t>mineralno</w:t>
      </w:r>
      <w:proofErr w:type="spellEnd"/>
      <w:r w:rsidRPr="00F6709E">
        <w:rPr>
          <w:rFonts w:ascii="Arial" w:hAnsi="Arial" w:cs="Arial"/>
        </w:rPr>
        <w:t xml:space="preserve"> - </w:t>
      </w:r>
      <w:proofErr w:type="spellStart"/>
      <w:r w:rsidRPr="00F6709E">
        <w:rPr>
          <w:rFonts w:ascii="Arial" w:hAnsi="Arial" w:cs="Arial"/>
        </w:rPr>
        <w:t>bitumnicznej</w:t>
      </w:r>
      <w:proofErr w:type="spellEnd"/>
      <w:r w:rsidRPr="00F6709E">
        <w:rPr>
          <w:rFonts w:ascii="Arial" w:hAnsi="Arial" w:cs="Arial"/>
        </w:rPr>
        <w:t xml:space="preserve"> będą zatrudnione przez wykonawcę lub podwykonawcę na podstawie umowy o pracę, w rozumieniu przepisów ustawy z dnia 26 czerwca 1974 r. – Kodeks pracy. W tym celu wykonawca </w:t>
      </w:r>
      <w:r w:rsidRPr="00F6709E">
        <w:rPr>
          <w:rFonts w:ascii="Arial" w:hAnsi="Arial" w:cs="Arial"/>
          <w:snapToGrid w:val="0"/>
        </w:rPr>
        <w:t xml:space="preserve">dla udokumentowania zatrudnienia na podstawie umowy o pracę osób </w:t>
      </w:r>
      <w:r w:rsidRPr="00F6709E">
        <w:rPr>
          <w:rFonts w:ascii="Arial" w:hAnsi="Arial" w:cs="Arial"/>
        </w:rPr>
        <w:t xml:space="preserve">wyznaczonych do wykonania warstw jezdni z masy </w:t>
      </w:r>
      <w:proofErr w:type="spellStart"/>
      <w:r w:rsidRPr="00F6709E">
        <w:rPr>
          <w:rFonts w:ascii="Arial" w:hAnsi="Arial" w:cs="Arial"/>
        </w:rPr>
        <w:t>mineralno</w:t>
      </w:r>
      <w:proofErr w:type="spellEnd"/>
      <w:r w:rsidR="00827E07">
        <w:rPr>
          <w:rFonts w:ascii="Arial" w:hAnsi="Arial" w:cs="Arial"/>
        </w:rPr>
        <w:t xml:space="preserve"> – </w:t>
      </w:r>
      <w:r w:rsidRPr="00F6709E">
        <w:rPr>
          <w:rFonts w:ascii="Arial" w:hAnsi="Arial" w:cs="Arial"/>
        </w:rPr>
        <w:t xml:space="preserve">bitumicznej </w:t>
      </w:r>
      <w:r w:rsidRPr="00F6709E">
        <w:rPr>
          <w:rFonts w:ascii="Arial" w:hAnsi="Arial" w:cs="Arial"/>
          <w:snapToGrid w:val="0"/>
        </w:rPr>
        <w:t>zobowiązany jest przedstawić Zamawiającemu wykaz tych osób wraz ze wskazaniem czynności jakie będą te osoby wykonywać oraz oświadczenie (złożone pod rygorem</w:t>
      </w:r>
      <w:r w:rsidRPr="00F6709E">
        <w:rPr>
          <w:rFonts w:ascii="Arial" w:hAnsi="Arial" w:cs="Arial"/>
        </w:rPr>
        <w:t xml:space="preserve"> odpowiedzialności karnej za składanie fałszywego oświadczenia), że osoby te zatrudnione są na podstawie umowy o pracę, w rozumieniu przepisów ustawy z dnia 26 czerwca 1974 r. – Kodeks pracy</w:t>
      </w:r>
    </w:p>
    <w:p w14:paraId="66B49945" w14:textId="77777777" w:rsidR="00C801AC" w:rsidRPr="00F6709E" w:rsidRDefault="00C801AC" w:rsidP="008439BE">
      <w:pPr>
        <w:pStyle w:val="Akapitzlist"/>
        <w:numPr>
          <w:ilvl w:val="1"/>
          <w:numId w:val="1"/>
        </w:numPr>
        <w:spacing w:after="0" w:line="240" w:lineRule="auto"/>
        <w:ind w:left="709" w:hanging="709"/>
        <w:contextualSpacing w:val="0"/>
        <w:jc w:val="both"/>
        <w:rPr>
          <w:rFonts w:ascii="Arial" w:hAnsi="Arial" w:cs="Arial"/>
        </w:rPr>
      </w:pPr>
      <w:r w:rsidRPr="00F6709E">
        <w:rPr>
          <w:rFonts w:ascii="Arial" w:hAnsi="Arial" w:cs="Arial"/>
        </w:rPr>
        <w:t>Miejsce i termin podpisania umowy zostanie wyznaczony przez zamawiającego.</w:t>
      </w:r>
    </w:p>
    <w:p w14:paraId="3968E1B4" w14:textId="72F3B3A4"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F6709E">
        <w:rPr>
          <w:rFonts w:ascii="Arial" w:hAnsi="Arial" w:cs="Arial"/>
        </w:rPr>
        <w:t>W przypadku, gdy Wykonawca, którego oferta została wybrana jako najkorzystniejsza</w:t>
      </w:r>
      <w:r w:rsidRPr="00671FD0">
        <w:rPr>
          <w:rFonts w:ascii="Arial" w:hAnsi="Arial" w:cs="Arial"/>
          <w:color w:val="FF0000"/>
        </w:rPr>
        <w:t xml:space="preserve">, </w:t>
      </w:r>
      <w:r w:rsidRPr="00A90631">
        <w:rPr>
          <w:rFonts w:ascii="Arial" w:hAnsi="Arial" w:cs="Arial"/>
        </w:rPr>
        <w:t>uchyla się od zawarcia umowy</w:t>
      </w:r>
      <w:r w:rsidR="00300325" w:rsidRPr="00300325">
        <w:rPr>
          <w:rFonts w:ascii="Arial" w:hAnsi="Arial" w:cs="Arial"/>
        </w:rPr>
        <w:t xml:space="preserve"> lub nie wnosi wymaganego zabezpieczenia należytego wykonania umowy, Zamawiający może dokonać ponownego badania i oceny ofert spośród ofert pozostałych w postępowaniu wykonawców oraz wybrać najkorzystniejszą ofertę albo unieważnić </w:t>
      </w:r>
      <w:r w:rsidR="00300325">
        <w:rPr>
          <w:rFonts w:ascii="Arial" w:hAnsi="Arial" w:cs="Arial"/>
        </w:rPr>
        <w:t>postępowanie</w:t>
      </w:r>
      <w:r w:rsidRPr="00A90631">
        <w:rPr>
          <w:rFonts w:ascii="Arial" w:hAnsi="Arial" w:cs="Arial"/>
        </w:rPr>
        <w:t>.</w:t>
      </w:r>
    </w:p>
    <w:p w14:paraId="07A796FA" w14:textId="7FD75BA9" w:rsidR="00C801AC" w:rsidRPr="00671FD0" w:rsidRDefault="00C801AC" w:rsidP="008439BE">
      <w:pPr>
        <w:pStyle w:val="Akapitzlist"/>
        <w:numPr>
          <w:ilvl w:val="1"/>
          <w:numId w:val="1"/>
        </w:numPr>
        <w:spacing w:after="0" w:line="240" w:lineRule="auto"/>
        <w:ind w:left="709" w:hanging="709"/>
        <w:contextualSpacing w:val="0"/>
        <w:jc w:val="both"/>
        <w:rPr>
          <w:rFonts w:ascii="Arial" w:hAnsi="Arial" w:cs="Arial"/>
          <w:color w:val="FF0000"/>
        </w:rPr>
      </w:pPr>
      <w:r w:rsidRPr="00A90631">
        <w:rPr>
          <w:rFonts w:ascii="Arial" w:hAnsi="Arial" w:cs="Arial"/>
          <w:bCs/>
        </w:rPr>
        <w:lastRenderedPageBreak/>
        <w:t xml:space="preserve">Zamawiający żąda, aby przystępując do umowy wykonawca, o ile są już znane, podał nazwy albo imiona i nazwiska oraz dane kontaktowe podwykonawców i osób do kontaktu z </w:t>
      </w:r>
      <w:r w:rsidRPr="00964248">
        <w:rPr>
          <w:rFonts w:ascii="Arial" w:hAnsi="Arial" w:cs="Arial"/>
          <w:bCs/>
        </w:rPr>
        <w:t>nimi, zaangażowanych w takie roboty budowlane lub usługi</w:t>
      </w:r>
      <w:r w:rsidR="00186E58">
        <w:rPr>
          <w:rFonts w:ascii="Arial" w:hAnsi="Arial" w:cs="Arial"/>
          <w:bCs/>
        </w:rPr>
        <w:t xml:space="preserve">. Wykonawca zawiadamia Zamawiającego o wszelkich </w:t>
      </w:r>
      <w:r w:rsidR="003951C8">
        <w:rPr>
          <w:rFonts w:ascii="Arial" w:hAnsi="Arial" w:cs="Arial"/>
          <w:bCs/>
        </w:rPr>
        <w:t>zmianach w odniesieniu do informacji, o których mowa w zdaniu pierwszym, w trakcie realizacji zamówienia, a także przekazuje wymagane informacje na temat nowych podwykonawców, którym w późniejszym okresie zamierza powierzyć realizację robót budowlanych lub usług</w:t>
      </w:r>
      <w:r w:rsidRPr="00964248">
        <w:rPr>
          <w:rFonts w:ascii="Arial" w:hAnsi="Arial" w:cs="Arial"/>
        </w:rPr>
        <w:t>.</w:t>
      </w:r>
    </w:p>
    <w:p w14:paraId="4357AD77" w14:textId="46B2557D" w:rsidR="00C801AC" w:rsidRPr="00671FD0" w:rsidRDefault="003951C8" w:rsidP="008439BE">
      <w:pPr>
        <w:pStyle w:val="Akapitzlist"/>
        <w:numPr>
          <w:ilvl w:val="1"/>
          <w:numId w:val="1"/>
        </w:numPr>
        <w:spacing w:after="0" w:line="240" w:lineRule="auto"/>
        <w:ind w:left="709" w:hanging="709"/>
        <w:contextualSpacing w:val="0"/>
        <w:jc w:val="both"/>
        <w:rPr>
          <w:rFonts w:ascii="Arial" w:hAnsi="Arial" w:cs="Arial"/>
          <w:color w:val="FF0000"/>
        </w:rPr>
      </w:pPr>
      <w:r>
        <w:rPr>
          <w:rFonts w:ascii="Arial" w:hAnsi="Arial" w:cs="Arial"/>
        </w:rPr>
        <w:t>Z</w:t>
      </w:r>
      <w:r w:rsidRPr="00964248">
        <w:rPr>
          <w:rFonts w:ascii="Arial" w:hAnsi="Arial" w:cs="Arial"/>
        </w:rPr>
        <w:t>am</w:t>
      </w:r>
      <w:r>
        <w:rPr>
          <w:rFonts w:ascii="Arial" w:hAnsi="Arial" w:cs="Arial"/>
        </w:rPr>
        <w:t>awiający może badać, czy nie zachodzą wobec podwykonawcy niebędącego podmiotem udostępniającym zasoby</w:t>
      </w:r>
      <w:r w:rsidR="001F4573">
        <w:rPr>
          <w:rFonts w:ascii="Arial" w:hAnsi="Arial" w:cs="Arial"/>
        </w:rPr>
        <w:t>,</w:t>
      </w:r>
      <w:r>
        <w:rPr>
          <w:rFonts w:ascii="Arial" w:hAnsi="Arial" w:cs="Arial"/>
        </w:rPr>
        <w:t xml:space="preserve"> podstawy wykluczenia, o których mowa w art. 108 i 109 ustawy PZP</w:t>
      </w:r>
      <w:r w:rsidR="00C801AC" w:rsidRPr="00964248">
        <w:rPr>
          <w:rFonts w:ascii="Arial" w:hAnsi="Arial" w:cs="Arial"/>
        </w:rPr>
        <w:t>.</w:t>
      </w:r>
    </w:p>
    <w:p w14:paraId="557FDAE0" w14:textId="77777777" w:rsidR="00C801AC" w:rsidRPr="00671FD0" w:rsidRDefault="00C801AC" w:rsidP="00C801AC">
      <w:pPr>
        <w:pStyle w:val="Akapitzlist"/>
        <w:spacing w:after="0" w:line="240" w:lineRule="auto"/>
        <w:ind w:left="360"/>
        <w:contextualSpacing w:val="0"/>
        <w:rPr>
          <w:rFonts w:ascii="Arial" w:hAnsi="Arial" w:cs="Arial"/>
          <w:b/>
          <w:color w:val="FF0000"/>
        </w:rPr>
      </w:pPr>
    </w:p>
    <w:p w14:paraId="3DA26682" w14:textId="0D914CD0" w:rsidR="001261C8" w:rsidRPr="00F6709E" w:rsidRDefault="001261C8"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 xml:space="preserve">Pouczenie o środkach </w:t>
      </w:r>
      <w:r w:rsidR="0051388E" w:rsidRPr="00F6709E">
        <w:rPr>
          <w:rFonts w:ascii="Arial" w:hAnsi="Arial" w:cs="Arial"/>
          <w:b/>
        </w:rPr>
        <w:t>ochrony prawnej</w:t>
      </w:r>
      <w:r w:rsidR="002E25CE" w:rsidRPr="00F6709E">
        <w:rPr>
          <w:rFonts w:ascii="Arial" w:hAnsi="Arial" w:cs="Arial"/>
          <w:b/>
        </w:rPr>
        <w:t xml:space="preserve"> przysługujących wykonawcy </w:t>
      </w:r>
    </w:p>
    <w:p w14:paraId="00BC69E5" w14:textId="3A3F0365"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Środki ochrony prawnej przysługują̨ Wykonawcy, jeżeli ma lub miał interes w uzyskaniu zamówienia oraz poniósł lub może ponieść́ szkodę̨ w wyniku naruszenia przez Zamawiającego przepisów</w:t>
      </w:r>
      <w:r w:rsidR="00300325">
        <w:rPr>
          <w:rFonts w:ascii="Arial" w:hAnsi="Arial" w:cs="Arial"/>
        </w:rPr>
        <w:t xml:space="preserve"> ustawy</w:t>
      </w:r>
      <w:r w:rsidRPr="002E25CE">
        <w:rPr>
          <w:rFonts w:ascii="Arial" w:hAnsi="Arial" w:cs="Arial"/>
        </w:rPr>
        <w:t xml:space="preserve"> </w:t>
      </w:r>
      <w:r w:rsidR="00677FEA">
        <w:rPr>
          <w:rFonts w:ascii="Arial" w:hAnsi="Arial" w:cs="Arial"/>
        </w:rPr>
        <w:t>PZP</w:t>
      </w:r>
      <w:r w:rsidRPr="002E25CE">
        <w:rPr>
          <w:rFonts w:ascii="Arial" w:hAnsi="Arial" w:cs="Arial"/>
        </w:rPr>
        <w:t>.</w:t>
      </w:r>
    </w:p>
    <w:p w14:paraId="3AD2605B" w14:textId="34E6B5D8" w:rsidR="003951C8" w:rsidRDefault="003951C8" w:rsidP="008439BE">
      <w:pPr>
        <w:numPr>
          <w:ilvl w:val="1"/>
          <w:numId w:val="1"/>
        </w:numPr>
        <w:spacing w:after="0" w:line="240" w:lineRule="auto"/>
        <w:ind w:left="709" w:hanging="709"/>
        <w:jc w:val="both"/>
        <w:rPr>
          <w:rFonts w:ascii="Arial" w:hAnsi="Arial" w:cs="Arial"/>
        </w:rPr>
      </w:pPr>
      <w:r>
        <w:rPr>
          <w:rFonts w:ascii="Arial" w:hAnsi="Arial" w:cs="Arial"/>
        </w:rPr>
        <w:t>Środki ochronny prawnej wobec ogłoszenia o zamówieniu oraz dokumentów zamówienia przysługują również organizacjom wpisanym na listę, o której mowa w art. 469 pkt. 15 ustawy PZP</w:t>
      </w:r>
      <w:r w:rsidR="00CB663C">
        <w:rPr>
          <w:rFonts w:ascii="Arial" w:hAnsi="Arial" w:cs="Arial"/>
        </w:rPr>
        <w:t xml:space="preserve">, oraz Rzecznikowi Małych i Średnich Przedsiębiorstw. </w:t>
      </w:r>
    </w:p>
    <w:p w14:paraId="5737314F" w14:textId="6DC1B1E4"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przysługuje na:</w:t>
      </w:r>
    </w:p>
    <w:p w14:paraId="7B6B8999" w14:textId="172EA307" w:rsidR="00C705DD" w:rsidRPr="002E25CE" w:rsidRDefault="002E25CE" w:rsidP="002E25CE">
      <w:pPr>
        <w:spacing w:after="0" w:line="240" w:lineRule="auto"/>
        <w:ind w:left="709"/>
        <w:jc w:val="both"/>
        <w:rPr>
          <w:rFonts w:ascii="Arial" w:hAnsi="Arial" w:cs="Arial"/>
        </w:rPr>
      </w:pPr>
      <w:r w:rsidRPr="002E25CE">
        <w:rPr>
          <w:rFonts w:ascii="Arial" w:hAnsi="Arial" w:cs="Arial"/>
          <w:bCs/>
        </w:rPr>
        <w:t>a)</w:t>
      </w:r>
      <w:r w:rsidR="00C705DD" w:rsidRPr="002E25CE">
        <w:rPr>
          <w:rFonts w:ascii="Arial" w:hAnsi="Arial" w:cs="Arial"/>
        </w:rPr>
        <w:t xml:space="preserve"> niezgodną z przepisami ustawy czynność́ Zamawiającego, podjętą w postępowaniu o udzielenie zmówienia, w tym na projektowane postanowienie umowy;</w:t>
      </w:r>
    </w:p>
    <w:p w14:paraId="678ABF72" w14:textId="0A219655" w:rsidR="00C705DD" w:rsidRPr="002E25CE" w:rsidRDefault="002E25CE" w:rsidP="002E25CE">
      <w:pPr>
        <w:spacing w:after="0" w:line="240" w:lineRule="auto"/>
        <w:ind w:left="709"/>
        <w:jc w:val="both"/>
        <w:rPr>
          <w:rFonts w:ascii="Arial" w:hAnsi="Arial" w:cs="Arial"/>
        </w:rPr>
      </w:pPr>
      <w:r w:rsidRPr="002E25CE">
        <w:rPr>
          <w:rFonts w:ascii="Arial" w:hAnsi="Arial" w:cs="Arial"/>
          <w:bCs/>
        </w:rPr>
        <w:t>b)</w:t>
      </w:r>
      <w:r>
        <w:rPr>
          <w:rFonts w:ascii="Arial" w:hAnsi="Arial" w:cs="Arial"/>
          <w:b/>
        </w:rPr>
        <w:t xml:space="preserve"> </w:t>
      </w:r>
      <w:r w:rsidR="00C705DD" w:rsidRPr="002E25CE">
        <w:rPr>
          <w:rFonts w:ascii="Arial" w:hAnsi="Arial" w:cs="Arial"/>
        </w:rPr>
        <w:t>zaniechanie czynności w postępowaniu o udzielenie zmówienia, do której Zamawiający był obowiązany na podstawie ustawy.</w:t>
      </w:r>
    </w:p>
    <w:p w14:paraId="50DF64D6" w14:textId="66305C72" w:rsidR="00C705DD"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Odwołanie wnosi się̨ do Prezesa Krajowej Izby Odwoławczej w formie pisemnej albo w formie elektronicznej albo w postaci elektronicznej opatrzonej podpisem zaufanym.</w:t>
      </w:r>
    </w:p>
    <w:p w14:paraId="68576870" w14:textId="3D1F981E" w:rsidR="007F58A7" w:rsidRDefault="007F58A7" w:rsidP="00CB663C">
      <w:pPr>
        <w:pStyle w:val="Akapitzlist"/>
        <w:numPr>
          <w:ilvl w:val="1"/>
          <w:numId w:val="1"/>
        </w:numPr>
        <w:spacing w:line="240" w:lineRule="auto"/>
        <w:ind w:left="360"/>
        <w:jc w:val="both"/>
        <w:rPr>
          <w:rFonts w:ascii="Arial" w:hAnsi="Arial" w:cs="Arial"/>
        </w:rPr>
      </w:pPr>
      <w:r w:rsidRPr="007F58A7">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01B8A99" w14:textId="5661393C" w:rsidR="00844106" w:rsidRPr="007F58A7" w:rsidRDefault="00844106" w:rsidP="00CB663C">
      <w:pPr>
        <w:pStyle w:val="Akapitzlist"/>
        <w:numPr>
          <w:ilvl w:val="1"/>
          <w:numId w:val="1"/>
        </w:numPr>
        <w:spacing w:line="240" w:lineRule="auto"/>
        <w:ind w:left="360"/>
        <w:jc w:val="both"/>
        <w:rPr>
          <w:rFonts w:ascii="Arial" w:hAnsi="Arial" w:cs="Arial"/>
        </w:rPr>
      </w:pPr>
      <w:r>
        <w:rPr>
          <w:rFonts w:ascii="Arial" w:hAnsi="Arial" w:cs="Arial"/>
        </w:rPr>
        <w:t xml:space="preserve">Elementy odwołania oraz terminy ich wniesienia określa art. 515 i 516 ustawy PZP. </w:t>
      </w:r>
    </w:p>
    <w:p w14:paraId="252C3937" w14:textId="1637D8FA" w:rsidR="00C705DD" w:rsidRPr="002E25CE"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Na orzeczenie Krajowej Izby Odwoławczej oraz postanowienie Prezesa Krajowej Izby Odwoławczej, o którym mowa w art. 519 ust. 1 </w:t>
      </w:r>
      <w:r w:rsidR="00677FEA">
        <w:rPr>
          <w:rFonts w:ascii="Arial" w:hAnsi="Arial" w:cs="Arial"/>
        </w:rPr>
        <w:t>ustawy PZP</w:t>
      </w:r>
      <w:r w:rsidRPr="002E25CE">
        <w:rPr>
          <w:rFonts w:ascii="Arial" w:hAnsi="Arial" w:cs="Arial"/>
        </w:rPr>
        <w:t>, stronom oraz uczestnikom postępowania odwoławczego przysługuje skarga do sądu. Skargę̨ wnosi się̨ do Sądu Okręgowego w Warszawie za pośrednictwem Prezesa Krajowej Izby Odwoławczej.</w:t>
      </w:r>
    </w:p>
    <w:p w14:paraId="0B06E40C" w14:textId="03BA33F6" w:rsidR="00C705DD" w:rsidRPr="00677FEA" w:rsidRDefault="00C705DD" w:rsidP="008439BE">
      <w:pPr>
        <w:numPr>
          <w:ilvl w:val="1"/>
          <w:numId w:val="1"/>
        </w:numPr>
        <w:spacing w:after="0" w:line="240" w:lineRule="auto"/>
        <w:ind w:left="709" w:hanging="709"/>
        <w:jc w:val="both"/>
        <w:rPr>
          <w:rFonts w:ascii="Arial" w:hAnsi="Arial" w:cs="Arial"/>
        </w:rPr>
      </w:pPr>
      <w:r w:rsidRPr="002E25CE">
        <w:rPr>
          <w:rFonts w:ascii="Arial" w:hAnsi="Arial" w:cs="Arial"/>
        </w:rPr>
        <w:t xml:space="preserve">Szczegółowe informacje dotyczące środków ochrony prawnej określone są w Dziale IX „Środki ochrony prawnej” </w:t>
      </w:r>
      <w:r w:rsidR="00677FEA">
        <w:rPr>
          <w:rFonts w:ascii="Arial" w:hAnsi="Arial" w:cs="Arial"/>
        </w:rPr>
        <w:t>ustawy PZP</w:t>
      </w:r>
      <w:r w:rsidRPr="002E25CE">
        <w:rPr>
          <w:rFonts w:ascii="Arial" w:hAnsi="Arial" w:cs="Arial"/>
        </w:rPr>
        <w:t>.</w:t>
      </w:r>
    </w:p>
    <w:p w14:paraId="45FCACBF" w14:textId="77777777" w:rsidR="000D0CF5" w:rsidRPr="00671FD0" w:rsidRDefault="000D0CF5" w:rsidP="000D0CF5">
      <w:pPr>
        <w:pStyle w:val="Akapitzlist"/>
        <w:spacing w:after="0" w:line="240" w:lineRule="auto"/>
        <w:ind w:left="360"/>
        <w:contextualSpacing w:val="0"/>
        <w:rPr>
          <w:rFonts w:ascii="Arial" w:hAnsi="Arial" w:cs="Arial"/>
          <w:b/>
          <w:color w:val="FF0000"/>
        </w:rPr>
      </w:pPr>
    </w:p>
    <w:p w14:paraId="1A435F2C" w14:textId="77777777" w:rsidR="007F21A4" w:rsidRPr="00C8782C" w:rsidRDefault="007F21A4" w:rsidP="008439BE">
      <w:pPr>
        <w:pStyle w:val="Akapitzlist"/>
        <w:numPr>
          <w:ilvl w:val="0"/>
          <w:numId w:val="1"/>
        </w:numPr>
        <w:spacing w:after="0" w:line="240" w:lineRule="auto"/>
        <w:contextualSpacing w:val="0"/>
        <w:rPr>
          <w:rFonts w:ascii="Arial" w:hAnsi="Arial" w:cs="Arial"/>
          <w:b/>
        </w:rPr>
      </w:pPr>
      <w:r w:rsidRPr="00C8782C">
        <w:rPr>
          <w:rFonts w:ascii="Arial" w:hAnsi="Arial" w:cs="Arial"/>
          <w:b/>
        </w:rPr>
        <w:t>Warunki udziału w postępowaniu</w:t>
      </w:r>
    </w:p>
    <w:p w14:paraId="58284763" w14:textId="7A103281" w:rsidR="004A68F9" w:rsidRPr="00FD544B" w:rsidRDefault="00005FF3" w:rsidP="008439BE">
      <w:pPr>
        <w:pStyle w:val="Akapitzlist"/>
        <w:numPr>
          <w:ilvl w:val="1"/>
          <w:numId w:val="1"/>
        </w:numPr>
        <w:spacing w:after="0" w:line="240" w:lineRule="auto"/>
        <w:ind w:left="360"/>
        <w:contextualSpacing w:val="0"/>
        <w:jc w:val="both"/>
        <w:rPr>
          <w:rFonts w:ascii="Arial" w:hAnsi="Arial" w:cs="Arial"/>
        </w:rPr>
      </w:pPr>
      <w:r w:rsidRPr="00C8782C">
        <w:rPr>
          <w:rFonts w:ascii="Arial" w:hAnsi="Arial" w:cs="Arial"/>
        </w:rPr>
        <w:t xml:space="preserve">O </w:t>
      </w:r>
      <w:r w:rsidR="00C8782C" w:rsidRPr="00C8782C">
        <w:rPr>
          <w:rFonts w:ascii="Arial" w:hAnsi="Arial" w:cs="Arial"/>
        </w:rPr>
        <w:t xml:space="preserve">udzielenie </w:t>
      </w:r>
      <w:r w:rsidRPr="00C8782C">
        <w:rPr>
          <w:rFonts w:ascii="Arial" w:hAnsi="Arial" w:cs="Arial"/>
        </w:rPr>
        <w:t>zamówienia mogą ubiegać się wykonawcy,</w:t>
      </w:r>
      <w:r w:rsidR="00EC216A" w:rsidRPr="00C8782C">
        <w:rPr>
          <w:rFonts w:ascii="Arial" w:hAnsi="Arial" w:cs="Arial"/>
        </w:rPr>
        <w:t xml:space="preserve"> </w:t>
      </w:r>
      <w:r w:rsidR="00402B66" w:rsidRPr="00C8782C">
        <w:rPr>
          <w:rFonts w:ascii="Arial" w:hAnsi="Arial" w:cs="Arial"/>
        </w:rPr>
        <w:t>którzy</w:t>
      </w:r>
      <w:r w:rsidR="00C8782C" w:rsidRPr="00C8782C">
        <w:rPr>
          <w:rFonts w:ascii="Arial" w:hAnsi="Arial" w:cs="Arial"/>
        </w:rPr>
        <w:t xml:space="preserve"> n</w:t>
      </w:r>
      <w:r w:rsidR="0067464B" w:rsidRPr="00C8782C">
        <w:rPr>
          <w:rFonts w:ascii="Arial" w:hAnsi="Arial" w:cs="Arial"/>
        </w:rPr>
        <w:t>ie podlegają wykluczeniu</w:t>
      </w:r>
      <w:r w:rsidR="00C8782C" w:rsidRPr="00C8782C">
        <w:rPr>
          <w:rFonts w:ascii="Arial" w:hAnsi="Arial" w:cs="Arial"/>
        </w:rPr>
        <w:t xml:space="preserve"> </w:t>
      </w:r>
      <w:r w:rsidR="00C8782C">
        <w:rPr>
          <w:rFonts w:ascii="Arial" w:hAnsi="Arial" w:cs="Arial"/>
          <w:color w:val="FF0000"/>
        </w:rPr>
        <w:t xml:space="preserve"> </w:t>
      </w:r>
      <w:r w:rsidR="00C8782C" w:rsidRPr="00A90631">
        <w:rPr>
          <w:rFonts w:ascii="Arial" w:hAnsi="Arial" w:cs="Arial"/>
        </w:rPr>
        <w:t>oraz</w:t>
      </w:r>
      <w:r w:rsidR="0067464B" w:rsidRPr="00A90631">
        <w:rPr>
          <w:rFonts w:ascii="Arial" w:hAnsi="Arial" w:cs="Arial"/>
        </w:rPr>
        <w:t xml:space="preserve"> </w:t>
      </w:r>
      <w:r w:rsidR="00C8782C" w:rsidRPr="00FD544B">
        <w:rPr>
          <w:rFonts w:ascii="Arial" w:hAnsi="Arial" w:cs="Arial"/>
        </w:rPr>
        <w:t>s</w:t>
      </w:r>
      <w:r w:rsidR="0067464B" w:rsidRPr="00FD544B">
        <w:rPr>
          <w:rFonts w:ascii="Arial" w:hAnsi="Arial" w:cs="Arial"/>
        </w:rPr>
        <w:t>pełniają warunki udziału w postępowaniu</w:t>
      </w:r>
      <w:r w:rsidR="00C8782C" w:rsidRPr="00FD544B">
        <w:rPr>
          <w:rFonts w:ascii="Arial" w:hAnsi="Arial" w:cs="Arial"/>
        </w:rPr>
        <w:t>.</w:t>
      </w:r>
    </w:p>
    <w:p w14:paraId="102EB8D4" w14:textId="6415D6B6" w:rsidR="00CC6057" w:rsidRPr="00FD544B" w:rsidRDefault="003021CD" w:rsidP="008439BE">
      <w:pPr>
        <w:pStyle w:val="Akapitzlist"/>
        <w:numPr>
          <w:ilvl w:val="1"/>
          <w:numId w:val="1"/>
        </w:numPr>
        <w:spacing w:after="0" w:line="240" w:lineRule="auto"/>
        <w:ind w:left="360"/>
        <w:contextualSpacing w:val="0"/>
        <w:jc w:val="both"/>
        <w:rPr>
          <w:rFonts w:ascii="Arial" w:hAnsi="Arial" w:cs="Arial"/>
        </w:rPr>
      </w:pPr>
      <w:bookmarkStart w:id="9" w:name="_Hlk65623466"/>
      <w:r w:rsidRPr="00FD544B">
        <w:rPr>
          <w:rFonts w:ascii="Arial" w:hAnsi="Arial" w:cs="Arial"/>
        </w:rPr>
        <w:t xml:space="preserve">Z postępowania o udzielenie zamówienia </w:t>
      </w:r>
      <w:bookmarkEnd w:id="9"/>
      <w:r w:rsidRPr="00FD544B">
        <w:rPr>
          <w:rFonts w:ascii="Arial" w:hAnsi="Arial" w:cs="Arial"/>
        </w:rPr>
        <w:t xml:space="preserve">wyklucza się wykonawców, w stosunku do których </w:t>
      </w:r>
      <w:r w:rsidR="00FD544B" w:rsidRPr="00FD544B">
        <w:rPr>
          <w:rFonts w:ascii="Arial" w:hAnsi="Arial" w:cs="Arial"/>
        </w:rPr>
        <w:t>zachodzi którakolwiek z okoliczności wskazanych w art. 108 ust. 1 ustawy PZP</w:t>
      </w:r>
    </w:p>
    <w:p w14:paraId="6B754BB2" w14:textId="4A4D3469" w:rsidR="00712F6B" w:rsidRPr="00FD544B" w:rsidRDefault="00FD544B" w:rsidP="008439BE">
      <w:pPr>
        <w:pStyle w:val="Akapitzlist"/>
        <w:numPr>
          <w:ilvl w:val="1"/>
          <w:numId w:val="1"/>
        </w:numPr>
        <w:spacing w:after="0" w:line="240" w:lineRule="auto"/>
        <w:ind w:left="360"/>
        <w:contextualSpacing w:val="0"/>
        <w:jc w:val="both"/>
        <w:rPr>
          <w:rFonts w:ascii="Arial" w:hAnsi="Arial" w:cs="Arial"/>
        </w:rPr>
      </w:pPr>
      <w:r w:rsidRPr="00FD544B">
        <w:rPr>
          <w:rFonts w:ascii="Arial" w:hAnsi="Arial" w:cs="Arial"/>
          <w:bCs/>
        </w:rPr>
        <w:t>Z postępowania o udzielenie zamówienia, zamawiający może wykluczyć wykonawcę n</w:t>
      </w:r>
      <w:r w:rsidR="00163235" w:rsidRPr="00FD544B">
        <w:rPr>
          <w:rFonts w:ascii="Arial" w:hAnsi="Arial" w:cs="Arial"/>
          <w:bCs/>
        </w:rPr>
        <w:t>a podstawie art.</w:t>
      </w:r>
      <w:r w:rsidR="00982973" w:rsidRPr="00FD544B">
        <w:rPr>
          <w:rFonts w:ascii="Arial" w:hAnsi="Arial" w:cs="Arial"/>
          <w:bCs/>
        </w:rPr>
        <w:t xml:space="preserve"> </w:t>
      </w:r>
      <w:r w:rsidRPr="00FD544B">
        <w:rPr>
          <w:rFonts w:ascii="Arial" w:hAnsi="Arial" w:cs="Arial"/>
          <w:bCs/>
        </w:rPr>
        <w:t>109</w:t>
      </w:r>
      <w:r w:rsidR="00C54D7F" w:rsidRPr="00FD544B">
        <w:rPr>
          <w:rFonts w:ascii="Arial" w:hAnsi="Arial" w:cs="Arial"/>
          <w:bCs/>
        </w:rPr>
        <w:t xml:space="preserve"> ust.</w:t>
      </w:r>
      <w:r w:rsidR="00982973" w:rsidRPr="00FD544B">
        <w:rPr>
          <w:rFonts w:ascii="Arial" w:hAnsi="Arial" w:cs="Arial"/>
          <w:bCs/>
        </w:rPr>
        <w:t xml:space="preserve"> </w:t>
      </w:r>
      <w:r w:rsidRPr="00FD544B">
        <w:rPr>
          <w:rFonts w:ascii="Arial" w:hAnsi="Arial" w:cs="Arial"/>
          <w:bCs/>
        </w:rPr>
        <w:t>1, pkt. 1, 4 – 5, 7</w:t>
      </w:r>
      <w:r w:rsidR="00C54D7F" w:rsidRPr="00FD544B">
        <w:rPr>
          <w:rFonts w:ascii="Arial" w:hAnsi="Arial" w:cs="Arial"/>
          <w:bCs/>
        </w:rPr>
        <w:t xml:space="preserve"> </w:t>
      </w:r>
      <w:r w:rsidRPr="00FD544B">
        <w:rPr>
          <w:rFonts w:ascii="Arial" w:hAnsi="Arial" w:cs="Arial"/>
          <w:bCs/>
        </w:rPr>
        <w:t xml:space="preserve">ustawy </w:t>
      </w:r>
      <w:r w:rsidR="00C54D7F" w:rsidRPr="00FD544B">
        <w:rPr>
          <w:rFonts w:ascii="Arial" w:hAnsi="Arial" w:cs="Arial"/>
          <w:bCs/>
        </w:rPr>
        <w:t>PZP</w:t>
      </w:r>
      <w:r w:rsidR="00712F6B" w:rsidRPr="00FD544B">
        <w:rPr>
          <w:rFonts w:ascii="Arial" w:hAnsi="Arial" w:cs="Arial"/>
          <w:bCs/>
        </w:rPr>
        <w:t xml:space="preserve"> </w:t>
      </w:r>
    </w:p>
    <w:p w14:paraId="20BFE80D" w14:textId="2DD3FD21" w:rsidR="000A1A0A" w:rsidRPr="00300325" w:rsidRDefault="000A1A0A" w:rsidP="008439BE">
      <w:pPr>
        <w:pStyle w:val="Akapitzlist"/>
        <w:numPr>
          <w:ilvl w:val="1"/>
          <w:numId w:val="1"/>
        </w:numPr>
        <w:spacing w:after="0" w:line="240" w:lineRule="auto"/>
        <w:ind w:left="360"/>
        <w:contextualSpacing w:val="0"/>
        <w:jc w:val="both"/>
        <w:rPr>
          <w:rFonts w:ascii="Arial" w:hAnsi="Arial" w:cs="Arial"/>
        </w:rPr>
      </w:pPr>
      <w:r w:rsidRPr="00671FD0">
        <w:rPr>
          <w:rFonts w:ascii="Arial" w:hAnsi="Arial" w:cs="Arial"/>
          <w:color w:val="FF0000"/>
        </w:rPr>
        <w:t xml:space="preserve">  </w:t>
      </w:r>
      <w:r w:rsidR="00027052" w:rsidRPr="00300325">
        <w:rPr>
          <w:rFonts w:ascii="Arial" w:hAnsi="Arial" w:cs="Arial"/>
          <w:bCs/>
        </w:rPr>
        <w:t>Wykluczenie wykonawcy nast</w:t>
      </w:r>
      <w:r w:rsidR="00FD544B" w:rsidRPr="00300325">
        <w:rPr>
          <w:rFonts w:ascii="Arial" w:hAnsi="Arial" w:cs="Arial"/>
          <w:bCs/>
        </w:rPr>
        <w:t xml:space="preserve">ępuje zgodnie z art. 111 ustawy PZP. </w:t>
      </w:r>
    </w:p>
    <w:p w14:paraId="5DE79A31" w14:textId="23DD18FA" w:rsidR="00AE71A3" w:rsidRPr="00300325" w:rsidRDefault="00673980" w:rsidP="008439BE">
      <w:pPr>
        <w:pStyle w:val="Akapitzlist"/>
        <w:numPr>
          <w:ilvl w:val="1"/>
          <w:numId w:val="1"/>
        </w:numPr>
        <w:spacing w:after="0" w:line="240" w:lineRule="auto"/>
        <w:ind w:left="360"/>
        <w:contextualSpacing w:val="0"/>
        <w:jc w:val="both"/>
        <w:rPr>
          <w:rFonts w:ascii="Arial" w:hAnsi="Arial" w:cs="Arial"/>
        </w:rPr>
      </w:pPr>
      <w:r w:rsidRPr="00300325">
        <w:rPr>
          <w:rFonts w:ascii="Arial" w:hAnsi="Arial" w:cs="Arial"/>
          <w:bCs/>
        </w:rPr>
        <w:t>Wykonawca nie podlega wykluczeniu</w:t>
      </w:r>
      <w:r w:rsidR="00F114FD" w:rsidRPr="00300325">
        <w:rPr>
          <w:rFonts w:ascii="Arial" w:hAnsi="Arial" w:cs="Arial"/>
          <w:bCs/>
        </w:rPr>
        <w:t xml:space="preserve"> w okolicznościach określonych</w:t>
      </w:r>
      <w:r w:rsidR="00300325" w:rsidRPr="00300325">
        <w:rPr>
          <w:rFonts w:ascii="Arial" w:hAnsi="Arial" w:cs="Arial"/>
          <w:bCs/>
        </w:rPr>
        <w:t xml:space="preserve"> w art. 108 ust. 1 pkt. 1, 2 i 5 lub art. 109 ust. 1 pkt. 2-5 i 7-10, jeżeli udowodni zamawiającemu, że spełnił łącznie przesłanki wymienione w art. 110 ust. 2 </w:t>
      </w:r>
      <w:r w:rsidR="00F114FD" w:rsidRPr="00300325">
        <w:rPr>
          <w:rFonts w:ascii="Arial" w:hAnsi="Arial" w:cs="Arial"/>
          <w:bCs/>
        </w:rPr>
        <w:t>ustawy PZP</w:t>
      </w:r>
      <w:r w:rsidR="00C14505" w:rsidRPr="00300325">
        <w:rPr>
          <w:rFonts w:ascii="Arial" w:hAnsi="Arial" w:cs="Arial"/>
          <w:bCs/>
        </w:rPr>
        <w:t>.</w:t>
      </w:r>
    </w:p>
    <w:p w14:paraId="2E1D1C27" w14:textId="77777777" w:rsidR="00D15AB5" w:rsidRPr="00F114FD" w:rsidRDefault="00D15AB5" w:rsidP="008439BE">
      <w:pPr>
        <w:pStyle w:val="Akapitzlist"/>
        <w:numPr>
          <w:ilvl w:val="1"/>
          <w:numId w:val="1"/>
        </w:numPr>
        <w:spacing w:after="0" w:line="240" w:lineRule="auto"/>
        <w:ind w:left="360"/>
        <w:contextualSpacing w:val="0"/>
        <w:jc w:val="both"/>
        <w:rPr>
          <w:rFonts w:ascii="Arial" w:hAnsi="Arial" w:cs="Arial"/>
        </w:rPr>
      </w:pPr>
      <w:r w:rsidRPr="00F114FD">
        <w:rPr>
          <w:rFonts w:ascii="Arial" w:hAnsi="Arial" w:cs="Arial"/>
          <w:bCs/>
        </w:rPr>
        <w:t>Zamawiający może wykluczyć wykonawcę na każdym etapie postępowania o udzielenie zamówienia.</w:t>
      </w:r>
    </w:p>
    <w:p w14:paraId="2DCDDE15" w14:textId="77777777" w:rsidR="00091F58" w:rsidRPr="00C8782C" w:rsidRDefault="00A000FB"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Wykonawca ubiegający się o udzielenie zamówienia zobowiązany jest</w:t>
      </w:r>
      <w:r w:rsidR="00091F58" w:rsidRPr="00C8782C">
        <w:rPr>
          <w:rFonts w:ascii="Arial" w:hAnsi="Arial" w:cs="Arial"/>
        </w:rPr>
        <w:t xml:space="preserve"> spełnić warunki u</w:t>
      </w:r>
      <w:r w:rsidR="00A85575" w:rsidRPr="00C8782C">
        <w:rPr>
          <w:rFonts w:ascii="Arial" w:hAnsi="Arial" w:cs="Arial"/>
        </w:rPr>
        <w:t>działu w postępowaniu dotyczące</w:t>
      </w:r>
      <w:r w:rsidR="00091F58" w:rsidRPr="00C8782C">
        <w:rPr>
          <w:rFonts w:ascii="Arial" w:hAnsi="Arial" w:cs="Arial"/>
        </w:rPr>
        <w:t>:</w:t>
      </w:r>
    </w:p>
    <w:p w14:paraId="4DCDA445" w14:textId="77777777" w:rsidR="00982973" w:rsidRPr="00C8782C" w:rsidRDefault="00982973"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Sytuacji ekonomicznej lub finansowej.</w:t>
      </w:r>
    </w:p>
    <w:p w14:paraId="6523C055" w14:textId="77777777" w:rsidR="00D14AF0" w:rsidRPr="00C8782C" w:rsidRDefault="006C2F64" w:rsidP="00671FD0">
      <w:pPr>
        <w:pStyle w:val="Akapitzlist"/>
        <w:numPr>
          <w:ilvl w:val="0"/>
          <w:numId w:val="20"/>
        </w:numPr>
        <w:spacing w:after="0" w:line="240" w:lineRule="auto"/>
        <w:ind w:left="709" w:hanging="283"/>
        <w:contextualSpacing w:val="0"/>
        <w:jc w:val="both"/>
        <w:rPr>
          <w:rFonts w:ascii="Arial" w:hAnsi="Arial" w:cs="Arial"/>
        </w:rPr>
      </w:pPr>
      <w:r w:rsidRPr="00C8782C">
        <w:rPr>
          <w:rFonts w:ascii="Arial" w:hAnsi="Arial" w:cs="Arial"/>
        </w:rPr>
        <w:t>Zdolności technicznej lub zawodowej</w:t>
      </w:r>
      <w:r w:rsidR="00982973" w:rsidRPr="00C8782C">
        <w:rPr>
          <w:rFonts w:ascii="Arial" w:hAnsi="Arial" w:cs="Arial"/>
        </w:rPr>
        <w:t xml:space="preserve">. </w:t>
      </w:r>
    </w:p>
    <w:p w14:paraId="279671D8" w14:textId="77777777" w:rsidR="00982973" w:rsidRPr="00C8782C" w:rsidRDefault="00982973" w:rsidP="008439BE">
      <w:pPr>
        <w:pStyle w:val="Akapitzlist"/>
        <w:numPr>
          <w:ilvl w:val="1"/>
          <w:numId w:val="1"/>
        </w:numPr>
        <w:spacing w:after="0" w:line="240" w:lineRule="auto"/>
        <w:ind w:left="567" w:hanging="567"/>
        <w:contextualSpacing w:val="0"/>
        <w:jc w:val="both"/>
        <w:rPr>
          <w:rFonts w:ascii="Arial" w:hAnsi="Arial" w:cs="Arial"/>
        </w:rPr>
      </w:pPr>
      <w:r w:rsidRPr="00C8782C">
        <w:rPr>
          <w:rFonts w:ascii="Arial" w:hAnsi="Arial" w:cs="Arial"/>
        </w:rPr>
        <w:t xml:space="preserve">W odniesieniu do </w:t>
      </w:r>
      <w:r w:rsidRPr="00C8782C">
        <w:rPr>
          <w:rFonts w:ascii="Arial" w:hAnsi="Arial" w:cs="Arial"/>
          <w:u w:val="single"/>
        </w:rPr>
        <w:t>warunków udziału w postępowaniu dotyczących sytuacji finansowej lub ekonomicznej,</w:t>
      </w:r>
      <w:r w:rsidRPr="00C8782C">
        <w:rPr>
          <w:rFonts w:ascii="Arial" w:hAnsi="Arial" w:cs="Arial"/>
        </w:rPr>
        <w:t xml:space="preserve"> zamawiający wymaga posiadania przez wykonawcę odpowiedniego ubezpieczenia odpowiedzialności cywilnej. </w:t>
      </w:r>
    </w:p>
    <w:p w14:paraId="519A33B3" w14:textId="77777777" w:rsidR="00C24AE5" w:rsidRPr="00A02147" w:rsidRDefault="00982973" w:rsidP="00C24AE5">
      <w:pPr>
        <w:pStyle w:val="Akapitzlist"/>
        <w:spacing w:after="0" w:line="240" w:lineRule="auto"/>
        <w:ind w:left="567"/>
        <w:contextualSpacing w:val="0"/>
        <w:jc w:val="both"/>
        <w:rPr>
          <w:rFonts w:ascii="Arial" w:hAnsi="Arial" w:cs="Arial"/>
        </w:rPr>
      </w:pPr>
      <w:r w:rsidRPr="00C8782C">
        <w:rPr>
          <w:rFonts w:ascii="Arial" w:hAnsi="Arial" w:cs="Arial"/>
        </w:rPr>
        <w:lastRenderedPageBreak/>
        <w:t xml:space="preserve">Zamawiający </w:t>
      </w:r>
      <w:r w:rsidR="00061549" w:rsidRPr="00C8782C">
        <w:rPr>
          <w:rFonts w:ascii="Arial" w:hAnsi="Arial" w:cs="Arial"/>
        </w:rPr>
        <w:t xml:space="preserve">uzna warunek za spełniony jeżeli wykonawca przedstawi zamawiającemu </w:t>
      </w:r>
      <w:r w:rsidR="00C24AE5" w:rsidRPr="00C8782C">
        <w:rPr>
          <w:rFonts w:ascii="Arial" w:hAnsi="Arial" w:cs="Arial"/>
        </w:rPr>
        <w:t xml:space="preserve">(na wezwanie) dokumenty potwierdzające, że wykonawca jest ubezpieczony od odpowiedzialności cywilnej w zakresie prowadzonej działalności związanej z przedmiotem </w:t>
      </w:r>
      <w:r w:rsidR="00C24AE5" w:rsidRPr="00A02147">
        <w:rPr>
          <w:rFonts w:ascii="Arial" w:hAnsi="Arial" w:cs="Arial"/>
        </w:rPr>
        <w:t xml:space="preserve">zamówienia na sumę gwarancyjną nie niższą niż 200 000,00 zł. </w:t>
      </w:r>
    </w:p>
    <w:p w14:paraId="23BE37C4" w14:textId="77777777" w:rsidR="00C24AE5" w:rsidRPr="00A02147" w:rsidRDefault="00C24AE5" w:rsidP="008439BE">
      <w:pPr>
        <w:pStyle w:val="Akapitzlist"/>
        <w:numPr>
          <w:ilvl w:val="1"/>
          <w:numId w:val="1"/>
        </w:numPr>
        <w:spacing w:after="0" w:line="240" w:lineRule="auto"/>
        <w:ind w:left="567" w:hanging="567"/>
        <w:contextualSpacing w:val="0"/>
        <w:jc w:val="both"/>
        <w:rPr>
          <w:rFonts w:ascii="Arial" w:hAnsi="Arial" w:cs="Arial"/>
        </w:rPr>
      </w:pPr>
      <w:r w:rsidRPr="00A02147">
        <w:rPr>
          <w:rFonts w:ascii="Arial" w:hAnsi="Arial" w:cs="Arial"/>
        </w:rPr>
        <w:t xml:space="preserve">Oceniając </w:t>
      </w:r>
      <w:r w:rsidRPr="00A02147">
        <w:rPr>
          <w:rFonts w:ascii="Arial" w:hAnsi="Arial" w:cs="Arial"/>
          <w:u w:val="single"/>
        </w:rPr>
        <w:t>zdolność techniczną lub zawodową</w:t>
      </w:r>
      <w:r w:rsidRPr="00A02147">
        <w:rPr>
          <w:rFonts w:ascii="Arial" w:hAnsi="Arial" w:cs="Arial"/>
        </w:rPr>
        <w:t xml:space="preserve"> wykonawcy, zamawiający stawia warunki dotyczące:</w:t>
      </w:r>
    </w:p>
    <w:p w14:paraId="536E1698"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Doświadczenia wykonawcy</w:t>
      </w:r>
    </w:p>
    <w:p w14:paraId="4165AE7E" w14:textId="77777777" w:rsidR="00C24AE5" w:rsidRPr="00622B56"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 wykazu robót budowlanych 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22B56">
        <w:rPr>
          <w:rFonts w:ascii="Arial" w:hAnsi="Arial" w:cs="Arial"/>
        </w:rPr>
        <w:t>.</w:t>
      </w:r>
    </w:p>
    <w:p w14:paraId="74E3F97A" w14:textId="2342D4AB" w:rsidR="00C24AE5" w:rsidRPr="00622B56" w:rsidRDefault="00C24AE5" w:rsidP="00C24AE5">
      <w:pPr>
        <w:pStyle w:val="Akapitzlist"/>
        <w:spacing w:after="0" w:line="240" w:lineRule="auto"/>
        <w:ind w:hanging="11"/>
        <w:contextualSpacing w:val="0"/>
        <w:jc w:val="both"/>
        <w:rPr>
          <w:rFonts w:ascii="Arial" w:hAnsi="Arial" w:cs="Arial"/>
        </w:rPr>
      </w:pPr>
      <w:r w:rsidRPr="00622B56">
        <w:rPr>
          <w:rFonts w:ascii="Arial" w:hAnsi="Arial" w:cs="Arial"/>
        </w:rPr>
        <w:t xml:space="preserve">Zamawiający uzna warunek za spełniony jeżeli z przedstawionych dokumentów wynikać będzie, że w okresie ostatnich 5 lat przed upływem terminu składania ofert (jeśli okres prowadzenia działalności jest krótszy -  w tym okresie), wykonawca wykonywał min.2 roboty odpowiadające swoim rodzajem robocie budowlanej stanowiącej przedmiot zamówienia o wartości nie mniejszej niż połowa oferowanej ceny brutto każda, tj. takich które polegały na budowie/przebudowie drogi o nawierzchni asfaltowej (szer. min </w:t>
      </w:r>
      <w:r w:rsidR="002B33D7" w:rsidRPr="00622B56">
        <w:rPr>
          <w:rFonts w:ascii="Arial" w:hAnsi="Arial" w:cs="Arial"/>
        </w:rPr>
        <w:t>5,50</w:t>
      </w:r>
      <w:r w:rsidRPr="00622B56">
        <w:rPr>
          <w:rFonts w:ascii="Arial" w:hAnsi="Arial" w:cs="Arial"/>
        </w:rPr>
        <w:t xml:space="preserve"> m) na odcinku o długości nie mniejszej niż </w:t>
      </w:r>
      <w:r w:rsidR="00F51704">
        <w:rPr>
          <w:rFonts w:ascii="Arial" w:hAnsi="Arial" w:cs="Arial"/>
        </w:rPr>
        <w:t>4</w:t>
      </w:r>
      <w:r w:rsidRPr="00622B56">
        <w:rPr>
          <w:rFonts w:ascii="Arial" w:hAnsi="Arial" w:cs="Arial"/>
        </w:rPr>
        <w:t xml:space="preserve"> km, a zakres robót obejmował w szczególności wykonanie co najmniej</w:t>
      </w:r>
      <w:r w:rsidR="00C062EC" w:rsidRPr="00622B56">
        <w:rPr>
          <w:rFonts w:ascii="Arial" w:hAnsi="Arial" w:cs="Arial"/>
        </w:rPr>
        <w:t xml:space="preserve"> </w:t>
      </w:r>
      <w:r w:rsidR="000B043B">
        <w:rPr>
          <w:rFonts w:ascii="Arial" w:hAnsi="Arial" w:cs="Arial"/>
        </w:rPr>
        <w:t>chodnika (placu lub parkingu) z kostki betonowej</w:t>
      </w:r>
      <w:r w:rsidR="00C062EC" w:rsidRPr="00622B56">
        <w:rPr>
          <w:rFonts w:ascii="Arial" w:hAnsi="Arial" w:cs="Arial"/>
        </w:rPr>
        <w:t>,</w:t>
      </w:r>
      <w:r w:rsidRPr="00622B56">
        <w:rPr>
          <w:rFonts w:ascii="Arial" w:hAnsi="Arial" w:cs="Arial"/>
        </w:rPr>
        <w:t xml:space="preserve"> warstwy profilującej (lub warstwy wiążącej) z mieszanki mineralno-asfaltowej</w:t>
      </w:r>
      <w:r w:rsidR="000B043B">
        <w:rPr>
          <w:rFonts w:ascii="Arial" w:hAnsi="Arial" w:cs="Arial"/>
        </w:rPr>
        <w:t xml:space="preserve">, </w:t>
      </w:r>
      <w:r w:rsidRPr="00622B56">
        <w:rPr>
          <w:rFonts w:ascii="Arial" w:hAnsi="Arial" w:cs="Arial"/>
        </w:rPr>
        <w:t xml:space="preserve">warstwy ścieralnej z mieszanki </w:t>
      </w:r>
      <w:proofErr w:type="spellStart"/>
      <w:r w:rsidRPr="00622B56">
        <w:rPr>
          <w:rFonts w:ascii="Arial" w:hAnsi="Arial" w:cs="Arial"/>
        </w:rPr>
        <w:t>mineralno</w:t>
      </w:r>
      <w:proofErr w:type="spellEnd"/>
      <w:r w:rsidR="007C52DC" w:rsidRPr="00622B56">
        <w:rPr>
          <w:rFonts w:ascii="Arial" w:hAnsi="Arial" w:cs="Arial"/>
        </w:rPr>
        <w:t xml:space="preserve"> – </w:t>
      </w:r>
      <w:r w:rsidRPr="00622B56">
        <w:rPr>
          <w:rFonts w:ascii="Arial" w:hAnsi="Arial" w:cs="Arial"/>
        </w:rPr>
        <w:t>bitumicznej</w:t>
      </w:r>
      <w:r w:rsidR="000B043B">
        <w:rPr>
          <w:rFonts w:ascii="Arial" w:hAnsi="Arial" w:cs="Arial"/>
        </w:rPr>
        <w:t xml:space="preserve"> oraz poszerzenia jezdni</w:t>
      </w:r>
      <w:r w:rsidRPr="00622B56">
        <w:rPr>
          <w:rFonts w:ascii="Arial" w:hAnsi="Arial" w:cs="Arial"/>
        </w:rPr>
        <w:t>.</w:t>
      </w:r>
    </w:p>
    <w:p w14:paraId="68E6B820" w14:textId="77777777" w:rsidR="00C24AE5" w:rsidRPr="00A02147" w:rsidRDefault="00C24AE5" w:rsidP="00671FD0">
      <w:pPr>
        <w:pStyle w:val="Akapitzlist"/>
        <w:numPr>
          <w:ilvl w:val="0"/>
          <w:numId w:val="11"/>
        </w:numPr>
        <w:spacing w:after="0" w:line="240" w:lineRule="auto"/>
        <w:ind w:left="720" w:hanging="294"/>
        <w:contextualSpacing w:val="0"/>
        <w:jc w:val="both"/>
        <w:rPr>
          <w:rFonts w:ascii="Arial" w:hAnsi="Arial" w:cs="Arial"/>
        </w:rPr>
      </w:pPr>
      <w:r w:rsidRPr="00A02147">
        <w:rPr>
          <w:rFonts w:ascii="Arial" w:hAnsi="Arial" w:cs="Arial"/>
        </w:rPr>
        <w:t xml:space="preserve">Kwalifikacji zawodowych osób skierowanych przez wykonawcę do realizacji zamówienia </w:t>
      </w:r>
    </w:p>
    <w:p w14:paraId="763298BC" w14:textId="77777777" w:rsidR="00C24AE5" w:rsidRPr="00A02147" w:rsidRDefault="00C24AE5" w:rsidP="00C24AE5">
      <w:pPr>
        <w:pStyle w:val="Akapitzlist"/>
        <w:spacing w:after="0" w:line="240" w:lineRule="auto"/>
        <w:ind w:hanging="11"/>
        <w:contextualSpacing w:val="0"/>
        <w:jc w:val="both"/>
        <w:rPr>
          <w:rFonts w:ascii="Arial" w:hAnsi="Arial" w:cs="Arial"/>
        </w:rPr>
      </w:pPr>
      <w:r w:rsidRPr="00A02147">
        <w:rPr>
          <w:rFonts w:ascii="Arial" w:hAnsi="Arial" w:cs="Arial"/>
        </w:rPr>
        <w:t>W celu potwierdzenia spełnienia warunku zamawiający wymaga złożenia (na wezwanie):</w:t>
      </w:r>
    </w:p>
    <w:p w14:paraId="0E1A60D5"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wykazu osób skierowanych przez wykonawcę do realizacji zamówienia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p>
    <w:p w14:paraId="25017AA9" w14:textId="63F27270"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 xml:space="preserve">Zamawiający uzna warunek za spełniony, jeżeli z przedstawionego wykazu będzie wynikało, że wykonawca dysponuje osobą wyznaczoną do pełnienia funkcji kierownika budowy, </w:t>
      </w:r>
      <w:r w:rsidRPr="007C52DC">
        <w:rPr>
          <w:rFonts w:ascii="Arial" w:hAnsi="Arial" w:cs="Arial"/>
        </w:rPr>
        <w:t xml:space="preserve">spełniającą warunek posiadania kwalifikacji zawodowych kadry kierowniczej wykonawcy, opisany w pkt. </w:t>
      </w:r>
      <w:r w:rsidR="007C52DC" w:rsidRPr="007C52DC">
        <w:rPr>
          <w:rFonts w:ascii="Arial" w:hAnsi="Arial" w:cs="Arial"/>
        </w:rPr>
        <w:t>14</w:t>
      </w:r>
      <w:r w:rsidRPr="007C52DC">
        <w:rPr>
          <w:rFonts w:ascii="Arial" w:hAnsi="Arial" w:cs="Arial"/>
        </w:rPr>
        <w:t>.</w:t>
      </w:r>
      <w:r w:rsidR="007C52DC" w:rsidRPr="007C52DC">
        <w:rPr>
          <w:rFonts w:ascii="Arial" w:hAnsi="Arial" w:cs="Arial"/>
        </w:rPr>
        <w:t>9</w:t>
      </w:r>
      <w:r w:rsidRPr="007C52DC">
        <w:rPr>
          <w:rFonts w:ascii="Arial" w:hAnsi="Arial" w:cs="Arial"/>
        </w:rPr>
        <w:t xml:space="preserve"> ust. 2 lit. b</w:t>
      </w:r>
    </w:p>
    <w:p w14:paraId="44CB7079" w14:textId="77777777" w:rsidR="00C24AE5" w:rsidRPr="00A02147" w:rsidRDefault="00C24AE5" w:rsidP="00671FD0">
      <w:pPr>
        <w:pStyle w:val="Akapitzlist"/>
        <w:numPr>
          <w:ilvl w:val="0"/>
          <w:numId w:val="21"/>
        </w:numPr>
        <w:spacing w:after="0" w:line="240" w:lineRule="auto"/>
        <w:contextualSpacing w:val="0"/>
        <w:jc w:val="both"/>
        <w:rPr>
          <w:rFonts w:ascii="Arial" w:hAnsi="Arial" w:cs="Arial"/>
        </w:rPr>
      </w:pPr>
      <w:r w:rsidRPr="00A02147">
        <w:rPr>
          <w:rFonts w:ascii="Arial" w:hAnsi="Arial" w:cs="Arial"/>
        </w:rPr>
        <w:t>oświadczenia na temat kwalifikacji zawodowych kadry kierowniczej wykonawcy.</w:t>
      </w:r>
    </w:p>
    <w:p w14:paraId="4BA6ABF2" w14:textId="77777777" w:rsidR="00C24AE5" w:rsidRPr="00A02147" w:rsidRDefault="00C24AE5" w:rsidP="00C24AE5">
      <w:pPr>
        <w:pStyle w:val="Akapitzlist"/>
        <w:spacing w:after="0" w:line="240" w:lineRule="auto"/>
        <w:ind w:left="1080"/>
        <w:contextualSpacing w:val="0"/>
        <w:jc w:val="both"/>
        <w:rPr>
          <w:rFonts w:ascii="Arial" w:hAnsi="Arial" w:cs="Arial"/>
        </w:rPr>
      </w:pPr>
      <w:r w:rsidRPr="00A02147">
        <w:rPr>
          <w:rFonts w:ascii="Arial" w:hAnsi="Arial" w:cs="Arial"/>
        </w:rPr>
        <w:t>Zamawiający uzna warunek za spełniony jeżel</w:t>
      </w:r>
      <w:r w:rsidR="001206F8" w:rsidRPr="00A02147">
        <w:rPr>
          <w:rFonts w:ascii="Arial" w:hAnsi="Arial" w:cs="Arial"/>
        </w:rPr>
        <w:t>i w stosunku do osoby wyznaczonej</w:t>
      </w:r>
      <w:r w:rsidRPr="00A02147">
        <w:rPr>
          <w:rFonts w:ascii="Arial" w:hAnsi="Arial" w:cs="Arial"/>
        </w:rPr>
        <w:t xml:space="preserve"> do pełnienia funkcji kierownika budowy wykonawca złoży oświadczenie, że: </w:t>
      </w:r>
    </w:p>
    <w:p w14:paraId="541F4286" w14:textId="77777777" w:rsidR="00C24AE5" w:rsidRPr="00A02147" w:rsidRDefault="00C24AE5" w:rsidP="00671FD0">
      <w:pPr>
        <w:pStyle w:val="Akapitzlist"/>
        <w:numPr>
          <w:ilvl w:val="0"/>
          <w:numId w:val="22"/>
        </w:numPr>
        <w:spacing w:after="0" w:line="240" w:lineRule="auto"/>
        <w:ind w:left="1440"/>
        <w:contextualSpacing w:val="0"/>
        <w:jc w:val="both"/>
        <w:rPr>
          <w:rFonts w:ascii="Arial" w:hAnsi="Arial" w:cs="Arial"/>
        </w:rPr>
      </w:pPr>
      <w:r w:rsidRPr="00A02147">
        <w:rPr>
          <w:rFonts w:ascii="Arial" w:hAnsi="Arial" w:cs="Arial"/>
        </w:rPr>
        <w:t>osoba ta posiada uprawnienia budowlane do kierowania robotami budowlanymi w specjalności drogowej w rozumieniu przepisów Rozporządzenia Ministra In</w:t>
      </w:r>
      <w:r w:rsidR="00E86BC0" w:rsidRPr="00A02147">
        <w:rPr>
          <w:rFonts w:ascii="Arial" w:hAnsi="Arial" w:cs="Arial"/>
        </w:rPr>
        <w:t>westycji i Rozwoju z dnia 29</w:t>
      </w:r>
      <w:r w:rsidRPr="00A02147">
        <w:rPr>
          <w:rFonts w:ascii="Arial" w:hAnsi="Arial" w:cs="Arial"/>
        </w:rPr>
        <w:t xml:space="preserve"> </w:t>
      </w:r>
      <w:r w:rsidR="00E86BC0" w:rsidRPr="00A02147">
        <w:rPr>
          <w:rFonts w:ascii="Arial" w:hAnsi="Arial" w:cs="Arial"/>
        </w:rPr>
        <w:t>kwietnia 2019</w:t>
      </w:r>
      <w:r w:rsidRPr="00A02147">
        <w:rPr>
          <w:rFonts w:ascii="Arial" w:hAnsi="Arial" w:cs="Arial"/>
        </w:rPr>
        <w:t xml:space="preserve"> r. w sprawie </w:t>
      </w:r>
      <w:r w:rsidR="00E86BC0" w:rsidRPr="00A02147">
        <w:rPr>
          <w:rFonts w:ascii="Arial" w:hAnsi="Arial" w:cs="Arial"/>
        </w:rPr>
        <w:t xml:space="preserve">przygotowania zawodowego do wykonywania </w:t>
      </w:r>
      <w:r w:rsidRPr="00A02147">
        <w:rPr>
          <w:rFonts w:ascii="Arial" w:hAnsi="Arial" w:cs="Arial"/>
        </w:rPr>
        <w:t>samodzielnych funkcji techniczny</w:t>
      </w:r>
      <w:r w:rsidR="00E86BC0" w:rsidRPr="00A02147">
        <w:rPr>
          <w:rFonts w:ascii="Arial" w:hAnsi="Arial" w:cs="Arial"/>
        </w:rPr>
        <w:t xml:space="preserve">ch w </w:t>
      </w:r>
      <w:r w:rsidR="00E86BC0" w:rsidRPr="007C52DC">
        <w:rPr>
          <w:rFonts w:ascii="Arial" w:hAnsi="Arial" w:cs="Arial"/>
        </w:rPr>
        <w:t>budownictwie (Dz. U. z 2019 r. poz. 831</w:t>
      </w:r>
      <w:r w:rsidRPr="007C52DC">
        <w:rPr>
          <w:rFonts w:ascii="Arial" w:hAnsi="Arial" w:cs="Arial"/>
        </w:rPr>
        <w:t>), przy czym zamawiający dopuszcza uprawnienia</w:t>
      </w:r>
      <w:r w:rsidRPr="00A02147">
        <w:rPr>
          <w:rFonts w:ascii="Arial" w:hAnsi="Arial" w:cs="Arial"/>
        </w:rPr>
        <w:t xml:space="preserve"> równoważne do powyższych wydane na podstawie wcześniej obowiązujących przepisów prawa.</w:t>
      </w:r>
    </w:p>
    <w:p w14:paraId="4E47DFD4" w14:textId="77777777" w:rsidR="00C24AE5" w:rsidRPr="001E0861" w:rsidRDefault="00C24AE5" w:rsidP="00C24AE5">
      <w:pPr>
        <w:pStyle w:val="Akapitzlist"/>
        <w:spacing w:after="0" w:line="240" w:lineRule="auto"/>
        <w:ind w:left="1440"/>
        <w:contextualSpacing w:val="0"/>
        <w:jc w:val="both"/>
        <w:rPr>
          <w:rFonts w:ascii="Arial" w:hAnsi="Arial" w:cs="Arial"/>
        </w:rPr>
      </w:pPr>
      <w:r w:rsidRPr="00A02147">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o uznaniu kwalifikacji zawodowych lub oświadczenie że wymieniona osoba ma prawo do tymczasowego i okazjonalnego wykonywania zawodu na terytorium Rzeczpospolitej Polskiej (tzw. świadczenie usług trans </w:t>
      </w:r>
      <w:r w:rsidRPr="001E0861">
        <w:rPr>
          <w:rFonts w:ascii="Arial" w:hAnsi="Arial" w:cs="Arial"/>
        </w:rPr>
        <w:t>granicznych)</w:t>
      </w:r>
    </w:p>
    <w:p w14:paraId="366296FE" w14:textId="77777777" w:rsidR="00C24AE5" w:rsidRPr="001E0861" w:rsidRDefault="00C24AE5" w:rsidP="00671FD0">
      <w:pPr>
        <w:pStyle w:val="Akapitzlist"/>
        <w:numPr>
          <w:ilvl w:val="0"/>
          <w:numId w:val="22"/>
        </w:numPr>
        <w:spacing w:after="0" w:line="240" w:lineRule="auto"/>
        <w:ind w:left="1440"/>
        <w:contextualSpacing w:val="0"/>
        <w:jc w:val="both"/>
        <w:rPr>
          <w:rFonts w:ascii="Arial" w:hAnsi="Arial" w:cs="Arial"/>
        </w:rPr>
      </w:pPr>
      <w:r w:rsidRPr="001E0861">
        <w:rPr>
          <w:rFonts w:ascii="Arial" w:hAnsi="Arial" w:cs="Arial"/>
        </w:rPr>
        <w:lastRenderedPageBreak/>
        <w:t xml:space="preserve">osoba ta jest członkiem, lub jest tymczasowo wpisana na listę członków, odpowiedniej izby samorządu zawodowego zgodnie z postanowieniami Ustawy </w:t>
      </w:r>
      <w:r w:rsidRPr="001E0861">
        <w:rPr>
          <w:rFonts w:ascii="Arial" w:hAnsi="Arial" w:cs="Arial"/>
          <w:bCs/>
          <w:lang w:eastAsia="pl-PL"/>
        </w:rPr>
        <w:t>z dnia 15 grudnia 2000r.</w:t>
      </w:r>
      <w:r w:rsidRPr="001E0861">
        <w:rPr>
          <w:rFonts w:ascii="Arial" w:hAnsi="Arial" w:cs="Arial"/>
        </w:rPr>
        <w:t xml:space="preserve"> </w:t>
      </w:r>
      <w:r w:rsidRPr="001E0861">
        <w:rPr>
          <w:rFonts w:ascii="Arial" w:hAnsi="Arial" w:cs="Arial"/>
          <w:bCs/>
          <w:lang w:eastAsia="pl-PL"/>
        </w:rPr>
        <w:t>o samorządach zawodowych architektów oraz inżynierów budownictwa</w:t>
      </w:r>
      <w:r w:rsidRPr="001E0861">
        <w:rPr>
          <w:rFonts w:ascii="Arial" w:hAnsi="Arial" w:cs="Arial"/>
        </w:rPr>
        <w:t xml:space="preserve"> </w:t>
      </w:r>
      <w:r w:rsidR="00E86BC0" w:rsidRPr="001E0861">
        <w:rPr>
          <w:rFonts w:ascii="Arial" w:hAnsi="Arial" w:cs="Arial"/>
          <w:bCs/>
          <w:lang w:eastAsia="pl-PL"/>
        </w:rPr>
        <w:t>(t. j. Dz. U. z 2019</w:t>
      </w:r>
      <w:r w:rsidR="00DA626F" w:rsidRPr="001E0861">
        <w:rPr>
          <w:rFonts w:ascii="Arial" w:hAnsi="Arial" w:cs="Arial"/>
          <w:bCs/>
          <w:lang w:eastAsia="pl-PL"/>
        </w:rPr>
        <w:t xml:space="preserve">r. poz. </w:t>
      </w:r>
      <w:r w:rsidR="00E86BC0" w:rsidRPr="001E0861">
        <w:rPr>
          <w:rFonts w:ascii="Arial" w:hAnsi="Arial" w:cs="Arial"/>
          <w:bCs/>
          <w:lang w:eastAsia="pl-PL"/>
        </w:rPr>
        <w:t>1117</w:t>
      </w:r>
      <w:r w:rsidRPr="001E0861">
        <w:rPr>
          <w:rFonts w:ascii="Arial" w:hAnsi="Arial" w:cs="Arial"/>
          <w:bCs/>
          <w:lang w:eastAsia="pl-PL"/>
        </w:rPr>
        <w:t>)</w:t>
      </w:r>
      <w:r w:rsidR="00DA626F" w:rsidRPr="001E0861">
        <w:rPr>
          <w:rFonts w:ascii="Arial" w:hAnsi="Arial" w:cs="Arial"/>
          <w:bCs/>
          <w:lang w:eastAsia="pl-PL"/>
        </w:rPr>
        <w:t xml:space="preserve">. </w:t>
      </w:r>
    </w:p>
    <w:p w14:paraId="7F4752FB" w14:textId="77777777" w:rsidR="00C24AE5" w:rsidRPr="00B1791C" w:rsidRDefault="00C24AE5"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14:paraId="6E4756AD" w14:textId="169AB44E" w:rsidR="00C24AE5" w:rsidRPr="00B1791C" w:rsidRDefault="00C63FAE"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Wykonawca, który polega na zdolnościach lub sytuacji podmiotów</w:t>
      </w:r>
      <w:r w:rsidR="00B1791C" w:rsidRPr="00B1791C">
        <w:rPr>
          <w:rFonts w:ascii="Arial" w:hAnsi="Arial" w:cs="Arial"/>
          <w:bCs/>
        </w:rPr>
        <w:t xml:space="preserve"> udostępniających zasoby</w:t>
      </w:r>
      <w:r w:rsidRPr="00B1791C">
        <w:rPr>
          <w:rFonts w:ascii="Arial" w:hAnsi="Arial" w:cs="Arial"/>
          <w:bCs/>
        </w:rPr>
        <w:t xml:space="preserve">, </w:t>
      </w:r>
      <w:r w:rsidR="00B1791C" w:rsidRPr="00B1791C">
        <w:rPr>
          <w:rFonts w:ascii="Arial" w:hAnsi="Arial" w:cs="Arial"/>
          <w:bCs/>
        </w:rPr>
        <w:t xml:space="preserve">składa wraz z ofertą </w:t>
      </w:r>
      <w:r w:rsidRPr="00B1791C">
        <w:rPr>
          <w:rFonts w:ascii="Arial" w:hAnsi="Arial" w:cs="Arial"/>
          <w:bCs/>
        </w:rPr>
        <w:t>zobowiązanie tych podmiotów do oddania mu do dyspozycji niezbędnych zasobów na potrzeby realizacji zamówienia</w:t>
      </w:r>
      <w:r w:rsidR="00B1791C" w:rsidRPr="00B1791C">
        <w:rPr>
          <w:rFonts w:ascii="Arial" w:hAnsi="Arial" w:cs="Arial"/>
          <w:bCs/>
        </w:rPr>
        <w:t xml:space="preserve"> lub inny podmiotowy środek dowodowy potwierdzający, że wykonawca realizując zamówienie, będzie dysponował niezbędnymi zasobami tych podmiotów</w:t>
      </w:r>
      <w:r w:rsidR="00A85575" w:rsidRPr="00B1791C">
        <w:rPr>
          <w:rFonts w:ascii="Arial" w:hAnsi="Arial" w:cs="Arial"/>
          <w:bCs/>
        </w:rPr>
        <w:t>.</w:t>
      </w:r>
    </w:p>
    <w:p w14:paraId="41D50F7A" w14:textId="539724E0" w:rsidR="00C63FAE" w:rsidRPr="00B1791C" w:rsidRDefault="00926131"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Zamawiający oceni, czy udostępniane wykonawcy przez inne podmioty zdolności techniczne lub zawodowe</w:t>
      </w:r>
      <w:r w:rsidR="00C24AE5" w:rsidRPr="00B1791C">
        <w:rPr>
          <w:rFonts w:ascii="Arial" w:hAnsi="Arial" w:cs="Arial"/>
          <w:bCs/>
        </w:rPr>
        <w:t xml:space="preserve"> lub ich sytuacja finansowa lub ekonomiczna</w:t>
      </w:r>
      <w:r w:rsidRPr="00B1791C">
        <w:rPr>
          <w:rFonts w:ascii="Arial" w:hAnsi="Arial" w:cs="Arial"/>
          <w:bCs/>
        </w:rPr>
        <w:t xml:space="preserve">, pozwalają na wykazanie przez wykonawcę spełniania warunków udziału w postępowaniu oraz </w:t>
      </w:r>
      <w:r w:rsidR="00F06AD1" w:rsidRPr="00B1791C">
        <w:rPr>
          <w:rFonts w:ascii="Arial" w:hAnsi="Arial" w:cs="Arial"/>
          <w:bCs/>
        </w:rPr>
        <w:t>z</w:t>
      </w:r>
      <w:r w:rsidRPr="00B1791C">
        <w:rPr>
          <w:rFonts w:ascii="Arial" w:hAnsi="Arial" w:cs="Arial"/>
          <w:bCs/>
        </w:rPr>
        <w:t xml:space="preserve">bada, czy nie zachodzą wobec tego podmiotu podstawy wykluczenia, </w:t>
      </w:r>
      <w:r w:rsidR="00B1791C" w:rsidRPr="00B1791C">
        <w:rPr>
          <w:rFonts w:ascii="Arial" w:hAnsi="Arial" w:cs="Arial"/>
          <w:bCs/>
        </w:rPr>
        <w:t xml:space="preserve">które zostały przewidziane względem wykonawcy. </w:t>
      </w:r>
    </w:p>
    <w:p w14:paraId="25BF9310" w14:textId="270806BF" w:rsidR="00A967B7" w:rsidRPr="00B1791C" w:rsidRDefault="00A967B7" w:rsidP="008439BE">
      <w:pPr>
        <w:pStyle w:val="Akapitzlist"/>
        <w:numPr>
          <w:ilvl w:val="1"/>
          <w:numId w:val="1"/>
        </w:numPr>
        <w:spacing w:after="0" w:line="240" w:lineRule="auto"/>
        <w:ind w:left="567" w:hanging="567"/>
        <w:contextualSpacing w:val="0"/>
        <w:jc w:val="both"/>
        <w:rPr>
          <w:rFonts w:ascii="Arial" w:hAnsi="Arial" w:cs="Arial"/>
        </w:rPr>
      </w:pPr>
      <w:r w:rsidRPr="00B1791C">
        <w:rPr>
          <w:rFonts w:ascii="Arial" w:hAnsi="Arial" w:cs="Arial"/>
          <w:bCs/>
        </w:rPr>
        <w:t>W odniesieniu do warunków dotyczących wykształcenia</w:t>
      </w:r>
      <w:r w:rsidR="00DC7CDB" w:rsidRPr="00B1791C">
        <w:rPr>
          <w:rFonts w:ascii="Arial" w:hAnsi="Arial" w:cs="Arial"/>
          <w:bCs/>
        </w:rPr>
        <w:t>, kwalifikacji zawodowych lub doświadczenia, wykonawcy mogą polegać na zdolnościach innych podmiotów</w:t>
      </w:r>
      <w:r w:rsidR="00B1791C" w:rsidRPr="00B1791C">
        <w:rPr>
          <w:rFonts w:ascii="Arial" w:hAnsi="Arial" w:cs="Arial"/>
          <w:bCs/>
        </w:rPr>
        <w:t xml:space="preserve"> udostępniających zasoby</w:t>
      </w:r>
      <w:r w:rsidR="00DC7CDB" w:rsidRPr="00B1791C">
        <w:rPr>
          <w:rFonts w:ascii="Arial" w:hAnsi="Arial" w:cs="Arial"/>
          <w:bCs/>
        </w:rPr>
        <w:t>, jeśli podmioty te realizują roboty budowlane lub usługi</w:t>
      </w:r>
      <w:r w:rsidR="0074440A" w:rsidRPr="00B1791C">
        <w:rPr>
          <w:rFonts w:ascii="Arial" w:hAnsi="Arial" w:cs="Arial"/>
          <w:bCs/>
        </w:rPr>
        <w:t xml:space="preserve">, do realizacji których te zdolności są wymagane. </w:t>
      </w:r>
    </w:p>
    <w:p w14:paraId="41799B30" w14:textId="337A39E6" w:rsidR="005F58B1" w:rsidRPr="00F11391" w:rsidRDefault="00EE24E6"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rPr>
        <w:t>W celu oceny, czy wykonawca polegając na zdolnościach lub sytuacji inn</w:t>
      </w:r>
      <w:r w:rsidR="008C2937" w:rsidRPr="00F11391">
        <w:rPr>
          <w:rFonts w:ascii="Arial" w:hAnsi="Arial" w:cs="Arial"/>
        </w:rPr>
        <w:t>ych podmiotów na zasadach okreś</w:t>
      </w:r>
      <w:r w:rsidRPr="00F11391">
        <w:rPr>
          <w:rFonts w:ascii="Arial" w:hAnsi="Arial" w:cs="Arial"/>
        </w:rPr>
        <w:t xml:space="preserve">lonych w art. </w:t>
      </w:r>
      <w:r w:rsidR="00F11391" w:rsidRPr="00F11391">
        <w:rPr>
          <w:rFonts w:ascii="Arial" w:hAnsi="Arial" w:cs="Arial"/>
        </w:rPr>
        <w:t>118 i 119 ustawy</w:t>
      </w:r>
      <w:r w:rsidRPr="00F11391">
        <w:rPr>
          <w:rFonts w:ascii="Arial" w:hAnsi="Arial" w:cs="Arial"/>
        </w:rPr>
        <w:t xml:space="preserve"> </w:t>
      </w:r>
      <w:r w:rsidR="005F58B1" w:rsidRPr="00F11391">
        <w:rPr>
          <w:rFonts w:ascii="Arial" w:hAnsi="Arial" w:cs="Arial"/>
        </w:rPr>
        <w:t>PZP</w:t>
      </w:r>
      <w:r w:rsidRPr="00F11391">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71435A20" w14:textId="1D2274FD"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Z</w:t>
      </w:r>
      <w:r w:rsidR="00EE24E6" w:rsidRPr="00F11391">
        <w:rPr>
          <w:rFonts w:ascii="Arial" w:hAnsi="Arial" w:cs="Arial"/>
        </w:rPr>
        <w:t>akres dostępnych wyk</w:t>
      </w:r>
      <w:r w:rsidRPr="00F11391">
        <w:rPr>
          <w:rFonts w:ascii="Arial" w:hAnsi="Arial" w:cs="Arial"/>
        </w:rPr>
        <w:t>onawcy zasobów podmiotu</w:t>
      </w:r>
      <w:r w:rsidR="00F11391" w:rsidRPr="00F11391">
        <w:rPr>
          <w:rFonts w:ascii="Arial" w:hAnsi="Arial" w:cs="Arial"/>
        </w:rPr>
        <w:t xml:space="preserve"> udostępniającego zasoby</w:t>
      </w:r>
      <w:r w:rsidRPr="00F11391">
        <w:rPr>
          <w:rFonts w:ascii="Arial" w:hAnsi="Arial" w:cs="Arial"/>
        </w:rPr>
        <w:t>.</w:t>
      </w:r>
    </w:p>
    <w:p w14:paraId="5EC905D6" w14:textId="488DCECF" w:rsidR="005F58B1" w:rsidRPr="00F11391" w:rsidRDefault="0074440A" w:rsidP="00F11391">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S</w:t>
      </w:r>
      <w:r w:rsidR="00EE24E6" w:rsidRPr="00F11391">
        <w:rPr>
          <w:rFonts w:ascii="Arial" w:hAnsi="Arial" w:cs="Arial"/>
        </w:rPr>
        <w:t>posób</w:t>
      </w:r>
      <w:r w:rsidR="00F11391" w:rsidRPr="00F11391">
        <w:rPr>
          <w:rFonts w:ascii="Arial" w:hAnsi="Arial" w:cs="Arial"/>
        </w:rPr>
        <w:t xml:space="preserve"> i okres udostępniania wykonawcy</w:t>
      </w:r>
      <w:r w:rsidR="00EE24E6" w:rsidRPr="00F11391">
        <w:rPr>
          <w:rFonts w:ascii="Arial" w:hAnsi="Arial" w:cs="Arial"/>
        </w:rPr>
        <w:t xml:space="preserve"> </w:t>
      </w:r>
      <w:r w:rsidR="00F11391" w:rsidRPr="00F11391">
        <w:rPr>
          <w:rFonts w:ascii="Arial" w:hAnsi="Arial" w:cs="Arial"/>
        </w:rPr>
        <w:t xml:space="preserve">i </w:t>
      </w:r>
      <w:r w:rsidR="00EE24E6" w:rsidRPr="00F11391">
        <w:rPr>
          <w:rFonts w:ascii="Arial" w:hAnsi="Arial" w:cs="Arial"/>
        </w:rPr>
        <w:t xml:space="preserve">wykorzystania </w:t>
      </w:r>
      <w:r w:rsidR="00F11391" w:rsidRPr="00F11391">
        <w:rPr>
          <w:rFonts w:ascii="Arial" w:hAnsi="Arial" w:cs="Arial"/>
        </w:rPr>
        <w:t xml:space="preserve">przez niego </w:t>
      </w:r>
      <w:r w:rsidR="00EE24E6" w:rsidRPr="00F11391">
        <w:rPr>
          <w:rFonts w:ascii="Arial" w:hAnsi="Arial" w:cs="Arial"/>
        </w:rPr>
        <w:t>zasobów innego podmiotu, przez wykonawcę, przy wykonywaniu zamówienia</w:t>
      </w:r>
      <w:r w:rsidRPr="00F11391">
        <w:rPr>
          <w:rFonts w:ascii="Arial" w:hAnsi="Arial" w:cs="Arial"/>
        </w:rPr>
        <w:t>..</w:t>
      </w:r>
      <w:r w:rsidR="00EE24E6" w:rsidRPr="00F11391">
        <w:rPr>
          <w:rFonts w:ascii="Arial" w:hAnsi="Arial" w:cs="Arial"/>
        </w:rPr>
        <w:t xml:space="preserve"> </w:t>
      </w:r>
    </w:p>
    <w:p w14:paraId="60F1D694" w14:textId="465B401C" w:rsidR="005F58B1" w:rsidRPr="00F11391" w:rsidRDefault="0074440A" w:rsidP="00671FD0">
      <w:pPr>
        <w:pStyle w:val="Akapitzlist"/>
        <w:numPr>
          <w:ilvl w:val="0"/>
          <w:numId w:val="24"/>
        </w:numPr>
        <w:spacing w:after="0" w:line="240" w:lineRule="auto"/>
        <w:ind w:left="851" w:hanging="284"/>
        <w:contextualSpacing w:val="0"/>
        <w:jc w:val="both"/>
        <w:rPr>
          <w:rFonts w:ascii="Arial" w:hAnsi="Arial" w:cs="Arial"/>
        </w:rPr>
      </w:pPr>
      <w:r w:rsidRPr="00F11391">
        <w:rPr>
          <w:rFonts w:ascii="Arial" w:hAnsi="Arial" w:cs="Arial"/>
        </w:rPr>
        <w:t xml:space="preserve"> C</w:t>
      </w:r>
      <w:r w:rsidR="00EE24E6" w:rsidRPr="00F11391">
        <w:rPr>
          <w:rFonts w:ascii="Arial" w:hAnsi="Arial" w:cs="Arial"/>
        </w:rPr>
        <w:t xml:space="preserve">zy </w:t>
      </w:r>
      <w:r w:rsidR="00F11391" w:rsidRPr="00F11391">
        <w:rPr>
          <w:rFonts w:ascii="Arial" w:hAnsi="Arial" w:cs="Arial"/>
        </w:rPr>
        <w:t xml:space="preserve">i w jakim zakresie </w:t>
      </w:r>
      <w:r w:rsidR="00EE24E6" w:rsidRPr="00F11391">
        <w:rPr>
          <w:rFonts w:ascii="Arial" w:hAnsi="Arial" w:cs="Arial"/>
        </w:rPr>
        <w:t>podmiot</w:t>
      </w:r>
      <w:r w:rsidR="00F11391" w:rsidRPr="00F11391">
        <w:rPr>
          <w:rFonts w:ascii="Arial" w:hAnsi="Arial" w:cs="Arial"/>
        </w:rPr>
        <w:t xml:space="preserve"> udostępniający zasoby</w:t>
      </w:r>
      <w:r w:rsidR="00EE24E6" w:rsidRPr="00F11391">
        <w:rPr>
          <w:rFonts w:ascii="Arial" w:hAnsi="Arial" w:cs="Arial"/>
        </w:rPr>
        <w:t>, na zdolnościach którego wykonawca polega w odniesieniu do warunków udziału w postępowaniu dotyczących wykształcenia, kwalifikacji zawodowych lub doświadczenia, zrealizuje ro</w:t>
      </w:r>
      <w:r w:rsidR="0050222A" w:rsidRPr="00F11391">
        <w:rPr>
          <w:rFonts w:ascii="Arial" w:hAnsi="Arial" w:cs="Arial"/>
        </w:rPr>
        <w:t>boty budowlane lub usługi, któ</w:t>
      </w:r>
      <w:r w:rsidR="00EE24E6" w:rsidRPr="00F11391">
        <w:rPr>
          <w:rFonts w:ascii="Arial" w:hAnsi="Arial" w:cs="Arial"/>
        </w:rPr>
        <w:t xml:space="preserve">rych wskazane zdolności dotyczą. </w:t>
      </w:r>
    </w:p>
    <w:p w14:paraId="017826ED" w14:textId="6C0721EA" w:rsidR="006034DF"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Pr>
          <w:rFonts w:ascii="Arial" w:hAnsi="Arial" w:cs="Arial"/>
          <w:color w:val="FF0000"/>
        </w:rPr>
        <w:t xml:space="preserve"> </w:t>
      </w:r>
      <w:r w:rsidRPr="008F4ADF">
        <w:rPr>
          <w:rFonts w:ascii="Arial" w:hAnsi="Arial" w:cs="Arial"/>
        </w:rPr>
        <w:t>Jeżeli zdolności techniczne lub zawodowe podmiotu udostepniającego zasoby</w:t>
      </w:r>
      <w:r w:rsidR="006034DF" w:rsidRPr="008F4ADF">
        <w:rPr>
          <w:rFonts w:ascii="Arial" w:hAnsi="Arial" w:cs="Arial"/>
        </w:rPr>
        <w:t xml:space="preserve"> </w:t>
      </w:r>
      <w:r w:rsidRPr="008F4ADF">
        <w:rPr>
          <w:rFonts w:ascii="Arial" w:hAnsi="Arial" w:cs="Arial"/>
        </w:rPr>
        <w:t xml:space="preserve">nie potwierdzają spełniania przez wykonawcę warunków udziału w postępowaniu lub zachodzą wobec tego podmiotu podstawy wykluczenia, zamawiający żąda, aby wykonawca w terminie określonym </w:t>
      </w:r>
      <w:r w:rsidR="008F4ADF" w:rsidRPr="008F4ADF">
        <w:rPr>
          <w:rFonts w:ascii="Arial" w:hAnsi="Arial" w:cs="Arial"/>
        </w:rPr>
        <w:t xml:space="preserve">przez zamawiającego zastąpił ten podmiot innym podmiotem lub podmiotami </w:t>
      </w:r>
      <w:r w:rsidR="008F4ADF" w:rsidRPr="00F11391">
        <w:rPr>
          <w:rFonts w:ascii="Arial" w:hAnsi="Arial" w:cs="Arial"/>
        </w:rPr>
        <w:t xml:space="preserve">albo wykazał, że samodzielnie spełnia warunki udziału w postepowaniu. </w:t>
      </w:r>
    </w:p>
    <w:p w14:paraId="57C054A3" w14:textId="2A32DDF7" w:rsidR="00B74B10" w:rsidRPr="00F11391" w:rsidRDefault="0075314A"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 </w:t>
      </w:r>
      <w:r w:rsidR="00B74B10" w:rsidRPr="00F11391">
        <w:rPr>
          <w:rFonts w:ascii="Arial" w:hAnsi="Arial" w:cs="Arial"/>
          <w:bCs/>
        </w:rPr>
        <w:t>Wykonawca nie może, po upływie terminu</w:t>
      </w:r>
      <w:r w:rsidR="00157264" w:rsidRPr="00F11391">
        <w:rPr>
          <w:rFonts w:ascii="Arial" w:hAnsi="Arial" w:cs="Arial"/>
          <w:bCs/>
        </w:rPr>
        <w:t xml:space="preserve"> składania ofert, powoływać się na zdolności lub sytuację podmiotów udostępniających zasoby, jeżeli na etapie składania ofert nie polegał on w danym zakresie na zdolnościach lub sytuacji podmiotów udostępniających zasoby. </w:t>
      </w:r>
    </w:p>
    <w:p w14:paraId="280AF818" w14:textId="51E582BB" w:rsidR="00157264" w:rsidRPr="00F11391" w:rsidRDefault="00157264"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 xml:space="preserve">Wykonawca, w przypadku polegania na zdolnościach lub sytuacji podmiotów udostępniających zasoby, przedstawia, wraz z oświadczeniem, o którym mowa w pkt. 15.1 SWZ, także oświadczenie podmiotu udostępniającego zasoby, potwierdzające brak podstaw do wykluczenia oraz spełnianie warunków udziału w postepowaniu w zakresie, w jakim wykonawca powołuje się na jego zasoby.  </w:t>
      </w:r>
    </w:p>
    <w:p w14:paraId="797A08DE" w14:textId="751B013A" w:rsidR="00AC3C9D" w:rsidRPr="00F11391" w:rsidRDefault="00AC3C9D" w:rsidP="008439BE">
      <w:pPr>
        <w:pStyle w:val="Akapitzlist"/>
        <w:numPr>
          <w:ilvl w:val="1"/>
          <w:numId w:val="1"/>
        </w:numPr>
        <w:spacing w:after="0" w:line="240" w:lineRule="auto"/>
        <w:ind w:left="567" w:hanging="567"/>
        <w:contextualSpacing w:val="0"/>
        <w:jc w:val="both"/>
        <w:rPr>
          <w:rFonts w:ascii="Arial" w:hAnsi="Arial" w:cs="Arial"/>
        </w:rPr>
      </w:pPr>
      <w:r w:rsidRPr="00F11391">
        <w:rPr>
          <w:rFonts w:ascii="Arial" w:hAnsi="Arial" w:cs="Arial"/>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746113" w:rsidRPr="00F11391">
        <w:rPr>
          <w:rFonts w:ascii="Arial" w:hAnsi="Arial" w:cs="Arial"/>
          <w:bCs/>
        </w:rPr>
        <w:t>.</w:t>
      </w:r>
    </w:p>
    <w:p w14:paraId="59B32462" w14:textId="77777777" w:rsidR="003175CE" w:rsidRPr="00671FD0" w:rsidRDefault="003175CE" w:rsidP="00CA000E">
      <w:pPr>
        <w:pStyle w:val="Akapitzlist"/>
        <w:spacing w:after="0" w:line="240" w:lineRule="auto"/>
        <w:ind w:left="0"/>
        <w:contextualSpacing w:val="0"/>
        <w:jc w:val="both"/>
        <w:rPr>
          <w:rFonts w:ascii="Arial" w:hAnsi="Arial" w:cs="Arial"/>
          <w:color w:val="FF0000"/>
        </w:rPr>
      </w:pPr>
    </w:p>
    <w:p w14:paraId="0AC34440" w14:textId="77777777" w:rsidR="003340CC" w:rsidRPr="00D9185F" w:rsidRDefault="000446DA" w:rsidP="008439BE">
      <w:pPr>
        <w:pStyle w:val="Akapitzlist"/>
        <w:numPr>
          <w:ilvl w:val="0"/>
          <w:numId w:val="1"/>
        </w:numPr>
        <w:spacing w:line="240" w:lineRule="auto"/>
        <w:jc w:val="both"/>
        <w:rPr>
          <w:rFonts w:ascii="Arial" w:hAnsi="Arial" w:cs="Arial"/>
          <w:b/>
        </w:rPr>
      </w:pPr>
      <w:r w:rsidRPr="00D9185F">
        <w:rPr>
          <w:rFonts w:ascii="Arial" w:hAnsi="Arial" w:cs="Arial"/>
          <w:b/>
        </w:rPr>
        <w:t xml:space="preserve">Podmiotowe środki </w:t>
      </w:r>
      <w:r w:rsidRPr="009A2F48">
        <w:rPr>
          <w:rFonts w:ascii="Arial" w:hAnsi="Arial" w:cs="Arial"/>
          <w:b/>
        </w:rPr>
        <w:t xml:space="preserve">dowodowe </w:t>
      </w:r>
      <w:r w:rsidR="003340CC" w:rsidRPr="009A2F48">
        <w:rPr>
          <w:rFonts w:ascii="Arial" w:hAnsi="Arial" w:cs="Arial"/>
          <w:b/>
        </w:rPr>
        <w:t>/ oświadczenia i dokumenty, jakie zobowiązani są dostarczyć wykonawcy w celu potwierdzenia</w:t>
      </w:r>
      <w:r w:rsidR="003340CC" w:rsidRPr="00D9185F">
        <w:rPr>
          <w:rFonts w:ascii="Arial" w:hAnsi="Arial" w:cs="Arial"/>
          <w:b/>
        </w:rPr>
        <w:t xml:space="preserve"> spełniania warunków udziału w postępowaniu oraz wykazania braku podstaw wykluczenia</w:t>
      </w:r>
    </w:p>
    <w:p w14:paraId="57E9D568" w14:textId="11B27029" w:rsidR="003340CC" w:rsidRPr="00D9185F" w:rsidRDefault="003340CC" w:rsidP="008439BE">
      <w:pPr>
        <w:pStyle w:val="Akapitzlist"/>
        <w:numPr>
          <w:ilvl w:val="1"/>
          <w:numId w:val="1"/>
        </w:numPr>
        <w:spacing w:after="0" w:line="240" w:lineRule="auto"/>
        <w:ind w:left="567" w:hanging="567"/>
        <w:contextualSpacing w:val="0"/>
        <w:jc w:val="both"/>
        <w:rPr>
          <w:rFonts w:ascii="Arial" w:hAnsi="Arial" w:cs="Arial"/>
          <w:color w:val="FF0000"/>
        </w:rPr>
      </w:pPr>
      <w:r w:rsidRPr="00D9185F">
        <w:rPr>
          <w:rFonts w:ascii="Arial" w:hAnsi="Arial" w:cs="Arial"/>
          <w:bCs/>
        </w:rPr>
        <w:t xml:space="preserve">Do oferty wykonawca zobowiązany jest dołączyć </w:t>
      </w:r>
      <w:r w:rsidRPr="009A2F48">
        <w:rPr>
          <w:rFonts w:ascii="Arial" w:hAnsi="Arial" w:cs="Arial"/>
          <w:bCs/>
        </w:rPr>
        <w:t xml:space="preserve">aktualne na dzień składania ofert oświadczenie o spełnianiu warunków udziału w postępowaniu oraz </w:t>
      </w:r>
      <w:r w:rsidR="00D9185F" w:rsidRPr="009A2F48">
        <w:rPr>
          <w:rFonts w:ascii="Arial" w:hAnsi="Arial" w:cs="Arial"/>
          <w:bCs/>
        </w:rPr>
        <w:t xml:space="preserve">o </w:t>
      </w:r>
      <w:r w:rsidR="009A2F48" w:rsidRPr="009A2F48">
        <w:rPr>
          <w:rFonts w:ascii="Arial" w:hAnsi="Arial" w:cs="Arial"/>
          <w:bCs/>
        </w:rPr>
        <w:t>niepodleganiu</w:t>
      </w:r>
      <w:r w:rsidR="00D9185F" w:rsidRPr="009A2F48">
        <w:rPr>
          <w:rFonts w:ascii="Arial" w:hAnsi="Arial" w:cs="Arial"/>
          <w:bCs/>
        </w:rPr>
        <w:t xml:space="preserve"> </w:t>
      </w:r>
      <w:r w:rsidRPr="009A2F48">
        <w:rPr>
          <w:rFonts w:ascii="Arial" w:hAnsi="Arial" w:cs="Arial"/>
          <w:bCs/>
        </w:rPr>
        <w:t xml:space="preserve"> wykluczeni</w:t>
      </w:r>
      <w:r w:rsidR="009A2F48" w:rsidRPr="009A2F48">
        <w:rPr>
          <w:rFonts w:ascii="Arial" w:hAnsi="Arial" w:cs="Arial"/>
          <w:bCs/>
        </w:rPr>
        <w:t>u z postępowania</w:t>
      </w:r>
      <w:r w:rsidR="00D9185F" w:rsidRPr="009A2F48">
        <w:rPr>
          <w:rFonts w:ascii="Arial" w:hAnsi="Arial" w:cs="Arial"/>
          <w:bCs/>
        </w:rPr>
        <w:t xml:space="preserve"> – zgodnie z załącznikami nr </w:t>
      </w:r>
      <w:r w:rsidR="009A2F48" w:rsidRPr="009A2F48">
        <w:rPr>
          <w:rFonts w:ascii="Arial" w:hAnsi="Arial" w:cs="Arial"/>
          <w:bCs/>
        </w:rPr>
        <w:t>2 i 3 d</w:t>
      </w:r>
      <w:r w:rsidR="00D9185F" w:rsidRPr="009A2F48">
        <w:rPr>
          <w:rFonts w:ascii="Arial" w:hAnsi="Arial" w:cs="Arial"/>
          <w:bCs/>
        </w:rPr>
        <w:t>o SWZ.</w:t>
      </w:r>
      <w:r w:rsidR="00D9185F">
        <w:rPr>
          <w:rFonts w:ascii="Arial" w:hAnsi="Arial" w:cs="Arial"/>
          <w:bCs/>
          <w:color w:val="FF0000"/>
        </w:rPr>
        <w:t xml:space="preserve"> </w:t>
      </w:r>
    </w:p>
    <w:p w14:paraId="3F95C367" w14:textId="007C5F69" w:rsidR="003340CC"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bCs/>
        </w:rPr>
        <w:lastRenderedPageBreak/>
        <w:t xml:space="preserve">Informacje </w:t>
      </w:r>
      <w:r w:rsidR="003340CC" w:rsidRPr="004E20E6">
        <w:rPr>
          <w:rFonts w:ascii="Arial" w:hAnsi="Arial" w:cs="Arial"/>
          <w:bCs/>
        </w:rPr>
        <w:t>zawarte w oświadczeniu stanowią wstępne potwierdzenie, że wykonawca nie podlega wykluczeniu oraz spełnia warunki udziału w postępowaniu.</w:t>
      </w:r>
    </w:p>
    <w:p w14:paraId="3E64EB81" w14:textId="0D238CC7" w:rsidR="00D9185F" w:rsidRPr="004E20E6" w:rsidRDefault="00D9185F"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Zamawiający wzywa wykonawcę, którego oferta została najwyżej oceniona, do złożenia w wyznaczonym terminie, nie krótszym niż 5 dni od dnia wezwania, podmiotowych środków dowodowych</w:t>
      </w:r>
      <w:r w:rsidR="00A024B1" w:rsidRPr="004E20E6">
        <w:rPr>
          <w:rFonts w:ascii="Arial" w:hAnsi="Arial" w:cs="Arial"/>
        </w:rPr>
        <w:t xml:space="preserve">, jeżeli wymagał ich </w:t>
      </w:r>
      <w:r w:rsidR="004E5E58" w:rsidRPr="004E20E6">
        <w:rPr>
          <w:rFonts w:ascii="Arial" w:hAnsi="Arial" w:cs="Arial"/>
        </w:rPr>
        <w:t xml:space="preserve">złożenia w ogłoszeniu o zamówieniu lub dokumentach zamówienia, aktualnych na dzień złożenia podmiotowych środków dowodowych. </w:t>
      </w:r>
    </w:p>
    <w:p w14:paraId="27DC6511" w14:textId="4573617C" w:rsidR="004E5E58" w:rsidRPr="009A2F48" w:rsidRDefault="004E5E58" w:rsidP="008439BE">
      <w:pPr>
        <w:pStyle w:val="Akapitzlist"/>
        <w:numPr>
          <w:ilvl w:val="1"/>
          <w:numId w:val="1"/>
        </w:numPr>
        <w:spacing w:after="0" w:line="240" w:lineRule="auto"/>
        <w:ind w:left="567" w:hanging="567"/>
        <w:contextualSpacing w:val="0"/>
        <w:jc w:val="both"/>
        <w:rPr>
          <w:rFonts w:ascii="Arial" w:hAnsi="Arial" w:cs="Arial"/>
        </w:rPr>
      </w:pPr>
      <w:r w:rsidRPr="004E20E6">
        <w:rPr>
          <w:rFonts w:ascii="Arial" w:hAnsi="Arial" w:cs="Arial"/>
        </w:rPr>
        <w:t xml:space="preserve">Podmiotowe środki dowodowe wymagane od wykonawcy obejmują (dokumenty składane na </w:t>
      </w:r>
      <w:r w:rsidRPr="009A2F48">
        <w:rPr>
          <w:rFonts w:ascii="Arial" w:hAnsi="Arial" w:cs="Arial"/>
        </w:rPr>
        <w:t>wezwanie):</w:t>
      </w:r>
    </w:p>
    <w:p w14:paraId="766FA98F" w14:textId="5A4AC2E3" w:rsidR="004E5E58" w:rsidRPr="009A2F48" w:rsidRDefault="004E5E58" w:rsidP="004E5E58">
      <w:pPr>
        <w:pStyle w:val="Akapitzlist"/>
        <w:numPr>
          <w:ilvl w:val="0"/>
          <w:numId w:val="53"/>
        </w:numPr>
        <w:spacing w:after="0" w:line="240" w:lineRule="auto"/>
        <w:contextualSpacing w:val="0"/>
        <w:jc w:val="both"/>
        <w:rPr>
          <w:rFonts w:ascii="Arial" w:hAnsi="Arial" w:cs="Arial"/>
        </w:rPr>
      </w:pPr>
      <w:r w:rsidRPr="009A2F48">
        <w:rPr>
          <w:rFonts w:ascii="Arial" w:hAnsi="Arial" w:cs="Arial"/>
        </w:rPr>
        <w:t xml:space="preserve">Oświadczenie wykonawcy w zakresie art. 108 ust. 1 pkt. 5 ustawy PZP o braku przynależności do tej samej grupy kapitałowej, w rozumieniu ustawy z dnia </w:t>
      </w:r>
      <w:r w:rsidR="004E20E6" w:rsidRPr="009A2F48">
        <w:rPr>
          <w:rFonts w:ascii="Arial" w:hAnsi="Arial" w:cs="Arial"/>
        </w:rPr>
        <w:t xml:space="preserve">16.02.2007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załącznik nr </w:t>
      </w:r>
      <w:r w:rsidR="00881FA2">
        <w:rPr>
          <w:rFonts w:ascii="Arial" w:hAnsi="Arial" w:cs="Arial"/>
        </w:rPr>
        <w:t>8</w:t>
      </w:r>
      <w:r w:rsidR="004E20E6" w:rsidRPr="009A2F48">
        <w:rPr>
          <w:rFonts w:ascii="Arial" w:hAnsi="Arial" w:cs="Arial"/>
        </w:rPr>
        <w:t xml:space="preserve"> do SWZ; </w:t>
      </w:r>
    </w:p>
    <w:p w14:paraId="09C793A2" w14:textId="77777777" w:rsidR="009A2F48" w:rsidRPr="009A2F48" w:rsidRDefault="009A2F48" w:rsidP="009A2F48">
      <w:pPr>
        <w:pStyle w:val="Akapitzlist"/>
        <w:numPr>
          <w:ilvl w:val="0"/>
          <w:numId w:val="53"/>
        </w:numPr>
        <w:spacing w:after="0" w:line="240" w:lineRule="auto"/>
        <w:contextualSpacing w:val="0"/>
        <w:jc w:val="both"/>
        <w:rPr>
          <w:rFonts w:ascii="Arial" w:hAnsi="Arial" w:cs="Arial"/>
        </w:rPr>
      </w:pPr>
      <w:r w:rsidRPr="009A2F48">
        <w:rPr>
          <w:rFonts w:ascii="Arial" w:hAnsi="Arial" w:cs="Arial"/>
        </w:rPr>
        <w:t>Potwierdzających, że wykonawca jest ubezpieczony od odpowiedzialności cywilnej w zakresie prowadzonej działalności związanej z przedmiotem zamówienia na sumę gwarancyjna nie niższą niż 200 000,00 zł. Jeżeli z uzasadnionej przyczyny wykonawca nie może złożyć wymaganych przez zamawiającego dokumentów, zamawiający dopuszcza złożenie przez wykonawcę innych dokumentów, które w wystarczający sposób potwierdzają spełnianie opisanego warunku udziału w postępowaniu.</w:t>
      </w:r>
    </w:p>
    <w:p w14:paraId="2B476FF2" w14:textId="01235DC7" w:rsidR="009A2F48" w:rsidRPr="00563A85" w:rsidRDefault="009A2F48" w:rsidP="009A2F48">
      <w:pPr>
        <w:pStyle w:val="Akapitzlist"/>
        <w:numPr>
          <w:ilvl w:val="0"/>
          <w:numId w:val="53"/>
        </w:numPr>
        <w:spacing w:after="0" w:line="240" w:lineRule="auto"/>
        <w:contextualSpacing w:val="0"/>
        <w:jc w:val="both"/>
        <w:rPr>
          <w:rFonts w:ascii="Arial" w:hAnsi="Arial" w:cs="Arial"/>
        </w:rPr>
      </w:pPr>
      <w:r w:rsidRPr="00563A85">
        <w:rPr>
          <w:rFonts w:ascii="Arial" w:hAnsi="Arial" w:cs="Arial"/>
        </w:rPr>
        <w:t xml:space="preserve">Wykazu robót budowlanych </w:t>
      </w:r>
      <w:bookmarkStart w:id="10" w:name="_Hlk65650486"/>
      <w:r w:rsidR="00563A85" w:rsidRPr="00563A85">
        <w:rPr>
          <w:rFonts w:ascii="Arial" w:hAnsi="Arial" w:cs="Arial"/>
        </w:rPr>
        <w:t xml:space="preserve">(wzór załącznik nr 6 do SWZ) </w:t>
      </w:r>
      <w:r w:rsidRPr="00563A85">
        <w:rPr>
          <w:rFonts w:ascii="Arial" w:hAnsi="Arial" w:cs="Arial"/>
        </w:rPr>
        <w:t>wykonanych nie wcześniej niż w okresie ostatnich 5 lat przed upływem terminu składania ofert, a jeżeli okres prowadzenia działalności jest krótszy – w tym okresie, wraz z podaniem ich rodzaju, wartości,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E9E54A7" w14:textId="45C66DD0"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 xml:space="preserve">Z przedstawionych dokumentów wynikać powinno, że w okresie ostatnich 5 lat przed upływem </w:t>
      </w:r>
      <w:r w:rsidRPr="00622B56">
        <w:rPr>
          <w:rFonts w:ascii="Arial" w:hAnsi="Arial" w:cs="Arial"/>
        </w:rPr>
        <w:t xml:space="preserve">terminu składania ofert (jeśli okres prowadzenia działalności jest krótszy -  w tym okresie), wykonawca wykonywał min. </w:t>
      </w:r>
      <w:r w:rsidR="00881FA2" w:rsidRPr="00622B56">
        <w:rPr>
          <w:rFonts w:ascii="Arial" w:hAnsi="Arial" w:cs="Arial"/>
        </w:rPr>
        <w:t>2</w:t>
      </w:r>
      <w:r w:rsidRPr="00622B56">
        <w:rPr>
          <w:rFonts w:ascii="Arial" w:hAnsi="Arial" w:cs="Arial"/>
        </w:rPr>
        <w:t xml:space="preserve"> robot</w:t>
      </w:r>
      <w:r w:rsidR="00881FA2" w:rsidRPr="00622B56">
        <w:rPr>
          <w:rFonts w:ascii="Arial" w:hAnsi="Arial" w:cs="Arial"/>
        </w:rPr>
        <w:t>y</w:t>
      </w:r>
      <w:r w:rsidRPr="00622B56">
        <w:rPr>
          <w:rFonts w:ascii="Arial" w:hAnsi="Arial" w:cs="Arial"/>
        </w:rPr>
        <w:t xml:space="preserve"> odpowiadając</w:t>
      </w:r>
      <w:r w:rsidR="00881FA2" w:rsidRPr="00622B56">
        <w:rPr>
          <w:rFonts w:ascii="Arial" w:hAnsi="Arial" w:cs="Arial"/>
        </w:rPr>
        <w:t>e</w:t>
      </w:r>
      <w:r w:rsidRPr="00622B56">
        <w:rPr>
          <w:rFonts w:ascii="Arial" w:hAnsi="Arial" w:cs="Arial"/>
        </w:rPr>
        <w:t xml:space="preserve"> swoim rodzajem robocie budowlanej stanowiącej przedmiot zamówienia o wartości nie mniejszej niż połowa oferowanej ceny brutto każda tj. takich które polegały na budowie/przebudowie drogi o nawierzchni asfaltowej (szer. min </w:t>
      </w:r>
      <w:r w:rsidR="00881FA2" w:rsidRPr="00622B56">
        <w:rPr>
          <w:rFonts w:ascii="Arial" w:hAnsi="Arial" w:cs="Arial"/>
        </w:rPr>
        <w:t>5,50</w:t>
      </w:r>
      <w:r w:rsidRPr="00622B56">
        <w:rPr>
          <w:rFonts w:ascii="Arial" w:hAnsi="Arial" w:cs="Arial"/>
        </w:rPr>
        <w:t xml:space="preserve"> m) na odcinku o długości nie mniejszej niż </w:t>
      </w:r>
      <w:r w:rsidR="000B043B">
        <w:rPr>
          <w:rFonts w:ascii="Arial" w:hAnsi="Arial" w:cs="Arial"/>
        </w:rPr>
        <w:t>4</w:t>
      </w:r>
      <w:r w:rsidRPr="00622B56">
        <w:rPr>
          <w:rFonts w:ascii="Arial" w:hAnsi="Arial" w:cs="Arial"/>
        </w:rPr>
        <w:t xml:space="preserve"> km, a zakres robót obejmował w szczególności wykonanie co najmniej </w:t>
      </w:r>
      <w:r w:rsidR="000B043B">
        <w:rPr>
          <w:rFonts w:ascii="Arial" w:hAnsi="Arial" w:cs="Arial"/>
        </w:rPr>
        <w:t>chodnika (placu lub parkingu) z kostki betonowej</w:t>
      </w:r>
      <w:r w:rsidRPr="00622B56">
        <w:rPr>
          <w:rFonts w:ascii="Arial" w:hAnsi="Arial" w:cs="Arial"/>
        </w:rPr>
        <w:t>, warstwy profilującej (lub warstwy wiążącej) z mieszanki mineralno-asfaltowej, warstwy ścieralnej z mieszanki mineralno-bitumicznej</w:t>
      </w:r>
      <w:r w:rsidR="000B043B">
        <w:rPr>
          <w:rFonts w:ascii="Arial" w:hAnsi="Arial" w:cs="Arial"/>
        </w:rPr>
        <w:t xml:space="preserve"> oraz poszerzenia jezdni</w:t>
      </w:r>
      <w:r w:rsidRPr="00622B56">
        <w:rPr>
          <w:rFonts w:ascii="Arial" w:hAnsi="Arial" w:cs="Arial"/>
        </w:rPr>
        <w:t>.</w:t>
      </w:r>
    </w:p>
    <w:p w14:paraId="4B227E48" w14:textId="77777777" w:rsidR="009A2F48" w:rsidRPr="00563A85" w:rsidRDefault="009A2F48" w:rsidP="009A2F48">
      <w:pPr>
        <w:pStyle w:val="Akapitzlist"/>
        <w:spacing w:after="0" w:line="240" w:lineRule="auto"/>
        <w:ind w:left="851"/>
        <w:contextualSpacing w:val="0"/>
        <w:jc w:val="both"/>
        <w:rPr>
          <w:rFonts w:ascii="Arial" w:hAnsi="Arial" w:cs="Arial"/>
        </w:rPr>
      </w:pPr>
      <w:r w:rsidRPr="00563A85">
        <w:rPr>
          <w:rFonts w:ascii="Arial" w:hAnsi="Arial" w:cs="Arial"/>
        </w:rPr>
        <w:t>W przypadku gdy wykaz, oświadczenia lub inne złożone przez wykonawcę dokumenty będą budzić wątpliwości zamawiający zastrzega sobie możliwość zwrócenia się bezpośrednio do właściwego podmiotu, na rzecz którego roboty budowlane były wykonane o dodatkowe informacje lub dokumenty w tym zakresie</w:t>
      </w:r>
    </w:p>
    <w:bookmarkEnd w:id="10"/>
    <w:p w14:paraId="52EC3AED" w14:textId="15BBA0AF" w:rsidR="00563A85" w:rsidRPr="00DA3A03" w:rsidRDefault="00563A85" w:rsidP="00563A85">
      <w:pPr>
        <w:pStyle w:val="Akapitzlist"/>
        <w:numPr>
          <w:ilvl w:val="0"/>
          <w:numId w:val="53"/>
        </w:numPr>
        <w:spacing w:after="0" w:line="240" w:lineRule="auto"/>
        <w:contextualSpacing w:val="0"/>
        <w:jc w:val="both"/>
        <w:rPr>
          <w:rFonts w:ascii="Arial" w:hAnsi="Arial" w:cs="Arial"/>
        </w:rPr>
      </w:pPr>
      <w:r w:rsidRPr="00DA3A03">
        <w:rPr>
          <w:rFonts w:ascii="Arial" w:hAnsi="Arial" w:cs="Arial"/>
        </w:rPr>
        <w:t xml:space="preserve">Oświadczenia na temat kwalifikacji zawodowych kadry kierowniczej wykonawcy tj. w stosunku do osoby wyznaczonej do pełnienia funkcji kierownika budowy: </w:t>
      </w:r>
    </w:p>
    <w:p w14:paraId="4B9D74E2" w14:textId="65DB98E9" w:rsidR="00563A85" w:rsidRPr="00DA3A03" w:rsidRDefault="00563A85" w:rsidP="00563A85">
      <w:pPr>
        <w:pStyle w:val="Akapitzlist"/>
        <w:numPr>
          <w:ilvl w:val="0"/>
          <w:numId w:val="56"/>
        </w:numPr>
        <w:spacing w:after="0" w:line="240" w:lineRule="auto"/>
        <w:jc w:val="both"/>
        <w:rPr>
          <w:rFonts w:ascii="Arial" w:hAnsi="Arial" w:cs="Arial"/>
        </w:rPr>
      </w:pPr>
      <w:r w:rsidRPr="00DA3A03">
        <w:rPr>
          <w:rFonts w:ascii="Arial" w:hAnsi="Arial" w:cs="Arial"/>
        </w:rPr>
        <w:t>Oświadczenia, że osoba ta posiada uprawnienia budowlane do kierowania robotami budowlanymi w specjalności drogowej w rozumieniu przepisów Rozporządzenia Ministra Inwestycji i Rozwoju z dnia 29 kwietnia 2019 r. w sprawie samodzielnych funkcji technicznych w budownictwie (Dz. U. z 2019 r. poz. 831). Dopuszcza się uprawnienia równoważne do powyższych wydane na podstawie wcześniej obowiązujących przepisów prawa.</w:t>
      </w:r>
    </w:p>
    <w:p w14:paraId="7299D352" w14:textId="77777777" w:rsidR="00563A85" w:rsidRPr="00E25893" w:rsidRDefault="00563A85" w:rsidP="00563A85">
      <w:pPr>
        <w:pStyle w:val="Akapitzlist"/>
        <w:spacing w:after="0" w:line="240" w:lineRule="auto"/>
        <w:ind w:left="1276"/>
        <w:contextualSpacing w:val="0"/>
        <w:jc w:val="both"/>
        <w:rPr>
          <w:rFonts w:ascii="Arial" w:hAnsi="Arial" w:cs="Arial"/>
        </w:rPr>
      </w:pPr>
      <w:r w:rsidRPr="00DA3A03">
        <w:rPr>
          <w:rFonts w:ascii="Arial" w:hAnsi="Arial" w:cs="Arial"/>
        </w:rPr>
        <w:t xml:space="preserve">W przypadku uczestnictwa w wykonywaniu zamówienia obywateli państw członkowskich (państwa członkowskie Unii Europejskiej. Konfederacja Szwajcarska, państwa członkowskie Europejskiego Porozumienia o Wolnym Handlu (EFTA), oświadczenie, że osoba wskazana do pełnienia funkcji kierownika budowy nabyła kwalifikacje zawodowe do wykonywania działalności w budownictwie, równoznacznej wykonywaniu samodzielnych funkcji technicznych w budownictwie na terytorium Rzeczypospolitej Polskiej, w specjalności drogowej oraz posiada odpowiednią decyzję </w:t>
      </w:r>
      <w:r w:rsidRPr="00DA3A03">
        <w:rPr>
          <w:rFonts w:ascii="Arial" w:hAnsi="Arial" w:cs="Arial"/>
        </w:rPr>
        <w:lastRenderedPageBreak/>
        <w:t xml:space="preserve">o uznaniu kwalifikacji zawodowych lub oświadczenie że wymieniona osoba ma prawo do tymczasowego i okazjonalnego wykonywania zawodu na terytorium </w:t>
      </w:r>
      <w:r w:rsidRPr="00E25893">
        <w:rPr>
          <w:rFonts w:ascii="Arial" w:hAnsi="Arial" w:cs="Arial"/>
        </w:rPr>
        <w:t>Rzeczpospolitej Polskiej (tzw. świadczenie usług trans granicznych)</w:t>
      </w:r>
    </w:p>
    <w:p w14:paraId="124CED19" w14:textId="36346BA9"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Oświadczenia, że osoba ta jest członkiem, lub jest tymczasowo wpisana na listę członków, odpowiedniej izby samorządu zawodowego zgodnie z postanowieniami Ustawy </w:t>
      </w:r>
      <w:r w:rsidRPr="00E25893">
        <w:rPr>
          <w:rFonts w:ascii="Arial" w:hAnsi="Arial" w:cs="Arial"/>
          <w:bCs/>
          <w:lang w:eastAsia="pl-PL"/>
        </w:rPr>
        <w:t>z dnia 15 grudnia 2000r.</w:t>
      </w:r>
      <w:r w:rsidRPr="00E25893">
        <w:rPr>
          <w:rFonts w:ascii="Arial" w:hAnsi="Arial" w:cs="Arial"/>
        </w:rPr>
        <w:t xml:space="preserve"> </w:t>
      </w:r>
      <w:r w:rsidRPr="00E25893">
        <w:rPr>
          <w:rFonts w:ascii="Arial" w:hAnsi="Arial" w:cs="Arial"/>
          <w:bCs/>
          <w:lang w:eastAsia="pl-PL"/>
        </w:rPr>
        <w:t>o samorządach zawodowych architektów oraz inżynierów budownictwa</w:t>
      </w:r>
      <w:r w:rsidRPr="00E25893">
        <w:rPr>
          <w:rFonts w:ascii="Arial" w:hAnsi="Arial" w:cs="Arial"/>
        </w:rPr>
        <w:t xml:space="preserve"> </w:t>
      </w:r>
      <w:r w:rsidRPr="00E25893">
        <w:rPr>
          <w:rFonts w:ascii="Arial" w:hAnsi="Arial" w:cs="Arial"/>
          <w:bCs/>
          <w:lang w:eastAsia="pl-PL"/>
        </w:rPr>
        <w:t>(t. j. Dz. U. z 2019r. poz.1117)</w:t>
      </w:r>
    </w:p>
    <w:p w14:paraId="2C3098BF" w14:textId="23506552" w:rsidR="00563A85" w:rsidRPr="00E25893" w:rsidRDefault="00563A85" w:rsidP="00563A85">
      <w:pPr>
        <w:pStyle w:val="Akapitzlist"/>
        <w:numPr>
          <w:ilvl w:val="0"/>
          <w:numId w:val="56"/>
        </w:numPr>
        <w:spacing w:after="0" w:line="240" w:lineRule="auto"/>
        <w:contextualSpacing w:val="0"/>
        <w:jc w:val="both"/>
        <w:rPr>
          <w:rFonts w:ascii="Arial" w:hAnsi="Arial" w:cs="Arial"/>
        </w:rPr>
      </w:pPr>
      <w:r w:rsidRPr="00E25893">
        <w:rPr>
          <w:rFonts w:ascii="Arial" w:hAnsi="Arial" w:cs="Arial"/>
        </w:rPr>
        <w:t xml:space="preserve">Wykazu osób </w:t>
      </w:r>
      <w:r w:rsidR="00DA3A03" w:rsidRPr="00E25893">
        <w:rPr>
          <w:rFonts w:ascii="Arial" w:hAnsi="Arial" w:cs="Arial"/>
        </w:rPr>
        <w:t xml:space="preserve">(wzór załącznik nr </w:t>
      </w:r>
      <w:r w:rsidR="00881FA2">
        <w:rPr>
          <w:rFonts w:ascii="Arial" w:hAnsi="Arial" w:cs="Arial"/>
        </w:rPr>
        <w:t>7</w:t>
      </w:r>
      <w:r w:rsidR="00DA3A03" w:rsidRPr="00E25893">
        <w:rPr>
          <w:rFonts w:ascii="Arial" w:hAnsi="Arial" w:cs="Arial"/>
        </w:rPr>
        <w:t xml:space="preserve"> do SWZ) </w:t>
      </w:r>
      <w:r w:rsidRPr="00E25893">
        <w:rPr>
          <w:rFonts w:ascii="Arial" w:hAnsi="Arial" w:cs="Arial"/>
        </w:rPr>
        <w:t xml:space="preserve">skierowanych przez wykonawcę do realizacji zamówienia, w szczególności odpowiedzialnych za kierowaniem robotami budowlanymi wraz z informacjami na temat ich kwalifikacji zawodowych i uprawnień do wykonania zamówienia, a także zakresu wykonywanych przez nie czynności oraz informacją o podstawie do dysponowania tymi osobami. </w:t>
      </w:r>
    </w:p>
    <w:p w14:paraId="7052CF55" w14:textId="77777777" w:rsidR="00DA3A03" w:rsidRPr="00E25893" w:rsidRDefault="00DA3A03" w:rsidP="00DA3A03">
      <w:pPr>
        <w:pStyle w:val="Akapitzlist"/>
        <w:numPr>
          <w:ilvl w:val="0"/>
          <w:numId w:val="53"/>
        </w:numPr>
        <w:spacing w:after="0" w:line="240" w:lineRule="auto"/>
        <w:jc w:val="both"/>
        <w:rPr>
          <w:rFonts w:ascii="Arial" w:hAnsi="Arial" w:cs="Arial"/>
        </w:rPr>
      </w:pPr>
      <w:r w:rsidRPr="00E25893">
        <w:rPr>
          <w:rFonts w:ascii="Arial" w:hAnsi="Arial" w:cs="Arial"/>
        </w:rPr>
        <w:t>Odpisu z właściwego rejestru lub centralnej ewidencji i informacji o działalności gospodarczej, jeżeli odrębne przepisy wymagają wpisu do rejestru lub ewidencji, w celu potwierdzenia braku podstaw wykluczenia na podstawie art. 109 ust. 1 pkt. 4 PZP</w:t>
      </w:r>
    </w:p>
    <w:p w14:paraId="29B02A40" w14:textId="09AB4ED3" w:rsidR="004E20E6" w:rsidRPr="00E25893" w:rsidRDefault="00DA3A03" w:rsidP="00DA3A03">
      <w:pPr>
        <w:pStyle w:val="Akapitzlist"/>
        <w:spacing w:after="0" w:line="240" w:lineRule="auto"/>
        <w:ind w:left="927"/>
        <w:jc w:val="both"/>
        <w:rPr>
          <w:rFonts w:ascii="Arial" w:hAnsi="Arial" w:cs="Arial"/>
        </w:rPr>
      </w:pPr>
      <w:r w:rsidRPr="00E25893">
        <w:rPr>
          <w:rFonts w:ascii="Arial" w:hAnsi="Arial" w:cs="Arial"/>
        </w:rPr>
        <w:t>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kraju, w którym wykonawca ma siedzibę lub miejsce 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E173130"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E25893">
        <w:rPr>
          <w:rFonts w:ascii="Arial" w:hAnsi="Arial" w:cs="Arial"/>
        </w:rPr>
        <w:t>grzywnymi</w:t>
      </w:r>
      <w:proofErr w:type="spellEnd"/>
      <w:r w:rsidRPr="00E25893">
        <w:rPr>
          <w:rFonts w:ascii="Arial" w:hAnsi="Arial" w:cs="Arial"/>
        </w:rPr>
        <w:t xml:space="preserve"> lub zawarcie wiążącego porozumienia w sprawie spłat tych należności.</w:t>
      </w:r>
    </w:p>
    <w:p w14:paraId="7AC6B6B5" w14:textId="77777777" w:rsidR="00E2589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Oświadczenia wykonawcy o braku orzeczenia wobec niego tytułem środka zapobiegawczego zakazu ubiegania się o zamówienie publiczne.</w:t>
      </w:r>
    </w:p>
    <w:p w14:paraId="0BFBBA57" w14:textId="33E1FD6E" w:rsidR="00DA3A03" w:rsidRPr="00E25893" w:rsidRDefault="00E25893" w:rsidP="00E25893">
      <w:pPr>
        <w:pStyle w:val="Akapitzlist"/>
        <w:numPr>
          <w:ilvl w:val="0"/>
          <w:numId w:val="53"/>
        </w:numPr>
        <w:spacing w:after="0" w:line="240" w:lineRule="auto"/>
        <w:contextualSpacing w:val="0"/>
        <w:jc w:val="both"/>
        <w:rPr>
          <w:rFonts w:ascii="Arial" w:hAnsi="Arial" w:cs="Arial"/>
        </w:rPr>
      </w:pPr>
      <w:r w:rsidRPr="00E25893">
        <w:rPr>
          <w:rFonts w:ascii="Arial" w:hAnsi="Arial" w:cs="Arial"/>
        </w:rPr>
        <w:t xml:space="preserve">Oświadczenia wykonawcy o niezaleganiu z opłacaniem podatków i opłat lokalnych, o których mowa w ustawie z dnia 12 stycznia 1991r. o podatkach i opłatach lokalnych </w:t>
      </w:r>
    </w:p>
    <w:p w14:paraId="5BFAE1CA" w14:textId="6C0404F2" w:rsidR="004E5E58" w:rsidRPr="00B32629" w:rsidRDefault="004E5E58"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Zamawiający nie wzywa do złożenia podmiotowych środków dowodowych </w:t>
      </w:r>
      <w:r w:rsidR="004E20E6" w:rsidRPr="00B32629">
        <w:rPr>
          <w:rFonts w:ascii="Arial" w:hAnsi="Arial" w:cs="Arial"/>
        </w:rPr>
        <w:t xml:space="preserve">jeżeli: </w:t>
      </w:r>
    </w:p>
    <w:p w14:paraId="713E9E30" w14:textId="02EDBCE9"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 xml:space="preserve">Może je uzyskać za pomocą bezpłatnych i ogólnodostępnych baz danych, w szczególności rejestrów publicznych w rozumieniu ustawy z dnia 17.02.2005r. o informatyzacji działalności podmiotów realizujących zadania publiczne, o ile wykonawca wskazała w oświadczeniu, o którym mowa </w:t>
      </w:r>
      <w:bookmarkStart w:id="11" w:name="_Hlk65651074"/>
      <w:r w:rsidRPr="00B32629">
        <w:rPr>
          <w:rFonts w:ascii="Arial" w:hAnsi="Arial" w:cs="Arial"/>
        </w:rPr>
        <w:t xml:space="preserve">w art. 125 ust. 1 ustawy PZP </w:t>
      </w:r>
      <w:bookmarkEnd w:id="11"/>
      <w:r w:rsidRPr="00B32629">
        <w:rPr>
          <w:rFonts w:ascii="Arial" w:hAnsi="Arial" w:cs="Arial"/>
        </w:rPr>
        <w:t>dane umożliwiające dostęp do tych środków;</w:t>
      </w:r>
    </w:p>
    <w:p w14:paraId="7574DA88" w14:textId="155356EE" w:rsidR="00B32629" w:rsidRPr="00B32629" w:rsidRDefault="00B32629" w:rsidP="00B32629">
      <w:pPr>
        <w:pStyle w:val="Akapitzlist"/>
        <w:numPr>
          <w:ilvl w:val="0"/>
          <w:numId w:val="54"/>
        </w:numPr>
        <w:spacing w:after="0" w:line="240" w:lineRule="auto"/>
        <w:contextualSpacing w:val="0"/>
        <w:jc w:val="both"/>
        <w:rPr>
          <w:rFonts w:ascii="Arial" w:hAnsi="Arial" w:cs="Arial"/>
        </w:rPr>
      </w:pPr>
      <w:r w:rsidRPr="00B32629">
        <w:rPr>
          <w:rFonts w:ascii="Arial" w:hAnsi="Arial" w:cs="Arial"/>
        </w:rPr>
        <w:t>Podmiotowym środkiem dowodowym jest oświadczenie, którego treść odpowiada zakresowi oświadczenia, o którym mowa w art. 125 ust. 1 ustawy PZP</w:t>
      </w:r>
    </w:p>
    <w:p w14:paraId="2D55C58E" w14:textId="07D795DF" w:rsidR="00B32629" w:rsidRPr="00E20564" w:rsidRDefault="00B32629" w:rsidP="008439BE">
      <w:pPr>
        <w:pStyle w:val="Akapitzlist"/>
        <w:numPr>
          <w:ilvl w:val="1"/>
          <w:numId w:val="1"/>
        </w:numPr>
        <w:spacing w:after="0" w:line="240" w:lineRule="auto"/>
        <w:ind w:left="567" w:hanging="567"/>
        <w:contextualSpacing w:val="0"/>
        <w:jc w:val="both"/>
        <w:rPr>
          <w:rFonts w:ascii="Arial" w:hAnsi="Arial" w:cs="Arial"/>
        </w:rPr>
      </w:pPr>
      <w:r w:rsidRPr="00B32629">
        <w:rPr>
          <w:rFonts w:ascii="Arial" w:hAnsi="Arial" w:cs="Arial"/>
        </w:rPr>
        <w:t xml:space="preserve">Wykonawca nie jest zobowiązany do złożenia podmiotowych środków dowodowych, które zamawiający posiada, jeżeli wykonawca wskaże te środki oraz potwierdzi ich prawidłowość i </w:t>
      </w:r>
      <w:r w:rsidRPr="00E20564">
        <w:rPr>
          <w:rFonts w:ascii="Arial" w:hAnsi="Arial" w:cs="Arial"/>
        </w:rPr>
        <w:t xml:space="preserve">aktualność. </w:t>
      </w:r>
    </w:p>
    <w:p w14:paraId="369FE2F2" w14:textId="10E80F43" w:rsidR="004C52A3" w:rsidRPr="00E20564" w:rsidRDefault="004C52A3"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wspólnego ubiegania się o zamówienie przez wykonawców</w:t>
      </w:r>
      <w:r w:rsidR="00E20564">
        <w:rPr>
          <w:rFonts w:ascii="Arial" w:hAnsi="Arial" w:cs="Arial"/>
          <w:bCs/>
        </w:rPr>
        <w:t>,</w:t>
      </w:r>
      <w:r w:rsidRPr="00E20564">
        <w:rPr>
          <w:rFonts w:ascii="Arial" w:hAnsi="Arial" w:cs="Arial"/>
          <w:bCs/>
        </w:rPr>
        <w:t xml:space="preserve"> ustanawiają oni pełnomocnika do reprezentowania ich w postępowaniu albo do reprezentowania i zawarcia umowy w sprawie zamówienia publicznego. Pełnomocnictwo winno być </w:t>
      </w:r>
      <w:r w:rsidR="00E20564" w:rsidRPr="00E20564">
        <w:rPr>
          <w:rFonts w:ascii="Arial" w:hAnsi="Arial" w:cs="Arial"/>
          <w:bCs/>
        </w:rPr>
        <w:t xml:space="preserve">załączone do oferty. </w:t>
      </w:r>
    </w:p>
    <w:p w14:paraId="749D3DB0" w14:textId="5E901936" w:rsidR="004C52A3" w:rsidRPr="00E20564" w:rsidRDefault="00E20564" w:rsidP="008439BE">
      <w:pPr>
        <w:pStyle w:val="Akapitzlist"/>
        <w:numPr>
          <w:ilvl w:val="1"/>
          <w:numId w:val="1"/>
        </w:numPr>
        <w:spacing w:after="0" w:line="240" w:lineRule="auto"/>
        <w:ind w:left="567" w:hanging="567"/>
        <w:contextualSpacing w:val="0"/>
        <w:jc w:val="both"/>
        <w:rPr>
          <w:rFonts w:ascii="Arial" w:hAnsi="Arial" w:cs="Arial"/>
        </w:rPr>
      </w:pPr>
      <w:r w:rsidRPr="00E20564">
        <w:rPr>
          <w:rFonts w:ascii="Arial" w:hAnsi="Arial" w:cs="Arial"/>
          <w:bCs/>
        </w:rPr>
        <w:t>W przypadku wykonawców wspólnie ubiegających się o udzielnie zamówienia</w:t>
      </w:r>
      <w:r w:rsidR="004C52A3" w:rsidRPr="00E20564">
        <w:rPr>
          <w:rFonts w:ascii="Arial" w:hAnsi="Arial" w:cs="Arial"/>
          <w:bCs/>
        </w:rPr>
        <w:t>, oświadczeni</w:t>
      </w:r>
      <w:r w:rsidRPr="00E20564">
        <w:rPr>
          <w:rFonts w:ascii="Arial" w:hAnsi="Arial" w:cs="Arial"/>
          <w:bCs/>
        </w:rPr>
        <w:t>a</w:t>
      </w:r>
      <w:r w:rsidR="004C52A3" w:rsidRPr="00E20564">
        <w:rPr>
          <w:rFonts w:ascii="Arial" w:hAnsi="Arial" w:cs="Arial"/>
          <w:bCs/>
        </w:rPr>
        <w:t xml:space="preserve"> o którym mowa w pkt. </w:t>
      </w:r>
      <w:r w:rsidRPr="00E20564">
        <w:rPr>
          <w:rFonts w:ascii="Arial" w:hAnsi="Arial" w:cs="Arial"/>
          <w:bCs/>
        </w:rPr>
        <w:t>15</w:t>
      </w:r>
      <w:r w:rsidR="004C52A3" w:rsidRPr="00E20564">
        <w:rPr>
          <w:rFonts w:ascii="Arial" w:hAnsi="Arial" w:cs="Arial"/>
          <w:bCs/>
        </w:rPr>
        <w:t>.1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DBF221E" w14:textId="2FFEDE3D" w:rsidR="00B32629" w:rsidRPr="0033357E" w:rsidRDefault="00B32629" w:rsidP="008439BE">
      <w:pPr>
        <w:pStyle w:val="Akapitzlist"/>
        <w:numPr>
          <w:ilvl w:val="1"/>
          <w:numId w:val="1"/>
        </w:numPr>
        <w:spacing w:after="0" w:line="240" w:lineRule="auto"/>
        <w:ind w:left="567" w:hanging="567"/>
        <w:contextualSpacing w:val="0"/>
        <w:jc w:val="both"/>
        <w:rPr>
          <w:rFonts w:ascii="Arial" w:hAnsi="Arial" w:cs="Arial"/>
        </w:rPr>
      </w:pPr>
      <w:r w:rsidRPr="0033357E">
        <w:rPr>
          <w:rFonts w:ascii="Arial" w:hAnsi="Arial" w:cs="Arial"/>
        </w:rPr>
        <w:t>W zakresie nieuregulowanym ustawą PZP lub niniejszą SWZ do oświadczeń i dokumentów składanych</w:t>
      </w:r>
      <w:r w:rsidR="00285D89" w:rsidRPr="0033357E">
        <w:rPr>
          <w:rFonts w:ascii="Arial" w:hAnsi="Arial" w:cs="Arial"/>
        </w:rPr>
        <w:t xml:space="preserve">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w:t>
      </w:r>
      <w:r w:rsidR="0033357E" w:rsidRPr="0033357E">
        <w:rPr>
          <w:rFonts w:ascii="Arial" w:hAnsi="Arial" w:cs="Arial"/>
        </w:rPr>
        <w:t xml:space="preserve"> z dnia 30 </w:t>
      </w:r>
      <w:r w:rsidR="0033357E" w:rsidRPr="0033357E">
        <w:rPr>
          <w:rFonts w:ascii="Arial" w:hAnsi="Arial" w:cs="Arial"/>
        </w:rPr>
        <w:lastRenderedPageBreak/>
        <w:t xml:space="preserve">grudnia 2020r. w sprawie sposobu sporządzania i przekazywania informacji oraz wymagań technicznych dla dokumentów elektronicznych oraz środków komunikacji elektronicznej w postępowaniu o udzielenie zamówienia publicznego lub konkursie. </w:t>
      </w:r>
    </w:p>
    <w:bookmarkEnd w:id="8"/>
    <w:p w14:paraId="4887B305" w14:textId="12AC0306" w:rsidR="000446DA" w:rsidRPr="00D9185F" w:rsidRDefault="000446DA" w:rsidP="00D9185F">
      <w:pPr>
        <w:pStyle w:val="Akapitzlist"/>
        <w:spacing w:after="0" w:line="240" w:lineRule="auto"/>
        <w:ind w:left="567"/>
        <w:contextualSpacing w:val="0"/>
        <w:jc w:val="both"/>
        <w:rPr>
          <w:rFonts w:ascii="Arial" w:hAnsi="Arial" w:cs="Arial"/>
          <w:color w:val="FF0000"/>
        </w:rPr>
      </w:pPr>
    </w:p>
    <w:p w14:paraId="580EEA6B" w14:textId="65FB8E32" w:rsidR="003175CE" w:rsidRPr="00E25893" w:rsidRDefault="00D104E4"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Podstawy wykluczenia</w:t>
      </w:r>
    </w:p>
    <w:p w14:paraId="5B816BC5" w14:textId="6E61724B" w:rsidR="00544EF5" w:rsidRDefault="00544EF5" w:rsidP="008439BE">
      <w:pPr>
        <w:pStyle w:val="Default"/>
        <w:numPr>
          <w:ilvl w:val="1"/>
          <w:numId w:val="1"/>
        </w:numPr>
        <w:jc w:val="both"/>
        <w:rPr>
          <w:color w:val="auto"/>
          <w:sz w:val="22"/>
          <w:szCs w:val="22"/>
        </w:rPr>
      </w:pPr>
      <w:r w:rsidRPr="006C2D7F">
        <w:rPr>
          <w:color w:val="auto"/>
          <w:sz w:val="22"/>
          <w:szCs w:val="22"/>
        </w:rPr>
        <w:t>Z postępowania o udzielenie zamówienia wyklucza się wykonawcę</w:t>
      </w:r>
      <w:r w:rsidR="006C2D7F">
        <w:rPr>
          <w:color w:val="auto"/>
          <w:sz w:val="22"/>
          <w:szCs w:val="22"/>
        </w:rPr>
        <w:t xml:space="preserve"> w stosunku do którego zachodzi którakolwiek z okoliczności, o której mowa w art. 108 ust. 1 (obligatoryjne przesłanki wykluczenia) i art. 109 ust. 1 pkt. </w:t>
      </w:r>
      <w:r w:rsidR="00666609">
        <w:rPr>
          <w:color w:val="auto"/>
          <w:sz w:val="22"/>
          <w:szCs w:val="22"/>
        </w:rPr>
        <w:t xml:space="preserve">1, 4-5, 7 </w:t>
      </w:r>
      <w:r w:rsidR="006C2D7F">
        <w:rPr>
          <w:color w:val="auto"/>
          <w:sz w:val="22"/>
          <w:szCs w:val="22"/>
        </w:rPr>
        <w:t>ustawy PZP (fakultatywne przesłanki wykluczenia)</w:t>
      </w:r>
      <w:r w:rsidRPr="006C2D7F">
        <w:rPr>
          <w:color w:val="auto"/>
          <w:sz w:val="22"/>
          <w:szCs w:val="22"/>
        </w:rPr>
        <w:t>:</w:t>
      </w:r>
    </w:p>
    <w:p w14:paraId="40C7181C" w14:textId="0C701887" w:rsidR="006C2D7F" w:rsidRPr="006C2D7F" w:rsidRDefault="006C2D7F" w:rsidP="006C2D7F">
      <w:pPr>
        <w:pStyle w:val="Default"/>
        <w:ind w:left="720"/>
        <w:jc w:val="both"/>
        <w:rPr>
          <w:color w:val="auto"/>
          <w:sz w:val="22"/>
          <w:szCs w:val="22"/>
        </w:rPr>
      </w:pPr>
      <w:r>
        <w:rPr>
          <w:color w:val="auto"/>
          <w:sz w:val="22"/>
          <w:szCs w:val="22"/>
        </w:rPr>
        <w:t>tj.</w:t>
      </w:r>
    </w:p>
    <w:p w14:paraId="0F1057A9" w14:textId="77777777" w:rsidR="00544EF5" w:rsidRPr="006C2D7F" w:rsidRDefault="00544EF5" w:rsidP="00544EF5">
      <w:pPr>
        <w:pStyle w:val="Default"/>
        <w:ind w:left="720"/>
        <w:jc w:val="both"/>
        <w:rPr>
          <w:color w:val="auto"/>
          <w:sz w:val="22"/>
          <w:szCs w:val="22"/>
        </w:rPr>
      </w:pPr>
      <w:r w:rsidRPr="006C2D7F">
        <w:rPr>
          <w:color w:val="auto"/>
          <w:sz w:val="22"/>
          <w:szCs w:val="22"/>
        </w:rPr>
        <w:t>1) będącego osobą fizyczną, którego prawomocnie skazano za przestępstwo:</w:t>
      </w:r>
    </w:p>
    <w:p w14:paraId="00FFAD57" w14:textId="77777777" w:rsidR="00544EF5" w:rsidRPr="006C2D7F" w:rsidRDefault="00544EF5" w:rsidP="00544EF5">
      <w:pPr>
        <w:pStyle w:val="Default"/>
        <w:ind w:left="720"/>
        <w:jc w:val="both"/>
        <w:rPr>
          <w:color w:val="auto"/>
          <w:sz w:val="22"/>
          <w:szCs w:val="22"/>
        </w:rPr>
      </w:pPr>
      <w:r w:rsidRPr="006C2D7F">
        <w:rPr>
          <w:color w:val="auto"/>
          <w:sz w:val="22"/>
          <w:szCs w:val="22"/>
        </w:rPr>
        <w:t>a) udziału w zorganizowanej grupie przestępczej albo związku mającym na celu popełnienie przestępstwa lub przestępstwa skarbowego, o którym mowa w art. 258 Kodeksu karnego,</w:t>
      </w:r>
    </w:p>
    <w:p w14:paraId="6BA985E5" w14:textId="77777777" w:rsidR="00544EF5" w:rsidRPr="006C2D7F" w:rsidRDefault="00544EF5" w:rsidP="00544EF5">
      <w:pPr>
        <w:pStyle w:val="Default"/>
        <w:ind w:left="720"/>
        <w:jc w:val="both"/>
        <w:rPr>
          <w:color w:val="auto"/>
          <w:sz w:val="22"/>
          <w:szCs w:val="22"/>
        </w:rPr>
      </w:pPr>
      <w:r w:rsidRPr="006C2D7F">
        <w:rPr>
          <w:color w:val="auto"/>
          <w:sz w:val="22"/>
          <w:szCs w:val="22"/>
        </w:rPr>
        <w:t>b) handlu ludźmi, o którym mowa w art. 189a Kodeksu karnego,</w:t>
      </w:r>
    </w:p>
    <w:p w14:paraId="6182913C" w14:textId="77777777" w:rsidR="00544EF5" w:rsidRPr="006C2D7F" w:rsidRDefault="00544EF5" w:rsidP="00544EF5">
      <w:pPr>
        <w:pStyle w:val="Default"/>
        <w:ind w:left="720"/>
        <w:jc w:val="both"/>
        <w:rPr>
          <w:color w:val="auto"/>
          <w:sz w:val="22"/>
          <w:szCs w:val="22"/>
        </w:rPr>
      </w:pPr>
      <w:r w:rsidRPr="006C2D7F">
        <w:rPr>
          <w:color w:val="auto"/>
          <w:sz w:val="22"/>
          <w:szCs w:val="22"/>
        </w:rPr>
        <w:t>c) o którym mowa w art. 228-230a, art. 250a Kodeksu karnego lub w art. 46 lub art. 48 ustawy z dnia 25 czerwca 2010 r. o sporcie,</w:t>
      </w:r>
    </w:p>
    <w:p w14:paraId="690A9784" w14:textId="77777777" w:rsidR="00544EF5" w:rsidRPr="006C2D7F" w:rsidRDefault="00544EF5" w:rsidP="00544EF5">
      <w:pPr>
        <w:pStyle w:val="Default"/>
        <w:ind w:left="720"/>
        <w:jc w:val="both"/>
        <w:rPr>
          <w:color w:val="auto"/>
          <w:sz w:val="22"/>
          <w:szCs w:val="22"/>
        </w:rPr>
      </w:pPr>
      <w:r w:rsidRPr="006C2D7F">
        <w:rPr>
          <w:color w:val="auto"/>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663924C" w14:textId="77777777" w:rsidR="00544EF5" w:rsidRPr="006C2D7F" w:rsidRDefault="00544EF5" w:rsidP="00544EF5">
      <w:pPr>
        <w:pStyle w:val="Default"/>
        <w:ind w:left="720"/>
        <w:jc w:val="both"/>
        <w:rPr>
          <w:color w:val="auto"/>
          <w:sz w:val="22"/>
          <w:szCs w:val="22"/>
        </w:rPr>
      </w:pPr>
      <w:r w:rsidRPr="006C2D7F">
        <w:rPr>
          <w:color w:val="auto"/>
          <w:sz w:val="22"/>
          <w:szCs w:val="22"/>
        </w:rPr>
        <w:t>e) o charakterze terrorystycznym, o którym mowa w art. 115 § 20 Kodeksu karnego, lub mające na celu popełnienie tego przestępstwa,</w:t>
      </w:r>
    </w:p>
    <w:p w14:paraId="44F0444D" w14:textId="77777777" w:rsidR="00544EF5" w:rsidRPr="006C2D7F" w:rsidRDefault="00544EF5" w:rsidP="00544EF5">
      <w:pPr>
        <w:pStyle w:val="Default"/>
        <w:ind w:left="720"/>
        <w:jc w:val="both"/>
        <w:rPr>
          <w:color w:val="auto"/>
          <w:sz w:val="22"/>
          <w:szCs w:val="22"/>
        </w:rPr>
      </w:pPr>
      <w:r w:rsidRPr="006C2D7F">
        <w:rPr>
          <w:color w:val="auto"/>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0791DE1" w14:textId="77777777" w:rsidR="00544EF5" w:rsidRPr="006C2D7F" w:rsidRDefault="00544EF5" w:rsidP="00544EF5">
      <w:pPr>
        <w:pStyle w:val="Default"/>
        <w:ind w:left="720"/>
        <w:jc w:val="both"/>
        <w:rPr>
          <w:color w:val="auto"/>
          <w:sz w:val="22"/>
          <w:szCs w:val="22"/>
        </w:rPr>
      </w:pPr>
      <w:r w:rsidRPr="006C2D7F">
        <w:rPr>
          <w:color w:val="auto"/>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17C2DC2" w14:textId="77777777" w:rsidR="00544EF5" w:rsidRPr="006C2D7F" w:rsidRDefault="00544EF5" w:rsidP="00544EF5">
      <w:pPr>
        <w:pStyle w:val="Default"/>
        <w:ind w:left="720"/>
        <w:jc w:val="both"/>
        <w:rPr>
          <w:color w:val="auto"/>
          <w:sz w:val="22"/>
          <w:szCs w:val="22"/>
        </w:rPr>
      </w:pPr>
      <w:r w:rsidRPr="006C2D7F">
        <w:rPr>
          <w:color w:val="auto"/>
          <w:sz w:val="22"/>
          <w:szCs w:val="22"/>
        </w:rPr>
        <w:t>h) o którym mowa w art. 9 ust. 1 i 3 lub art. 10 ustawy z dnia 15 czerwca 2012 r. o skutkach powierzania wykonywania pracy cudzoziemcom przebywającym wbrew przepisom na terytorium Rzeczypospolitej Polskiej</w:t>
      </w:r>
    </w:p>
    <w:p w14:paraId="23F45055" w14:textId="77777777" w:rsidR="00544EF5" w:rsidRPr="006C2D7F" w:rsidRDefault="00544EF5" w:rsidP="00544EF5">
      <w:pPr>
        <w:pStyle w:val="Default"/>
        <w:ind w:left="720"/>
        <w:jc w:val="both"/>
        <w:rPr>
          <w:color w:val="auto"/>
          <w:sz w:val="22"/>
          <w:szCs w:val="22"/>
        </w:rPr>
      </w:pPr>
      <w:r w:rsidRPr="006C2D7F">
        <w:rPr>
          <w:color w:val="auto"/>
          <w:sz w:val="22"/>
          <w:szCs w:val="22"/>
        </w:rPr>
        <w:t>- lub za odpowiedni czyn zabroniony określony w przepisach prawa obcego;</w:t>
      </w:r>
    </w:p>
    <w:p w14:paraId="6EBA9316" w14:textId="77777777" w:rsidR="00544EF5" w:rsidRPr="006C2D7F" w:rsidRDefault="00544EF5" w:rsidP="00544EF5">
      <w:pPr>
        <w:pStyle w:val="Default"/>
        <w:ind w:left="720"/>
        <w:jc w:val="both"/>
        <w:rPr>
          <w:color w:val="auto"/>
          <w:sz w:val="22"/>
          <w:szCs w:val="22"/>
        </w:rPr>
      </w:pPr>
      <w:r w:rsidRPr="006C2D7F">
        <w:rPr>
          <w:color w:val="auto"/>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6A99467" w14:textId="77777777" w:rsidR="00544EF5" w:rsidRPr="006C2D7F" w:rsidRDefault="00544EF5" w:rsidP="00544EF5">
      <w:pPr>
        <w:pStyle w:val="Default"/>
        <w:ind w:left="720"/>
        <w:jc w:val="both"/>
        <w:rPr>
          <w:color w:val="auto"/>
          <w:sz w:val="22"/>
          <w:szCs w:val="22"/>
        </w:rPr>
      </w:pPr>
      <w:r w:rsidRPr="006C2D7F">
        <w:rPr>
          <w:color w:val="auto"/>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EBFD" w14:textId="77777777" w:rsidR="00544EF5" w:rsidRPr="006C2D7F" w:rsidRDefault="00544EF5" w:rsidP="00544EF5">
      <w:pPr>
        <w:pStyle w:val="Default"/>
        <w:ind w:left="720"/>
        <w:jc w:val="both"/>
        <w:rPr>
          <w:color w:val="auto"/>
          <w:sz w:val="22"/>
          <w:szCs w:val="22"/>
        </w:rPr>
      </w:pPr>
      <w:r w:rsidRPr="006C2D7F">
        <w:rPr>
          <w:color w:val="auto"/>
          <w:sz w:val="22"/>
          <w:szCs w:val="22"/>
        </w:rPr>
        <w:t>4) wobec którego prawomocnie orzeczono zakaz ubiegania się o zamówienia publiczne;</w:t>
      </w:r>
    </w:p>
    <w:p w14:paraId="7BA02811" w14:textId="77777777" w:rsidR="00544EF5" w:rsidRPr="006C2D7F" w:rsidRDefault="00544EF5" w:rsidP="00544EF5">
      <w:pPr>
        <w:pStyle w:val="Default"/>
        <w:ind w:left="720"/>
        <w:jc w:val="both"/>
        <w:rPr>
          <w:color w:val="auto"/>
          <w:sz w:val="22"/>
          <w:szCs w:val="22"/>
        </w:rPr>
      </w:pPr>
      <w:r w:rsidRPr="006C2D7F">
        <w:rPr>
          <w:color w:val="auto"/>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2E083D" w14:textId="07AC1779" w:rsidR="00544EF5" w:rsidRPr="006C2D7F" w:rsidRDefault="00544EF5" w:rsidP="00544EF5">
      <w:pPr>
        <w:pStyle w:val="Default"/>
        <w:ind w:left="720"/>
        <w:jc w:val="both"/>
        <w:rPr>
          <w:color w:val="auto"/>
          <w:sz w:val="22"/>
          <w:szCs w:val="22"/>
        </w:rPr>
      </w:pPr>
      <w:r w:rsidRPr="006C2D7F">
        <w:rPr>
          <w:color w:val="auto"/>
          <w:sz w:val="22"/>
          <w:szCs w:val="22"/>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0D42F0" w14:textId="2280170C" w:rsidR="006C2D7F" w:rsidRPr="00095A3D" w:rsidRDefault="006C2D7F" w:rsidP="00544EF5">
      <w:pPr>
        <w:pStyle w:val="Default"/>
        <w:ind w:left="720"/>
        <w:jc w:val="both"/>
        <w:rPr>
          <w:color w:val="auto"/>
          <w:sz w:val="22"/>
          <w:szCs w:val="22"/>
        </w:rPr>
      </w:pPr>
      <w:r w:rsidRPr="00095A3D">
        <w:rPr>
          <w:color w:val="auto"/>
          <w:sz w:val="22"/>
          <w:szCs w:val="22"/>
        </w:rPr>
        <w:lastRenderedPageBreak/>
        <w:t xml:space="preserve">7) </w:t>
      </w:r>
      <w:r w:rsidR="001152A6" w:rsidRPr="00095A3D">
        <w:rPr>
          <w:color w:val="auto"/>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w:t>
      </w:r>
      <w:r w:rsidR="00732E97">
        <w:rPr>
          <w:color w:val="auto"/>
          <w:sz w:val="22"/>
          <w:szCs w:val="22"/>
        </w:rPr>
        <w:t>a</w:t>
      </w:r>
      <w:r w:rsidR="001152A6" w:rsidRPr="00095A3D">
        <w:rPr>
          <w:color w:val="auto"/>
          <w:sz w:val="22"/>
          <w:szCs w:val="22"/>
        </w:rPr>
        <w:t xml:space="preserve">mi lub zawarł wiążące porozumienie w sprawie spłaty tych należności; </w:t>
      </w:r>
    </w:p>
    <w:p w14:paraId="30265FF8" w14:textId="7C0D7469" w:rsidR="001152A6" w:rsidRPr="00095A3D" w:rsidRDefault="001152A6" w:rsidP="00544EF5">
      <w:pPr>
        <w:pStyle w:val="Default"/>
        <w:ind w:left="720"/>
        <w:jc w:val="both"/>
        <w:rPr>
          <w:color w:val="auto"/>
          <w:sz w:val="22"/>
          <w:szCs w:val="22"/>
        </w:rPr>
      </w:pPr>
      <w:r w:rsidRPr="00095A3D">
        <w:rPr>
          <w:color w:val="auto"/>
          <w:sz w:val="22"/>
          <w:szCs w:val="22"/>
        </w:rPr>
        <w:t>8) w stosunku do którego otwarto likwidację</w:t>
      </w:r>
      <w:r w:rsidR="00095A3D" w:rsidRPr="00095A3D">
        <w:rPr>
          <w:color w:val="auto"/>
          <w:sz w:val="22"/>
          <w:szCs w:val="22"/>
        </w:rPr>
        <w:t xml:space="preserve">, ogłoszono upadłość, którego aktywami zarządza likwidator lub sąd, zawarł układ z wierzycielami, którego działalność gospodarcza jest zawieszona lub znajduje się on w innego tego rodzaju sytuacji wynikającej z podobnej procedury przewidzianej w przepisach miejsca wszczęcia tej procedury; </w:t>
      </w:r>
    </w:p>
    <w:p w14:paraId="2B37CCA4" w14:textId="2700EFBE" w:rsidR="00095A3D" w:rsidRDefault="00095A3D" w:rsidP="00544EF5">
      <w:pPr>
        <w:pStyle w:val="Default"/>
        <w:ind w:left="720"/>
        <w:jc w:val="both"/>
        <w:rPr>
          <w:color w:val="auto"/>
          <w:sz w:val="22"/>
          <w:szCs w:val="22"/>
        </w:rPr>
      </w:pPr>
      <w:r w:rsidRPr="00095A3D">
        <w:rPr>
          <w:color w:val="auto"/>
          <w:sz w:val="22"/>
          <w:szCs w:val="22"/>
        </w:rPr>
        <w:t xml:space="preserve">9)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9FA1154" w14:textId="779FC089" w:rsidR="00732E97" w:rsidRPr="00095A3D" w:rsidRDefault="001D14C2" w:rsidP="00544EF5">
      <w:pPr>
        <w:pStyle w:val="Default"/>
        <w:ind w:left="720"/>
        <w:jc w:val="both"/>
        <w:rPr>
          <w:color w:val="auto"/>
          <w:sz w:val="22"/>
          <w:szCs w:val="22"/>
        </w:rPr>
      </w:pPr>
      <w:r>
        <w:rPr>
          <w:color w:val="auto"/>
          <w:sz w:val="22"/>
          <w:szCs w:val="22"/>
        </w:rPr>
        <w:t xml:space="preserve">10) który, z przyczyn leżących po jego stronie, w znacznym stopniu lub zakresie nie wykonał lub nienależycie wykonał albo długotrwale nienależycie wykonywał istotne zobowiązanie wynikające z wcześniejszej umowy w sprawie zamówienia publicznego, co doprowadziło do wypowiedzenia lub odstąpienia od umowy, odszkodowania, wykonania zastępczego lub </w:t>
      </w:r>
      <w:r w:rsidR="00F25D34">
        <w:rPr>
          <w:color w:val="auto"/>
          <w:sz w:val="22"/>
          <w:szCs w:val="22"/>
        </w:rPr>
        <w:t xml:space="preserve">realizacji uprawnień z tytułu rękojmi za wady. </w:t>
      </w:r>
    </w:p>
    <w:p w14:paraId="0A1A6160" w14:textId="306E046A" w:rsidR="00FA14A4" w:rsidRPr="00095A3D" w:rsidRDefault="00544EF5" w:rsidP="008439BE">
      <w:pPr>
        <w:pStyle w:val="Default"/>
        <w:numPr>
          <w:ilvl w:val="1"/>
          <w:numId w:val="1"/>
        </w:numPr>
        <w:jc w:val="both"/>
        <w:rPr>
          <w:color w:val="auto"/>
          <w:sz w:val="22"/>
          <w:szCs w:val="22"/>
        </w:rPr>
      </w:pPr>
      <w:r w:rsidRPr="00095A3D">
        <w:rPr>
          <w:color w:val="auto"/>
          <w:sz w:val="22"/>
          <w:szCs w:val="22"/>
        </w:rPr>
        <w:t>Wykonawca może zostać wykluczony przez Zamawiającego na każdym etapie postepowania o udzielenie zamówienia.</w:t>
      </w:r>
    </w:p>
    <w:p w14:paraId="2C3175B2" w14:textId="77777777" w:rsidR="007476F4" w:rsidRPr="00F11391" w:rsidRDefault="007476F4" w:rsidP="00F11391">
      <w:pPr>
        <w:spacing w:after="0" w:line="240" w:lineRule="auto"/>
        <w:rPr>
          <w:rFonts w:ascii="Arial" w:hAnsi="Arial" w:cs="Arial"/>
          <w:bCs/>
          <w:color w:val="FF0000"/>
        </w:rPr>
      </w:pPr>
    </w:p>
    <w:p w14:paraId="007CEDBB" w14:textId="77777777" w:rsidR="00942004" w:rsidRPr="00193BAB" w:rsidRDefault="00942004" w:rsidP="008439BE">
      <w:pPr>
        <w:pStyle w:val="Akapitzlist"/>
        <w:numPr>
          <w:ilvl w:val="0"/>
          <w:numId w:val="1"/>
        </w:numPr>
        <w:spacing w:after="0" w:line="240" w:lineRule="auto"/>
        <w:contextualSpacing w:val="0"/>
        <w:rPr>
          <w:rFonts w:ascii="Arial" w:hAnsi="Arial" w:cs="Arial"/>
          <w:b/>
        </w:rPr>
      </w:pPr>
      <w:r w:rsidRPr="00193BAB">
        <w:rPr>
          <w:rFonts w:ascii="Arial" w:hAnsi="Arial" w:cs="Arial"/>
          <w:b/>
          <w:bCs/>
        </w:rPr>
        <w:t>Wymagania dotyczące wadium</w:t>
      </w:r>
    </w:p>
    <w:p w14:paraId="53B8DE06"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 xml:space="preserve">Zamawiający wymaga wniesienia wadium w wysokości:  </w:t>
      </w:r>
      <w:r w:rsidRPr="00193BAB">
        <w:rPr>
          <w:rFonts w:ascii="Arial" w:hAnsi="Arial" w:cs="Arial"/>
          <w:b/>
        </w:rPr>
        <w:t>10 000 PLN</w:t>
      </w:r>
      <w:r w:rsidRPr="00193BAB">
        <w:rPr>
          <w:rFonts w:ascii="Arial" w:hAnsi="Arial" w:cs="Arial"/>
        </w:rPr>
        <w:t>,  słownie:  dziesięć tysięcy złotych.</w:t>
      </w:r>
    </w:p>
    <w:p w14:paraId="762A63C5" w14:textId="3DC85E25"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rPr>
        <w:t xml:space="preserve">Wadium może być wniesione w jednej lub kilku formach wymienionych w art. </w:t>
      </w:r>
      <w:r w:rsidR="00193BAB" w:rsidRPr="00193BAB">
        <w:rPr>
          <w:rFonts w:ascii="Arial" w:hAnsi="Arial"/>
        </w:rPr>
        <w:t>97</w:t>
      </w:r>
      <w:r w:rsidRPr="00193BAB">
        <w:rPr>
          <w:rFonts w:ascii="Arial" w:hAnsi="Arial"/>
        </w:rPr>
        <w:t xml:space="preserve"> ust. </w:t>
      </w:r>
      <w:r w:rsidR="00193BAB" w:rsidRPr="00193BAB">
        <w:rPr>
          <w:rFonts w:ascii="Arial" w:hAnsi="Arial"/>
        </w:rPr>
        <w:t>7</w:t>
      </w:r>
      <w:r w:rsidRPr="00193BAB">
        <w:rPr>
          <w:rFonts w:ascii="Arial" w:hAnsi="Arial"/>
        </w:rPr>
        <w:t xml:space="preserve"> ustawy PZP.</w:t>
      </w:r>
    </w:p>
    <w:p w14:paraId="53426ED5" w14:textId="77777777" w:rsidR="00092E0B" w:rsidRPr="00671FD0" w:rsidRDefault="00092E0B" w:rsidP="008439BE">
      <w:pPr>
        <w:numPr>
          <w:ilvl w:val="1"/>
          <w:numId w:val="1"/>
        </w:numPr>
        <w:spacing w:after="0" w:line="240" w:lineRule="auto"/>
        <w:ind w:left="426" w:hanging="426"/>
        <w:jc w:val="both"/>
        <w:rPr>
          <w:rFonts w:ascii="Arial" w:hAnsi="Arial" w:cs="Arial"/>
          <w:color w:val="FF0000"/>
        </w:rPr>
      </w:pPr>
      <w:r w:rsidRPr="00193BAB">
        <w:rPr>
          <w:rFonts w:ascii="Arial" w:hAnsi="Arial"/>
        </w:rPr>
        <w:t xml:space="preserve">Wadium wnoszone </w:t>
      </w:r>
      <w:r w:rsidRPr="00DA3A03">
        <w:rPr>
          <w:rFonts w:ascii="Arial" w:hAnsi="Arial"/>
        </w:rPr>
        <w:t>w pieniądzu należy wpłacić przelewem na rachunek bankowy</w:t>
      </w:r>
      <w:r w:rsidRPr="00DA3A03">
        <w:rPr>
          <w:rFonts w:ascii="Arial" w:hAnsi="Arial" w:cs="Arial"/>
        </w:rPr>
        <w:t xml:space="preserve"> zamawiającego PKO BP Nowe Miasto Lub. 81 1020 3583 0000 3102 0051 0859.</w:t>
      </w:r>
      <w:r w:rsidRPr="00671FD0">
        <w:rPr>
          <w:rFonts w:ascii="Arial" w:hAnsi="Arial" w:cs="Arial"/>
          <w:color w:val="FF0000"/>
        </w:rPr>
        <w:t xml:space="preserve"> </w:t>
      </w:r>
    </w:p>
    <w:p w14:paraId="1BFAE4C2" w14:textId="77777777" w:rsidR="00092E0B" w:rsidRPr="00193BAB" w:rsidRDefault="00092E0B" w:rsidP="008439BE">
      <w:pPr>
        <w:numPr>
          <w:ilvl w:val="1"/>
          <w:numId w:val="1"/>
        </w:numPr>
        <w:spacing w:after="0" w:line="240" w:lineRule="auto"/>
        <w:ind w:left="426" w:hanging="426"/>
        <w:jc w:val="both"/>
        <w:rPr>
          <w:rFonts w:ascii="Arial" w:hAnsi="Arial" w:cs="Arial"/>
        </w:rPr>
      </w:pPr>
      <w:r w:rsidRPr="00193BAB">
        <w:rPr>
          <w:rFonts w:ascii="Arial" w:hAnsi="Arial" w:cs="Arial"/>
        </w:rPr>
        <w:t>Wadium należy wnieść przed upływem terminu składania ofert. Przy czym za termin wniesienia wadium w formie przelewu pieniężnego przyjmuje się termin uznania na rachunku zamawiającego.</w:t>
      </w:r>
    </w:p>
    <w:p w14:paraId="0326B7A1" w14:textId="28217C7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cs="Arial"/>
        </w:rPr>
        <w:t xml:space="preserve">Wadium wnoszone w </w:t>
      </w:r>
      <w:r w:rsidR="00702D56" w:rsidRPr="00702D56">
        <w:rPr>
          <w:rFonts w:ascii="Arial" w:hAnsi="Arial" w:cs="Arial"/>
        </w:rPr>
        <w:t xml:space="preserve">innej </w:t>
      </w:r>
      <w:r w:rsidRPr="00702D56">
        <w:rPr>
          <w:rFonts w:ascii="Arial" w:hAnsi="Arial" w:cs="Arial"/>
        </w:rPr>
        <w:t>formie</w:t>
      </w:r>
      <w:r w:rsidR="00702D56" w:rsidRPr="00702D56">
        <w:rPr>
          <w:rFonts w:ascii="Arial" w:hAnsi="Arial" w:cs="Arial"/>
        </w:rPr>
        <w:t xml:space="preserve"> niż pieniądz,</w:t>
      </w:r>
      <w:r w:rsidRPr="00702D56">
        <w:rPr>
          <w:rFonts w:ascii="Arial" w:hAnsi="Arial" w:cs="Arial"/>
        </w:rPr>
        <w:t xml:space="preserve"> należy dołączyć do oferty</w:t>
      </w:r>
      <w:r w:rsidR="00702D56" w:rsidRPr="00702D56">
        <w:rPr>
          <w:rFonts w:ascii="Arial" w:hAnsi="Arial" w:cs="Arial"/>
        </w:rPr>
        <w:t xml:space="preserve"> w postaci elektronicznej</w:t>
      </w:r>
      <w:r w:rsidRPr="00702D56">
        <w:rPr>
          <w:rFonts w:ascii="Arial" w:hAnsi="Arial" w:cs="Arial"/>
        </w:rPr>
        <w:t>.</w:t>
      </w:r>
    </w:p>
    <w:p w14:paraId="7F5F4419" w14:textId="77777777" w:rsidR="00092E0B" w:rsidRPr="00F11391"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W przypadku wniesienia wadium w innej formie niż pieniężna, termin ważności dokumentu </w:t>
      </w:r>
      <w:r w:rsidRPr="00F11391">
        <w:rPr>
          <w:rFonts w:ascii="Arial" w:hAnsi="Arial"/>
        </w:rPr>
        <w:t>stwierdzającego zabezpieczenie wadium nie może być krótszy niż termin związania</w:t>
      </w:r>
      <w:r w:rsidRPr="00F11391">
        <w:rPr>
          <w:rFonts w:ascii="Arial" w:hAnsi="Arial" w:cs="Arial"/>
        </w:rPr>
        <w:t xml:space="preserve"> </w:t>
      </w:r>
      <w:r w:rsidRPr="00F11391">
        <w:rPr>
          <w:rFonts w:ascii="Arial" w:hAnsi="Arial"/>
        </w:rPr>
        <w:t>ofertą.</w:t>
      </w:r>
    </w:p>
    <w:p w14:paraId="04C45E29" w14:textId="11F87734" w:rsidR="00092E0B" w:rsidRPr="00F11391" w:rsidRDefault="00092E0B" w:rsidP="008439BE">
      <w:pPr>
        <w:numPr>
          <w:ilvl w:val="1"/>
          <w:numId w:val="1"/>
        </w:numPr>
        <w:spacing w:after="0" w:line="240" w:lineRule="auto"/>
        <w:ind w:left="426" w:hanging="426"/>
        <w:jc w:val="both"/>
        <w:rPr>
          <w:rFonts w:ascii="Arial" w:hAnsi="Arial" w:cs="Arial"/>
        </w:rPr>
      </w:pPr>
      <w:r w:rsidRPr="00F11391">
        <w:rPr>
          <w:rFonts w:ascii="Arial" w:hAnsi="Arial" w:cs="Arial"/>
        </w:rPr>
        <w:t>Dokument w formie poręczenia winien zawierać stwierdzenie, że na pierwsze pisemne żądanie Zamawiającego wzywające do zapłaty wadium, zgodnie z warunkami p</w:t>
      </w:r>
      <w:r w:rsidR="00E64C3B">
        <w:rPr>
          <w:rFonts w:ascii="Arial" w:hAnsi="Arial" w:cs="Arial"/>
        </w:rPr>
        <w:t>ostepowania</w:t>
      </w:r>
      <w:r w:rsidRPr="00F11391">
        <w:rPr>
          <w:rFonts w:ascii="Arial" w:hAnsi="Arial" w:cs="Arial"/>
        </w:rPr>
        <w:t>, następuje jego bezwarunkowa wypłata bez jakichkolwiek zastrzeżeń.</w:t>
      </w:r>
    </w:p>
    <w:p w14:paraId="7C5D04A9" w14:textId="419F0420" w:rsidR="00092E0B" w:rsidRPr="00702D56" w:rsidRDefault="00092E0B" w:rsidP="008439BE">
      <w:pPr>
        <w:numPr>
          <w:ilvl w:val="1"/>
          <w:numId w:val="1"/>
        </w:numPr>
        <w:spacing w:after="0" w:line="240" w:lineRule="auto"/>
        <w:ind w:left="426" w:hanging="426"/>
        <w:jc w:val="both"/>
        <w:rPr>
          <w:rFonts w:ascii="Arial" w:hAnsi="Arial" w:cs="Arial"/>
        </w:rPr>
      </w:pPr>
      <w:r w:rsidRPr="00702D56">
        <w:rPr>
          <w:rFonts w:ascii="Arial" w:hAnsi="Arial"/>
        </w:rPr>
        <w:t xml:space="preserve">Zamawiający zwróci wadium wykonawcom, zażąda ponownego wniesienia wadium przez wykonawcę lub  zatrzyma wadium wraz z odsetkami w oparciu o przepisy art. </w:t>
      </w:r>
      <w:r w:rsidR="00702D56">
        <w:rPr>
          <w:rFonts w:ascii="Arial" w:hAnsi="Arial"/>
        </w:rPr>
        <w:t xml:space="preserve">97 ust. 6 i art. </w:t>
      </w:r>
      <w:r w:rsidR="00702D56" w:rsidRPr="00702D56">
        <w:rPr>
          <w:rFonts w:ascii="Arial" w:hAnsi="Arial"/>
        </w:rPr>
        <w:t>98</w:t>
      </w:r>
      <w:r w:rsidRPr="00702D56">
        <w:rPr>
          <w:rFonts w:ascii="Arial" w:hAnsi="Arial"/>
        </w:rPr>
        <w:t xml:space="preserve"> ustawy PZP.</w:t>
      </w:r>
    </w:p>
    <w:p w14:paraId="6751E8D3" w14:textId="77777777" w:rsidR="00AF04CF" w:rsidRPr="00671FD0" w:rsidRDefault="00AF04CF" w:rsidP="000D0CF5">
      <w:pPr>
        <w:spacing w:after="0" w:line="240" w:lineRule="auto"/>
        <w:rPr>
          <w:rFonts w:ascii="Arial" w:hAnsi="Arial" w:cs="Arial"/>
          <w:color w:val="FF0000"/>
        </w:rPr>
      </w:pPr>
    </w:p>
    <w:p w14:paraId="4C5DC8BC" w14:textId="77777777" w:rsidR="00C6601E" w:rsidRPr="00F6709E" w:rsidRDefault="005A71C7" w:rsidP="008439BE">
      <w:pPr>
        <w:pStyle w:val="Akapitzlist"/>
        <w:numPr>
          <w:ilvl w:val="0"/>
          <w:numId w:val="1"/>
        </w:numPr>
        <w:spacing w:after="0" w:line="240" w:lineRule="auto"/>
        <w:contextualSpacing w:val="0"/>
        <w:rPr>
          <w:rFonts w:ascii="Arial" w:hAnsi="Arial" w:cs="Arial"/>
          <w:b/>
        </w:rPr>
      </w:pPr>
      <w:r w:rsidRPr="00F6709E">
        <w:rPr>
          <w:rFonts w:ascii="Arial" w:hAnsi="Arial" w:cs="Arial"/>
          <w:b/>
        </w:rPr>
        <w:t>W</w:t>
      </w:r>
      <w:r w:rsidR="007A21BA" w:rsidRPr="00F6709E">
        <w:rPr>
          <w:rFonts w:ascii="Arial" w:hAnsi="Arial" w:cs="Arial"/>
          <w:b/>
        </w:rPr>
        <w:t>ymagania dotyczące zabezpieczenia należytego wykonania umowy</w:t>
      </w:r>
    </w:p>
    <w:p w14:paraId="44EAA538" w14:textId="77777777" w:rsidR="00F46AB6" w:rsidRPr="0051388E" w:rsidRDefault="00F46AB6" w:rsidP="008439BE">
      <w:pPr>
        <w:numPr>
          <w:ilvl w:val="1"/>
          <w:numId w:val="1"/>
        </w:numPr>
        <w:spacing w:after="0" w:line="240" w:lineRule="auto"/>
        <w:ind w:hanging="720"/>
        <w:jc w:val="both"/>
        <w:rPr>
          <w:rFonts w:ascii="Arial" w:hAnsi="Arial" w:cs="Arial"/>
        </w:rPr>
      </w:pPr>
      <w:r w:rsidRPr="006275D6">
        <w:rPr>
          <w:rFonts w:ascii="Arial" w:hAnsi="Arial" w:cs="Arial"/>
        </w:rPr>
        <w:t>Od wykonawcy, którego oferta zostanie uznana jako najkorzystniejsza wymagane będzie wniesienie, przed podpisaniem umowy, zabezpieczenia należytego wykonania umowy w wysokości 5% ceny ofertowej (brutto) przedstawionej przez Wykonawcę w formularzu ofertowym</w:t>
      </w:r>
      <w:r w:rsidRPr="0051388E">
        <w:rPr>
          <w:rFonts w:ascii="Arial" w:hAnsi="Arial" w:cs="Arial"/>
        </w:rPr>
        <w:t>.</w:t>
      </w:r>
    </w:p>
    <w:p w14:paraId="78D135C6" w14:textId="4C0523BA"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Zabezpieczenie należytego wykonania umowy będzie mogło być wniesione w formach określonych w art. 4</w:t>
      </w:r>
      <w:r w:rsidR="0051388E" w:rsidRPr="0051388E">
        <w:rPr>
          <w:rFonts w:ascii="Arial" w:hAnsi="Arial" w:cs="Arial"/>
        </w:rPr>
        <w:t>50</w:t>
      </w:r>
      <w:r w:rsidRPr="0051388E">
        <w:rPr>
          <w:rFonts w:ascii="Arial" w:hAnsi="Arial" w:cs="Arial"/>
        </w:rPr>
        <w:t xml:space="preserve"> </w:t>
      </w:r>
      <w:r w:rsidR="0051388E" w:rsidRPr="0051388E">
        <w:rPr>
          <w:rFonts w:ascii="Arial" w:hAnsi="Arial" w:cs="Arial"/>
        </w:rPr>
        <w:t>ust. 1 ustawy</w:t>
      </w:r>
      <w:r w:rsidRPr="0051388E">
        <w:rPr>
          <w:rFonts w:ascii="Arial" w:hAnsi="Arial" w:cs="Arial"/>
        </w:rPr>
        <w:t xml:space="preserve"> PZP.</w:t>
      </w:r>
    </w:p>
    <w:p w14:paraId="0D08E45E" w14:textId="71098D4E"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Zabezpieczenia należytego wykonania umowy w formie określonej w art.4</w:t>
      </w:r>
      <w:r w:rsidR="0051388E" w:rsidRPr="0051388E">
        <w:rPr>
          <w:rFonts w:ascii="Arial" w:hAnsi="Arial" w:cs="Arial"/>
        </w:rPr>
        <w:t>50</w:t>
      </w:r>
      <w:r w:rsidRPr="0051388E">
        <w:rPr>
          <w:rFonts w:ascii="Arial" w:hAnsi="Arial" w:cs="Arial"/>
        </w:rPr>
        <w:t xml:space="preserve"> ust. 2 </w:t>
      </w:r>
      <w:r w:rsidR="0051388E" w:rsidRPr="0051388E">
        <w:rPr>
          <w:rFonts w:ascii="Arial" w:hAnsi="Arial" w:cs="Arial"/>
        </w:rPr>
        <w:t xml:space="preserve">ustawy </w:t>
      </w:r>
      <w:r w:rsidRPr="0051388E">
        <w:rPr>
          <w:rFonts w:ascii="Arial" w:hAnsi="Arial" w:cs="Arial"/>
        </w:rPr>
        <w:t>PZP wymaga wcześniejszej zgody zamawiającego.</w:t>
      </w:r>
    </w:p>
    <w:p w14:paraId="292DB24E" w14:textId="4E5621DF" w:rsidR="00F46AB6" w:rsidRPr="007F58A7"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 xml:space="preserve">Zabezpieczenie wnoszone w pieniądzu wykonawca wpłaci przelewem na </w:t>
      </w:r>
      <w:r w:rsidRPr="0051388E">
        <w:rPr>
          <w:rFonts w:ascii="Arial" w:hAnsi="Arial" w:cs="Arial"/>
          <w:b/>
        </w:rPr>
        <w:t>konto wskazane przez zamawiającego.</w:t>
      </w:r>
    </w:p>
    <w:p w14:paraId="595E3A48" w14:textId="1AC39A83" w:rsidR="007F58A7" w:rsidRPr="007F58A7" w:rsidRDefault="007F58A7" w:rsidP="008439BE">
      <w:pPr>
        <w:numPr>
          <w:ilvl w:val="1"/>
          <w:numId w:val="1"/>
        </w:numPr>
        <w:spacing w:after="0" w:line="240" w:lineRule="auto"/>
        <w:ind w:hanging="720"/>
        <w:jc w:val="both"/>
        <w:rPr>
          <w:rFonts w:ascii="Arial" w:hAnsi="Arial" w:cs="Arial"/>
          <w:bCs/>
        </w:rPr>
      </w:pPr>
      <w:r w:rsidRPr="007F58A7">
        <w:rPr>
          <w:rFonts w:ascii="Arial" w:hAnsi="Arial" w:cs="Arial"/>
          <w:bCs/>
        </w:rPr>
        <w:t xml:space="preserve">Z dokumentu gwarancji bankowej/ ubezpieczeniowej, winno wynikać jednoznacznie gwarantowanie wypłat należności z ustanowionego zabezpieczenia w sposób nieodwołalny, bezwarunkowy i na pierwsze żądanie. </w:t>
      </w:r>
    </w:p>
    <w:p w14:paraId="591E311A" w14:textId="77777777" w:rsidR="00F46AB6" w:rsidRPr="0051388E" w:rsidRDefault="00F46AB6" w:rsidP="008439BE">
      <w:pPr>
        <w:numPr>
          <w:ilvl w:val="1"/>
          <w:numId w:val="1"/>
        </w:numPr>
        <w:spacing w:after="0" w:line="240" w:lineRule="auto"/>
        <w:ind w:hanging="720"/>
        <w:jc w:val="both"/>
        <w:rPr>
          <w:rFonts w:ascii="Arial" w:hAnsi="Arial" w:cs="Arial"/>
        </w:rPr>
      </w:pPr>
      <w:r w:rsidRPr="0051388E">
        <w:rPr>
          <w:rFonts w:ascii="Arial" w:hAnsi="Arial" w:cs="Arial"/>
        </w:rPr>
        <w:t xml:space="preserve">Jeżeli zabezpieczenie wniesione zostanie w pieniądzu, zamawiający będzie je przechowywał na oprocentowanym rachunku bankowym. Zamawiający zwróci zabezpieczenie wniesione w </w:t>
      </w:r>
      <w:r w:rsidRPr="0051388E">
        <w:rPr>
          <w:rFonts w:ascii="Arial" w:hAnsi="Arial" w:cs="Arial"/>
        </w:rPr>
        <w:lastRenderedPageBreak/>
        <w:t>pieniądzu z odsetkami wynikającymi z umowy rachunku bankowego, na którym było ono przechowywane, pomniejszone o koszty prowadzenia tego rachunku oraz prowizji bankowej za przelew pieniędzy na rachunek bankowy Wykonawcy.</w:t>
      </w:r>
    </w:p>
    <w:p w14:paraId="51B76378" w14:textId="5E4BBEE6" w:rsidR="00E25893" w:rsidRPr="00881FA2" w:rsidRDefault="00F46AB6" w:rsidP="00C35E68">
      <w:pPr>
        <w:numPr>
          <w:ilvl w:val="1"/>
          <w:numId w:val="1"/>
        </w:numPr>
        <w:spacing w:after="0" w:line="240" w:lineRule="auto"/>
        <w:ind w:hanging="720"/>
        <w:jc w:val="both"/>
        <w:rPr>
          <w:rFonts w:ascii="Arial" w:hAnsi="Arial" w:cs="Arial"/>
          <w:color w:val="FF0000"/>
        </w:rPr>
      </w:pPr>
      <w:r w:rsidRPr="0051388E">
        <w:rPr>
          <w:rFonts w:ascii="Arial" w:hAnsi="Arial" w:cs="Arial"/>
        </w:rPr>
        <w:t xml:space="preserve">Zamawiający dokona zwrotu zabezpieczenia </w:t>
      </w:r>
      <w:r w:rsidRPr="00E25893">
        <w:rPr>
          <w:rFonts w:ascii="Arial" w:hAnsi="Arial" w:cs="Arial"/>
        </w:rPr>
        <w:t xml:space="preserve">należytego wykonania umowy zgodnie z art. </w:t>
      </w:r>
      <w:r w:rsidR="0051388E" w:rsidRPr="00E25893">
        <w:rPr>
          <w:rFonts w:ascii="Arial" w:hAnsi="Arial" w:cs="Arial"/>
        </w:rPr>
        <w:t>453 ustawy</w:t>
      </w:r>
      <w:r w:rsidRPr="00E25893">
        <w:rPr>
          <w:rFonts w:ascii="Arial" w:hAnsi="Arial" w:cs="Arial"/>
        </w:rPr>
        <w:t xml:space="preserve"> PZP na warunkach określonych we wzorze umowy (Załącznik nr </w:t>
      </w:r>
      <w:r w:rsidR="00E25893" w:rsidRPr="00E25893">
        <w:rPr>
          <w:rFonts w:ascii="Arial" w:hAnsi="Arial" w:cs="Arial"/>
        </w:rPr>
        <w:t>5</w:t>
      </w:r>
      <w:r w:rsidRPr="00E25893">
        <w:rPr>
          <w:rFonts w:ascii="Arial" w:hAnsi="Arial" w:cs="Arial"/>
        </w:rPr>
        <w:t xml:space="preserve"> do SWZ).</w:t>
      </w:r>
    </w:p>
    <w:p w14:paraId="1AE75BAB" w14:textId="77777777" w:rsidR="00881FA2" w:rsidRPr="00CA7C15" w:rsidRDefault="00881FA2" w:rsidP="00881FA2">
      <w:pPr>
        <w:spacing w:after="0" w:line="240" w:lineRule="auto"/>
        <w:ind w:left="720"/>
        <w:jc w:val="both"/>
        <w:rPr>
          <w:rFonts w:ascii="Arial" w:hAnsi="Arial" w:cs="Arial"/>
          <w:color w:val="FF0000"/>
        </w:rPr>
      </w:pPr>
    </w:p>
    <w:p w14:paraId="7C373AFF" w14:textId="73CA164A" w:rsidR="00B86CAE" w:rsidRDefault="00FD29F1" w:rsidP="008439BE">
      <w:pPr>
        <w:pStyle w:val="Akapitzlist"/>
        <w:numPr>
          <w:ilvl w:val="0"/>
          <w:numId w:val="1"/>
        </w:numPr>
        <w:spacing w:after="0" w:line="240" w:lineRule="auto"/>
        <w:contextualSpacing w:val="0"/>
        <w:rPr>
          <w:rFonts w:ascii="Arial" w:hAnsi="Arial" w:cs="Arial"/>
          <w:b/>
        </w:rPr>
      </w:pPr>
      <w:r w:rsidRPr="00E25893">
        <w:rPr>
          <w:rFonts w:ascii="Arial" w:hAnsi="Arial" w:cs="Arial"/>
          <w:b/>
        </w:rPr>
        <w:t>Informacja dodatkowe</w:t>
      </w:r>
    </w:p>
    <w:p w14:paraId="20194754" w14:textId="77777777" w:rsidR="00CD2451" w:rsidRPr="00237CC9" w:rsidRDefault="00CD2451" w:rsidP="00F13B7F">
      <w:pPr>
        <w:pStyle w:val="Akapitzlist"/>
        <w:numPr>
          <w:ilvl w:val="1"/>
          <w:numId w:val="1"/>
        </w:numPr>
        <w:spacing w:after="0" w:line="240" w:lineRule="auto"/>
        <w:contextualSpacing w:val="0"/>
        <w:rPr>
          <w:rFonts w:ascii="Arial" w:hAnsi="Arial" w:cs="Arial"/>
          <w:bCs/>
        </w:rPr>
      </w:pPr>
    </w:p>
    <w:p w14:paraId="6DDF36EE" w14:textId="2B2C6257" w:rsidR="0051203E" w:rsidRPr="00D505AA" w:rsidRDefault="0051203E" w:rsidP="0051203E">
      <w:pPr>
        <w:spacing w:after="150" w:line="240" w:lineRule="auto"/>
        <w:jc w:val="both"/>
        <w:rPr>
          <w:rFonts w:eastAsia="Times New Roman" w:cs="Calibri"/>
          <w:lang w:eastAsia="pl-PL"/>
        </w:rPr>
      </w:pPr>
      <w:r w:rsidRPr="00D505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D505AA" w:rsidRPr="00D505AA">
        <w:rPr>
          <w:rFonts w:ascii="Arial" w:eastAsia="Times New Roman" w:hAnsi="Arial" w:cs="Arial"/>
          <w:lang w:eastAsia="pl-PL"/>
        </w:rPr>
        <w:t>emy</w:t>
      </w:r>
      <w:r w:rsidRPr="00D505AA">
        <w:rPr>
          <w:rFonts w:ascii="Arial" w:eastAsia="Times New Roman" w:hAnsi="Arial" w:cs="Arial"/>
          <w:lang w:eastAsia="pl-PL"/>
        </w:rPr>
        <w:t xml:space="preserve">, że: </w:t>
      </w:r>
    </w:p>
    <w:p w14:paraId="274B30B0"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administratorem Pani/Pana danych osobowych jest Starosta Nowomiejski – Starostwo Powiatowe w Nowym Mieście Lubawskim, ul. Rynek 1, 13 – 300 Nowe Miasto Lubawskie tel. 56 47 272 20, fax 56 47 242 22</w:t>
      </w:r>
      <w:r w:rsidRPr="00D505AA">
        <w:rPr>
          <w:rFonts w:ascii="Arial" w:eastAsia="Times New Roman" w:hAnsi="Arial" w:cs="Arial"/>
          <w:i/>
          <w:iCs/>
          <w:lang w:eastAsia="pl-PL"/>
        </w:rPr>
        <w:t>;</w:t>
      </w:r>
    </w:p>
    <w:p w14:paraId="0A979CE4" w14:textId="77777777"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kontakt do inspektora ochrony danych osobowych: </w:t>
      </w:r>
      <w:hyperlink r:id="rId13" w:history="1">
        <w:r w:rsidRPr="00D505AA">
          <w:rPr>
            <w:rFonts w:ascii="Arial" w:eastAsia="Times New Roman" w:hAnsi="Arial" w:cs="Arial"/>
            <w:u w:val="single"/>
            <w:lang w:eastAsia="pl-PL"/>
          </w:rPr>
          <w:t>iod@powiat-nowomiejski.pl</w:t>
        </w:r>
      </w:hyperlink>
      <w:r w:rsidRPr="00D505AA">
        <w:rPr>
          <w:rFonts w:ascii="Arial" w:eastAsia="Times New Roman" w:hAnsi="Arial" w:cs="Arial"/>
          <w:lang w:eastAsia="pl-PL"/>
        </w:rPr>
        <w:t xml:space="preserve"> ;</w:t>
      </w:r>
    </w:p>
    <w:p w14:paraId="756A9F35" w14:textId="34A12E5E"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przetwarzane będą w celu związanym z postępowaniem o udzielenie zamówienia publicznego prowadzonym w trybie </w:t>
      </w:r>
      <w:r w:rsidR="00D505AA" w:rsidRPr="00D505AA">
        <w:rPr>
          <w:rFonts w:ascii="Arial" w:eastAsia="Times New Roman" w:hAnsi="Arial" w:cs="Arial"/>
          <w:lang w:eastAsia="pl-PL"/>
        </w:rPr>
        <w:t>podstawowym</w:t>
      </w:r>
      <w:r w:rsidRPr="00D505AA">
        <w:rPr>
          <w:rFonts w:ascii="Arial" w:eastAsia="Times New Roman" w:hAnsi="Arial" w:cs="Arial"/>
          <w:lang w:eastAsia="pl-PL"/>
        </w:rPr>
        <w:t>; Po zakończeniu postępowania dane podmiotu, z którym zostanie zawarta umowa będą przetwarzane w celu jej realizacji oraz w celu dochodzenia ewentualnych roszczeń. Ostatecznym celem przetwarzania danych staje się cel archiwalny zgodnie z obowiązującymi przepisami prawa.</w:t>
      </w:r>
    </w:p>
    <w:p w14:paraId="166A9FEE" w14:textId="77777777" w:rsidR="0051203E" w:rsidRPr="00D505AA" w:rsidRDefault="0051203E" w:rsidP="0051203E">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odbiorcami Pani/Pana danych osobowych będą:</w:t>
      </w:r>
    </w:p>
    <w:p w14:paraId="138621B0" w14:textId="547D15B2"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 xml:space="preserve">osoby lub podmioty, którym udostępniona zostanie dokumentacja postępowania w oparciu o art. </w:t>
      </w:r>
      <w:r w:rsidR="00D505AA" w:rsidRPr="00D505AA">
        <w:rPr>
          <w:rFonts w:ascii="Arial" w:eastAsia="Times New Roman" w:hAnsi="Arial" w:cs="Arial"/>
          <w:lang w:eastAsia="pl-PL"/>
        </w:rPr>
        <w:t>74</w:t>
      </w:r>
      <w:r w:rsidRPr="00D505AA">
        <w:rPr>
          <w:rFonts w:ascii="Arial" w:eastAsia="Times New Roman" w:hAnsi="Arial" w:cs="Arial"/>
          <w:lang w:eastAsia="pl-PL"/>
        </w:rPr>
        <w:t xml:space="preserve"> ustawy z dnia </w:t>
      </w:r>
      <w:r w:rsidR="00D505AA" w:rsidRPr="00D505AA">
        <w:rPr>
          <w:rFonts w:ascii="Arial" w:eastAsia="Times New Roman" w:hAnsi="Arial" w:cs="Arial"/>
          <w:lang w:eastAsia="pl-PL"/>
        </w:rPr>
        <w:t>11</w:t>
      </w:r>
      <w:r w:rsidRPr="00D505AA">
        <w:rPr>
          <w:rFonts w:ascii="Arial" w:eastAsia="Times New Roman" w:hAnsi="Arial" w:cs="Arial"/>
          <w:lang w:eastAsia="pl-PL"/>
        </w:rPr>
        <w:t xml:space="preserve"> </w:t>
      </w:r>
      <w:r w:rsidR="00D505AA" w:rsidRPr="00D505AA">
        <w:rPr>
          <w:rFonts w:ascii="Arial" w:eastAsia="Times New Roman" w:hAnsi="Arial" w:cs="Arial"/>
          <w:lang w:eastAsia="pl-PL"/>
        </w:rPr>
        <w:t>wrześ</w:t>
      </w:r>
      <w:r w:rsidRPr="00D505AA">
        <w:rPr>
          <w:rFonts w:ascii="Arial" w:eastAsia="Times New Roman" w:hAnsi="Arial" w:cs="Arial"/>
          <w:lang w:eastAsia="pl-PL"/>
        </w:rPr>
        <w:t>nia 20</w:t>
      </w:r>
      <w:r w:rsidR="00D505AA" w:rsidRPr="00D505AA">
        <w:rPr>
          <w:rFonts w:ascii="Arial" w:eastAsia="Times New Roman" w:hAnsi="Arial" w:cs="Arial"/>
          <w:lang w:eastAsia="pl-PL"/>
        </w:rPr>
        <w:t>19</w:t>
      </w:r>
      <w:r w:rsidRPr="00D505AA">
        <w:rPr>
          <w:rFonts w:ascii="Arial" w:eastAsia="Times New Roman" w:hAnsi="Arial" w:cs="Arial"/>
          <w:lang w:eastAsia="pl-PL"/>
        </w:rPr>
        <w:t xml:space="preserve"> r. – Prawo zamówień publicznych, dalej „ustawa PZP”;  </w:t>
      </w:r>
    </w:p>
    <w:p w14:paraId="1BC72792"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członkowie komisji przetargowej;</w:t>
      </w:r>
    </w:p>
    <w:p w14:paraId="4245BC38" w14:textId="77777777" w:rsidR="0051203E" w:rsidRPr="00D505AA" w:rsidRDefault="0051203E" w:rsidP="00671FD0">
      <w:pPr>
        <w:pStyle w:val="Akapitzlist"/>
        <w:numPr>
          <w:ilvl w:val="0"/>
          <w:numId w:val="46"/>
        </w:numPr>
        <w:spacing w:after="150" w:line="240" w:lineRule="auto"/>
        <w:jc w:val="both"/>
        <w:rPr>
          <w:rFonts w:eastAsia="Times New Roman" w:cs="Calibri"/>
          <w:lang w:eastAsia="pl-PL"/>
        </w:rPr>
      </w:pPr>
      <w:r w:rsidRPr="00D505AA">
        <w:rPr>
          <w:rFonts w:ascii="Arial" w:eastAsia="Times New Roman" w:hAnsi="Arial" w:cs="Arial"/>
          <w:lang w:eastAsia="pl-PL"/>
        </w:rPr>
        <w:t>pracownicy administratora uprawnienie do realizacji ww. celu przetwarzania.</w:t>
      </w:r>
    </w:p>
    <w:p w14:paraId="08528252" w14:textId="43B63588" w:rsidR="0051203E" w:rsidRPr="00D505AA" w:rsidRDefault="0051203E" w:rsidP="0051203E">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Pani/Pana dane osobowe będą przechowywane, zgodnie z art. </w:t>
      </w:r>
      <w:r w:rsidR="00D505AA" w:rsidRPr="00D505AA">
        <w:rPr>
          <w:rFonts w:ascii="Arial" w:eastAsia="Times New Roman" w:hAnsi="Arial" w:cs="Arial"/>
          <w:lang w:eastAsia="pl-PL"/>
        </w:rPr>
        <w:t>78 ust. 1</w:t>
      </w:r>
      <w:r w:rsidRPr="00D505AA">
        <w:rPr>
          <w:rFonts w:ascii="Arial" w:eastAsia="Times New Roman" w:hAnsi="Arial" w:cs="Arial"/>
          <w:lang w:eastAsia="pl-PL"/>
        </w:rPr>
        <w:t xml:space="preserve"> ustawy PZP, przez okres 4 lat od dnia zakończenia postępowania o udzielenie zamówienia, a jeżeli czas trwania umowy przekracza 4 lata, okres przechowywania obejmuje cały czas trwania umowy jak i okres dochodzenia ewentualnych roszczeń; Po zakończeniu pierwotnego czasu przetwarzania zastosowanie będzie miał okres wynikający z przepisów prawa w zakresie archiwizacji w interesie publicznym określonym z odrębnych przepisach prawa.</w:t>
      </w:r>
    </w:p>
    <w:p w14:paraId="605E2C53"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 xml:space="preserve">obowiązek podania przez Panią/Pana danych osobowych jest wymogiem ustawowym określonym w przepisach ustawy PZP, związanym z udziałem w postępowaniu o udzielenie zamówienia publicznego; konsekwencje niepodania określonych danych wynikają z ustawy PZP;  </w:t>
      </w:r>
    </w:p>
    <w:p w14:paraId="17D75042" w14:textId="77777777" w:rsidR="0051203E" w:rsidRPr="00D505AA" w:rsidRDefault="0051203E" w:rsidP="00237CC9">
      <w:pPr>
        <w:spacing w:after="150" w:line="240" w:lineRule="auto"/>
        <w:ind w:left="426"/>
        <w:jc w:val="both"/>
        <w:rPr>
          <w:rFonts w:ascii="Arial" w:eastAsia="Times New Roman" w:hAnsi="Arial" w:cs="Arial"/>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w odniesieniu do Pani/Pana danych osobowych decyzje nie będą podejmowane w sposób zautomatyzowany;</w:t>
      </w:r>
    </w:p>
    <w:p w14:paraId="3A2EC13A" w14:textId="77777777" w:rsidR="0051203E" w:rsidRPr="00D505AA" w:rsidRDefault="0051203E" w:rsidP="00237CC9">
      <w:pPr>
        <w:spacing w:after="150" w:line="240" w:lineRule="auto"/>
        <w:ind w:left="426"/>
        <w:jc w:val="both"/>
        <w:rPr>
          <w:rFonts w:eastAsia="Times New Roman" w:cs="Calibri"/>
          <w:lang w:eastAsia="pl-PL"/>
        </w:rPr>
      </w:pPr>
      <w:r w:rsidRPr="00D505AA">
        <w:rPr>
          <w:rFonts w:ascii="Wingdings" w:eastAsia="Times New Roman" w:hAnsi="Wingdings" w:cs="Calibri"/>
          <w:lang w:eastAsia="pl-PL"/>
        </w:rPr>
        <w:t></w:t>
      </w:r>
      <w:r w:rsidRPr="00D505AA">
        <w:rPr>
          <w:rFonts w:ascii="Times New Roman" w:eastAsia="Times New Roman" w:hAnsi="Times New Roman"/>
          <w:sz w:val="14"/>
          <w:szCs w:val="14"/>
          <w:lang w:eastAsia="pl-PL"/>
        </w:rPr>
        <w:t xml:space="preserve">   </w:t>
      </w:r>
      <w:r w:rsidRPr="00D505AA">
        <w:rPr>
          <w:rFonts w:ascii="Arial" w:eastAsia="Times New Roman" w:hAnsi="Arial" w:cs="Arial"/>
          <w:lang w:eastAsia="pl-PL"/>
        </w:rPr>
        <w:t>posiada Pani/Pan prawo:</w:t>
      </w:r>
    </w:p>
    <w:p w14:paraId="2EB7B253"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15 RODO prawo dostępu do danych osobowych Pani/Pana dotyczących;</w:t>
      </w:r>
    </w:p>
    <w:p w14:paraId="5840F557" w14:textId="77777777" w:rsidR="0051203E" w:rsidRPr="00D505AA"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na podstawie art. 16 RODO prawo do sprostowania Pani/Pana danych osobowych</w:t>
      </w:r>
      <w:r w:rsidRPr="00D505AA">
        <w:rPr>
          <w:rFonts w:ascii="Arial" w:eastAsia="Times New Roman" w:hAnsi="Arial" w:cs="Arial"/>
          <w:b/>
          <w:bCs/>
          <w:vertAlign w:val="superscript"/>
          <w:lang w:eastAsia="pl-PL"/>
        </w:rPr>
        <w:t>*</w:t>
      </w:r>
      <w:r w:rsidRPr="00D505AA">
        <w:rPr>
          <w:rFonts w:ascii="Arial" w:eastAsia="Times New Roman" w:hAnsi="Arial" w:cs="Arial"/>
          <w:lang w:eastAsia="pl-PL"/>
        </w:rPr>
        <w:t>;</w:t>
      </w:r>
    </w:p>
    <w:p w14:paraId="4F10E69E"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D505AA">
        <w:rPr>
          <w:rFonts w:ascii="Arial" w:eastAsia="Times New Roman" w:hAnsi="Arial" w:cs="Arial"/>
          <w:lang w:eastAsia="pl-PL"/>
        </w:rPr>
        <w:t xml:space="preserve">na podstawie art. 18 RODO prawo żądania od administratora ograniczenia przetwarzania danych osobowych z zastrzeżeniem przypadków, o których mowa w art. </w:t>
      </w:r>
      <w:r w:rsidRPr="00F722FD">
        <w:rPr>
          <w:rFonts w:ascii="Arial" w:eastAsia="Times New Roman" w:hAnsi="Arial" w:cs="Arial"/>
          <w:lang w:eastAsia="pl-PL"/>
        </w:rPr>
        <w:t xml:space="preserve">18 ust. 2 RODO **;  </w:t>
      </w:r>
    </w:p>
    <w:p w14:paraId="566C1756" w14:textId="08F798F2"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1DB33443" w14:textId="6AC255F4" w:rsidR="00F722FD" w:rsidRPr="00313D65" w:rsidRDefault="00F722FD" w:rsidP="00237CC9">
      <w:pPr>
        <w:spacing w:after="150" w:line="240" w:lineRule="auto"/>
        <w:ind w:left="774"/>
        <w:jc w:val="both"/>
        <w:rPr>
          <w:rFonts w:eastAsia="Times New Roman" w:cs="Calibri"/>
          <w:lang w:eastAsia="pl-PL"/>
        </w:rPr>
      </w:pPr>
      <w:r w:rsidRPr="00313D65">
        <w:rPr>
          <w:rFonts w:ascii="Arial" w:eastAsia="Times New Roman" w:hAnsi="Arial" w:cs="Arial"/>
          <w:lang w:eastAsia="pl-PL"/>
        </w:rPr>
        <w:t xml:space="preserve">Nie przysługuje Pani/ Panu: </w:t>
      </w:r>
    </w:p>
    <w:p w14:paraId="0BC81337"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lastRenderedPageBreak/>
        <w:t>w związku z art. 17 ust. 3 lit. b, d lub e RODO prawo do usunięcia danych osobowych;</w:t>
      </w:r>
    </w:p>
    <w:p w14:paraId="1595D7B6" w14:textId="77777777" w:rsidR="0051203E" w:rsidRPr="00F722FD" w:rsidRDefault="0051203E" w:rsidP="00237CC9">
      <w:pPr>
        <w:pStyle w:val="Akapitzlist"/>
        <w:numPr>
          <w:ilvl w:val="0"/>
          <w:numId w:val="47"/>
        </w:numPr>
        <w:spacing w:after="150" w:line="240" w:lineRule="auto"/>
        <w:ind w:left="1134"/>
        <w:jc w:val="both"/>
        <w:rPr>
          <w:rFonts w:eastAsia="Times New Roman" w:cs="Calibri"/>
          <w:lang w:eastAsia="pl-PL"/>
        </w:rPr>
      </w:pPr>
      <w:r w:rsidRPr="00F722FD">
        <w:rPr>
          <w:rFonts w:ascii="Arial" w:eastAsia="Times New Roman" w:hAnsi="Arial" w:cs="Arial"/>
          <w:lang w:eastAsia="pl-PL"/>
        </w:rPr>
        <w:t>prawo do przenoszenia danych osobowych, o którym mowa w art. 20 RODO;</w:t>
      </w:r>
    </w:p>
    <w:p w14:paraId="30811378" w14:textId="425100B9" w:rsidR="0051203E" w:rsidRPr="00E017B7" w:rsidRDefault="0051203E" w:rsidP="00237CC9">
      <w:pPr>
        <w:pStyle w:val="Akapitzlist"/>
        <w:numPr>
          <w:ilvl w:val="0"/>
          <w:numId w:val="47"/>
        </w:numPr>
        <w:spacing w:after="150" w:line="240" w:lineRule="auto"/>
        <w:ind w:left="1134"/>
        <w:jc w:val="both"/>
        <w:rPr>
          <w:rFonts w:eastAsia="Times New Roman" w:cs="Calibri"/>
          <w:lang w:eastAsia="pl-PL"/>
        </w:rPr>
      </w:pPr>
      <w:r w:rsidRPr="00E017B7">
        <w:rPr>
          <w:rFonts w:ascii="Arial" w:eastAsia="Times New Roman" w:hAnsi="Arial" w:cs="Arial"/>
          <w:lang w:eastAsia="pl-PL"/>
        </w:rPr>
        <w:t xml:space="preserve">na podstawie art. 21 RODO prawo sprzeciwu, wobec przetwarzania danych osobowych, </w:t>
      </w:r>
      <w:r w:rsidR="00E017B7" w:rsidRPr="00E017B7">
        <w:rPr>
          <w:rFonts w:ascii="Arial" w:eastAsia="Times New Roman" w:hAnsi="Arial" w:cs="Arial"/>
          <w:lang w:eastAsia="pl-PL"/>
        </w:rPr>
        <w:t xml:space="preserve">gdyż podstawą prawną przetwarzania Pani/ Pana danych osobowych jest art. 6 ust. 1 lit. </w:t>
      </w:r>
      <w:r w:rsidR="00E017B7">
        <w:rPr>
          <w:rFonts w:ascii="Arial" w:eastAsia="Times New Roman" w:hAnsi="Arial" w:cs="Arial"/>
          <w:lang w:eastAsia="pl-PL"/>
        </w:rPr>
        <w:t>c</w:t>
      </w:r>
      <w:r w:rsidR="00E017B7" w:rsidRPr="00E017B7">
        <w:rPr>
          <w:rFonts w:ascii="Arial" w:eastAsia="Times New Roman" w:hAnsi="Arial" w:cs="Arial"/>
          <w:lang w:eastAsia="pl-PL"/>
        </w:rPr>
        <w:t xml:space="preserve"> RODO</w:t>
      </w:r>
    </w:p>
    <w:p w14:paraId="62D4BED4" w14:textId="77777777" w:rsidR="0051203E" w:rsidRPr="00F722FD" w:rsidRDefault="0051203E" w:rsidP="00237CC9">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Powyższe prawa osoby będą realizowane po rozpatrzeniu wszystkich przesłanek i obowiązków ciążących na Administratorze jak i po pozytywnym zweryfikowaniu tożsamości osoby, która wystąpi o realizację swoich praw.</w:t>
      </w:r>
    </w:p>
    <w:p w14:paraId="16A9BBDC" w14:textId="77777777" w:rsidR="0051203E" w:rsidRPr="00F722FD" w:rsidRDefault="0051203E" w:rsidP="0051203E">
      <w:pPr>
        <w:spacing w:after="150" w:line="240" w:lineRule="auto"/>
        <w:ind w:firstLine="708"/>
        <w:jc w:val="both"/>
        <w:rPr>
          <w:rFonts w:ascii="Arial" w:hAnsi="Arial" w:cs="Arial"/>
          <w:shd w:val="clear" w:color="auto" w:fill="FFFFFF"/>
        </w:rPr>
      </w:pPr>
      <w:r w:rsidRPr="00F722FD">
        <w:rPr>
          <w:rFonts w:ascii="Arial" w:hAnsi="Arial" w:cs="Arial"/>
          <w:shd w:val="clear" w:color="auto" w:fill="FFFFFF"/>
        </w:rPr>
        <w:t>Ma Pan/Pani prawo wniesienia skargi do Prezesa Urzędu Ochrony Danych Osobowych gdy uzna Pani/Pan, iż przetwarzanie danych osobowych narusza przepisy ogólnego rozporządzenia o ochronie danych osobowych z dnia 27 kwietnia 2016 r.</w:t>
      </w:r>
    </w:p>
    <w:p w14:paraId="0898AF88" w14:textId="77777777" w:rsidR="0051203E" w:rsidRPr="00F722FD" w:rsidRDefault="0051203E" w:rsidP="0051203E">
      <w:pPr>
        <w:spacing w:after="150" w:line="240" w:lineRule="auto"/>
        <w:ind w:firstLine="708"/>
        <w:jc w:val="both"/>
        <w:rPr>
          <w:rFonts w:eastAsia="Times New Roman" w:cs="Calibri"/>
          <w:lang w:eastAsia="pl-PL"/>
        </w:rPr>
      </w:pPr>
    </w:p>
    <w:p w14:paraId="6492A841"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xml:space="preserve">*skorzystanie do prawa do sprostowania nie może skutkować zmianą wyniku postępowania o udzielenie zamówienia publicznego ani zmianą postanowień umowy w zakresie niezgodnym z ustawą PZP oraz nie może naruszać integralności protokołu oraz jego załączników. </w:t>
      </w:r>
    </w:p>
    <w:p w14:paraId="694DBA20" w14:textId="77777777" w:rsidR="0051203E" w:rsidRPr="00F722FD" w:rsidRDefault="0051203E" w:rsidP="0051203E">
      <w:pPr>
        <w:rPr>
          <w:rFonts w:eastAsia="Times New Roman" w:cs="Calibri"/>
          <w:lang w:eastAsia="pl-PL"/>
        </w:rPr>
      </w:pPr>
      <w:r w:rsidRPr="00F722FD">
        <w:rPr>
          <w:rFonts w:ascii="Arial" w:eastAsia="Times New Roman" w:hAnsi="Arial" w:cs="Arial"/>
          <w:sz w:val="16"/>
          <w:szCs w:val="16"/>
          <w:lang w:eastAsia="pl-PL"/>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5EA48C5" w14:textId="77777777" w:rsidR="00FD29F1" w:rsidRPr="00671FD0" w:rsidRDefault="00FD29F1" w:rsidP="00FD29F1">
      <w:pPr>
        <w:pStyle w:val="Default"/>
        <w:ind w:left="720"/>
        <w:rPr>
          <w:color w:val="auto"/>
          <w:sz w:val="22"/>
          <w:szCs w:val="22"/>
        </w:rPr>
      </w:pPr>
    </w:p>
    <w:p w14:paraId="67F6A407" w14:textId="77777777" w:rsidR="001C46EC" w:rsidRPr="00671FD0" w:rsidRDefault="001C46EC" w:rsidP="00931DB6">
      <w:pPr>
        <w:pStyle w:val="Default"/>
        <w:ind w:left="720"/>
        <w:jc w:val="both"/>
        <w:rPr>
          <w:color w:val="auto"/>
          <w:sz w:val="22"/>
          <w:szCs w:val="22"/>
        </w:rPr>
      </w:pPr>
    </w:p>
    <w:sectPr w:rsidR="001C46EC" w:rsidRPr="00671FD0" w:rsidSect="006C569A">
      <w:pgSz w:w="11906" w:h="16838"/>
      <w:pgMar w:top="1134"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0"/>
    <w:lvl w:ilvl="0">
      <w:start w:val="1"/>
      <w:numFmt w:val="decimal"/>
      <w:lvlText w:val="%1."/>
      <w:lvlJc w:val="left"/>
      <w:pPr>
        <w:tabs>
          <w:tab w:val="num" w:pos="360"/>
        </w:tabs>
        <w:ind w:left="360" w:hanging="360"/>
      </w:pPr>
    </w:lvl>
  </w:abstractNum>
  <w:abstractNum w:abstractNumId="1" w15:restartNumberingAfterBreak="0">
    <w:nsid w:val="00137D78"/>
    <w:multiLevelType w:val="hybridMultilevel"/>
    <w:tmpl w:val="5F687A74"/>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05C72FF"/>
    <w:multiLevelType w:val="multilevel"/>
    <w:tmpl w:val="B42EE640"/>
    <w:numStyleLink w:val="Styl1"/>
  </w:abstractNum>
  <w:abstractNum w:abstractNumId="3" w15:restartNumberingAfterBreak="0">
    <w:nsid w:val="04A83F0C"/>
    <w:multiLevelType w:val="hybridMultilevel"/>
    <w:tmpl w:val="B65C8C48"/>
    <w:lvl w:ilvl="0" w:tplc="B52246A2">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EF5F71"/>
    <w:multiLevelType w:val="hybridMultilevel"/>
    <w:tmpl w:val="8B329F34"/>
    <w:lvl w:ilvl="0" w:tplc="117E76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704B51"/>
    <w:multiLevelType w:val="hybridMultilevel"/>
    <w:tmpl w:val="A9FA55A6"/>
    <w:lvl w:ilvl="0" w:tplc="22D6ED3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F221AF"/>
    <w:multiLevelType w:val="hybridMultilevel"/>
    <w:tmpl w:val="E6DC3168"/>
    <w:lvl w:ilvl="0" w:tplc="E55EC922">
      <w:start w:val="1"/>
      <w:numFmt w:val="bullet"/>
      <w:lvlText w:val=""/>
      <w:lvlJc w:val="left"/>
      <w:pPr>
        <w:ind w:left="2775" w:hanging="360"/>
      </w:pPr>
      <w:rPr>
        <w:rFonts w:ascii="Symbol" w:hAnsi="Symbol" w:hint="default"/>
      </w:rPr>
    </w:lvl>
    <w:lvl w:ilvl="1" w:tplc="04150003">
      <w:start w:val="1"/>
      <w:numFmt w:val="bullet"/>
      <w:lvlText w:val="o"/>
      <w:lvlJc w:val="left"/>
      <w:pPr>
        <w:ind w:left="3495" w:hanging="360"/>
      </w:pPr>
      <w:rPr>
        <w:rFonts w:ascii="Courier New" w:hAnsi="Courier New" w:cs="Courier New" w:hint="default"/>
      </w:rPr>
    </w:lvl>
    <w:lvl w:ilvl="2" w:tplc="04150005" w:tentative="1">
      <w:start w:val="1"/>
      <w:numFmt w:val="bullet"/>
      <w:lvlText w:val=""/>
      <w:lvlJc w:val="left"/>
      <w:pPr>
        <w:ind w:left="4215" w:hanging="360"/>
      </w:pPr>
      <w:rPr>
        <w:rFonts w:ascii="Wingdings" w:hAnsi="Wingdings" w:hint="default"/>
      </w:rPr>
    </w:lvl>
    <w:lvl w:ilvl="3" w:tplc="04150001" w:tentative="1">
      <w:start w:val="1"/>
      <w:numFmt w:val="bullet"/>
      <w:lvlText w:val=""/>
      <w:lvlJc w:val="left"/>
      <w:pPr>
        <w:ind w:left="4935" w:hanging="360"/>
      </w:pPr>
      <w:rPr>
        <w:rFonts w:ascii="Symbol" w:hAnsi="Symbol" w:hint="default"/>
      </w:rPr>
    </w:lvl>
    <w:lvl w:ilvl="4" w:tplc="04150003" w:tentative="1">
      <w:start w:val="1"/>
      <w:numFmt w:val="bullet"/>
      <w:lvlText w:val="o"/>
      <w:lvlJc w:val="left"/>
      <w:pPr>
        <w:ind w:left="5655" w:hanging="360"/>
      </w:pPr>
      <w:rPr>
        <w:rFonts w:ascii="Courier New" w:hAnsi="Courier New" w:cs="Courier New" w:hint="default"/>
      </w:rPr>
    </w:lvl>
    <w:lvl w:ilvl="5" w:tplc="04150005" w:tentative="1">
      <w:start w:val="1"/>
      <w:numFmt w:val="bullet"/>
      <w:lvlText w:val=""/>
      <w:lvlJc w:val="left"/>
      <w:pPr>
        <w:ind w:left="6375" w:hanging="360"/>
      </w:pPr>
      <w:rPr>
        <w:rFonts w:ascii="Wingdings" w:hAnsi="Wingdings" w:hint="default"/>
      </w:rPr>
    </w:lvl>
    <w:lvl w:ilvl="6" w:tplc="04150001" w:tentative="1">
      <w:start w:val="1"/>
      <w:numFmt w:val="bullet"/>
      <w:lvlText w:val=""/>
      <w:lvlJc w:val="left"/>
      <w:pPr>
        <w:ind w:left="7095" w:hanging="360"/>
      </w:pPr>
      <w:rPr>
        <w:rFonts w:ascii="Symbol" w:hAnsi="Symbol" w:hint="default"/>
      </w:rPr>
    </w:lvl>
    <w:lvl w:ilvl="7" w:tplc="04150003" w:tentative="1">
      <w:start w:val="1"/>
      <w:numFmt w:val="bullet"/>
      <w:lvlText w:val="o"/>
      <w:lvlJc w:val="left"/>
      <w:pPr>
        <w:ind w:left="7815" w:hanging="360"/>
      </w:pPr>
      <w:rPr>
        <w:rFonts w:ascii="Courier New" w:hAnsi="Courier New" w:cs="Courier New" w:hint="default"/>
      </w:rPr>
    </w:lvl>
    <w:lvl w:ilvl="8" w:tplc="04150005" w:tentative="1">
      <w:start w:val="1"/>
      <w:numFmt w:val="bullet"/>
      <w:lvlText w:val=""/>
      <w:lvlJc w:val="left"/>
      <w:pPr>
        <w:ind w:left="8535" w:hanging="360"/>
      </w:pPr>
      <w:rPr>
        <w:rFonts w:ascii="Wingdings" w:hAnsi="Wingdings" w:hint="default"/>
      </w:rPr>
    </w:lvl>
  </w:abstractNum>
  <w:abstractNum w:abstractNumId="7" w15:restartNumberingAfterBreak="0">
    <w:nsid w:val="0BEB6A15"/>
    <w:multiLevelType w:val="hybridMultilevel"/>
    <w:tmpl w:val="B02860FA"/>
    <w:lvl w:ilvl="0" w:tplc="41DE38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56659B"/>
    <w:multiLevelType w:val="hybridMultilevel"/>
    <w:tmpl w:val="804081EA"/>
    <w:lvl w:ilvl="0" w:tplc="D03ACA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E9D60E5"/>
    <w:multiLevelType w:val="hybridMultilevel"/>
    <w:tmpl w:val="A808E5AE"/>
    <w:lvl w:ilvl="0" w:tplc="974CCA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4702ED3"/>
    <w:multiLevelType w:val="hybridMultilevel"/>
    <w:tmpl w:val="36C0B1BE"/>
    <w:lvl w:ilvl="0" w:tplc="664002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58B3C97"/>
    <w:multiLevelType w:val="hybridMultilevel"/>
    <w:tmpl w:val="B04253F2"/>
    <w:lvl w:ilvl="0" w:tplc="CFCEC2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3A4A5F"/>
    <w:multiLevelType w:val="hybridMultilevel"/>
    <w:tmpl w:val="0A467BA8"/>
    <w:lvl w:ilvl="0" w:tplc="0415000F">
      <w:start w:val="1"/>
      <w:numFmt w:val="decimal"/>
      <w:lvlText w:val="%1."/>
      <w:lvlJc w:val="left"/>
      <w:pPr>
        <w:ind w:left="2008" w:hanging="360"/>
      </w:pPr>
      <w:rPr>
        <w:rFonts w:hint="default"/>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3" w15:restartNumberingAfterBreak="0">
    <w:nsid w:val="1EC77266"/>
    <w:multiLevelType w:val="hybridMultilevel"/>
    <w:tmpl w:val="FBB015C4"/>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A42756"/>
    <w:multiLevelType w:val="hybridMultilevel"/>
    <w:tmpl w:val="1F347FAC"/>
    <w:lvl w:ilvl="0" w:tplc="5436ED1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DE42B1"/>
    <w:multiLevelType w:val="hybridMultilevel"/>
    <w:tmpl w:val="D6168CCE"/>
    <w:lvl w:ilvl="0" w:tplc="2376A9AA">
      <w:start w:val="1"/>
      <w:numFmt w:val="decimal"/>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CE306A"/>
    <w:multiLevelType w:val="hybridMultilevel"/>
    <w:tmpl w:val="A1C6B7E8"/>
    <w:lvl w:ilvl="0" w:tplc="502612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5113F4D"/>
    <w:multiLevelType w:val="hybridMultilevel"/>
    <w:tmpl w:val="3B0A5E1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60591B"/>
    <w:multiLevelType w:val="hybridMultilevel"/>
    <w:tmpl w:val="AA90F6A2"/>
    <w:lvl w:ilvl="0" w:tplc="63D691C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9B94CE8"/>
    <w:multiLevelType w:val="hybridMultilevel"/>
    <w:tmpl w:val="F1840F26"/>
    <w:lvl w:ilvl="0" w:tplc="A31877C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734A80"/>
    <w:multiLevelType w:val="hybridMultilevel"/>
    <w:tmpl w:val="24A2AA6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3347654D"/>
    <w:multiLevelType w:val="hybridMultilevel"/>
    <w:tmpl w:val="49EC3DBC"/>
    <w:lvl w:ilvl="0" w:tplc="0415000F">
      <w:start w:val="1"/>
      <w:numFmt w:val="decimal"/>
      <w:lvlText w:val="%1."/>
      <w:lvlJc w:val="left"/>
      <w:pPr>
        <w:ind w:left="720" w:hanging="360"/>
      </w:pPr>
      <w:rPr>
        <w:rFonts w:hint="default"/>
      </w:rPr>
    </w:lvl>
    <w:lvl w:ilvl="1" w:tplc="D7B4A94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B03406"/>
    <w:multiLevelType w:val="multilevel"/>
    <w:tmpl w:val="87A41074"/>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48517E2"/>
    <w:multiLevelType w:val="hybridMultilevel"/>
    <w:tmpl w:val="2318C758"/>
    <w:lvl w:ilvl="0" w:tplc="4796D35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5BC351C"/>
    <w:multiLevelType w:val="hybridMultilevel"/>
    <w:tmpl w:val="B44EBFBC"/>
    <w:lvl w:ilvl="0" w:tplc="A266B9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8566C37"/>
    <w:multiLevelType w:val="hybridMultilevel"/>
    <w:tmpl w:val="45E618F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B0C07D3"/>
    <w:multiLevelType w:val="multilevel"/>
    <w:tmpl w:val="8E249616"/>
    <w:lvl w:ilvl="0">
      <w:start w:val="1"/>
      <w:numFmt w:val="upperRoman"/>
      <w:lvlText w:val="%1."/>
      <w:lvlJc w:val="righ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2C486F"/>
    <w:multiLevelType w:val="hybridMultilevel"/>
    <w:tmpl w:val="8EFC0512"/>
    <w:lvl w:ilvl="0" w:tplc="384C3B0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B736334"/>
    <w:multiLevelType w:val="hybridMultilevel"/>
    <w:tmpl w:val="C6622B86"/>
    <w:lvl w:ilvl="0" w:tplc="4208C028">
      <w:start w:val="1"/>
      <w:numFmt w:val="decimal"/>
      <w:lvlText w:val="%1."/>
      <w:lvlJc w:val="left"/>
      <w:pPr>
        <w:ind w:left="1932" w:hanging="360"/>
      </w:pPr>
      <w:rPr>
        <w:rFonts w:hint="default"/>
        <w:color w:val="auto"/>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9" w15:restartNumberingAfterBreak="0">
    <w:nsid w:val="46F263A7"/>
    <w:multiLevelType w:val="multilevel"/>
    <w:tmpl w:val="B42EE640"/>
    <w:styleLink w:val="Styl1"/>
    <w:lvl w:ilvl="0">
      <w:start w:val="2"/>
      <w:numFmt w:val="decimal"/>
      <w:lvlText w:val="%1."/>
      <w:lvlJc w:val="right"/>
      <w:pPr>
        <w:tabs>
          <w:tab w:val="num" w:pos="180"/>
        </w:tabs>
        <w:ind w:left="180" w:hanging="180"/>
      </w:pPr>
      <w:rPr>
        <w:b/>
      </w:rPr>
    </w:lvl>
    <w:lvl w:ilvl="1">
      <w:start w:val="1"/>
      <w:numFmt w:val="decimal"/>
      <w:isLgl/>
      <w:lvlText w:val="%1.%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78740E9"/>
    <w:multiLevelType w:val="hybridMultilevel"/>
    <w:tmpl w:val="48DC808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837B86"/>
    <w:multiLevelType w:val="multilevel"/>
    <w:tmpl w:val="3BE88D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573FA7"/>
    <w:multiLevelType w:val="hybridMultilevel"/>
    <w:tmpl w:val="3C84F77A"/>
    <w:lvl w:ilvl="0" w:tplc="1E82D3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4B144C5"/>
    <w:multiLevelType w:val="hybridMultilevel"/>
    <w:tmpl w:val="331C1696"/>
    <w:lvl w:ilvl="0" w:tplc="BDA0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7A7B9D"/>
    <w:multiLevelType w:val="hybridMultilevel"/>
    <w:tmpl w:val="EEC22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DD3CE2"/>
    <w:multiLevelType w:val="multilevel"/>
    <w:tmpl w:val="DCA2C508"/>
    <w:lvl w:ilvl="0">
      <w:start w:val="2"/>
      <w:numFmt w:val="decimal"/>
      <w:lvlText w:val="%1."/>
      <w:lvlJc w:val="right"/>
      <w:pPr>
        <w:tabs>
          <w:tab w:val="num" w:pos="180"/>
        </w:tabs>
        <w:ind w:left="180" w:hanging="180"/>
      </w:pPr>
      <w:rPr>
        <w:rFonts w:hint="default"/>
        <w:b/>
      </w:rPr>
    </w:lvl>
    <w:lvl w:ilvl="1">
      <w:start w:val="1"/>
      <w:numFmt w:val="decimal"/>
      <w:isLgl/>
      <w:lvlText w:val="3.%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9D63B88"/>
    <w:multiLevelType w:val="hybridMultilevel"/>
    <w:tmpl w:val="2B84B96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DD4987"/>
    <w:multiLevelType w:val="hybridMultilevel"/>
    <w:tmpl w:val="8EDADE62"/>
    <w:lvl w:ilvl="0" w:tplc="D36C75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AF49D3"/>
    <w:multiLevelType w:val="hybridMultilevel"/>
    <w:tmpl w:val="5986D7EA"/>
    <w:lvl w:ilvl="0" w:tplc="64D6F02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60E802BB"/>
    <w:multiLevelType w:val="hybridMultilevel"/>
    <w:tmpl w:val="CDC2405E"/>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E11C7C"/>
    <w:multiLevelType w:val="hybridMultilevel"/>
    <w:tmpl w:val="8626F43A"/>
    <w:lvl w:ilvl="0" w:tplc="04150017">
      <w:start w:val="1"/>
      <w:numFmt w:val="lowerLetter"/>
      <w:lvlText w:val="%1)"/>
      <w:lvlJc w:val="left"/>
      <w:pPr>
        <w:ind w:left="577" w:hanging="360"/>
      </w:pPr>
      <w:rPr>
        <w:rFonts w:hint="default"/>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abstractNum w:abstractNumId="41" w15:restartNumberingAfterBreak="0">
    <w:nsid w:val="63FB5E38"/>
    <w:multiLevelType w:val="hybridMultilevel"/>
    <w:tmpl w:val="742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E3B8C"/>
    <w:multiLevelType w:val="hybridMultilevel"/>
    <w:tmpl w:val="2432D4AE"/>
    <w:lvl w:ilvl="0" w:tplc="9A2AC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8AB30DE"/>
    <w:multiLevelType w:val="hybridMultilevel"/>
    <w:tmpl w:val="844E25D8"/>
    <w:lvl w:ilvl="0" w:tplc="3FD8CC20">
      <w:start w:val="1"/>
      <w:numFmt w:val="decimal"/>
      <w:lvlText w:val="%1."/>
      <w:lvlJc w:val="left"/>
      <w:pPr>
        <w:ind w:left="1080" w:hanging="360"/>
      </w:pPr>
      <w:rPr>
        <w:rFonts w:hint="default"/>
        <w:color w:val="00000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90B2260"/>
    <w:multiLevelType w:val="hybridMultilevel"/>
    <w:tmpl w:val="2B665EA2"/>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274698"/>
    <w:multiLevelType w:val="multilevel"/>
    <w:tmpl w:val="CEF413D4"/>
    <w:lvl w:ilvl="0">
      <w:start w:val="9"/>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A301257"/>
    <w:multiLevelType w:val="multilevel"/>
    <w:tmpl w:val="47D8AE08"/>
    <w:lvl w:ilvl="0">
      <w:start w:val="2"/>
      <w:numFmt w:val="decimal"/>
      <w:lvlText w:val="%1."/>
      <w:lvlJc w:val="right"/>
      <w:pPr>
        <w:tabs>
          <w:tab w:val="num" w:pos="180"/>
        </w:tabs>
        <w:ind w:left="180" w:hanging="180"/>
      </w:pPr>
      <w:rPr>
        <w:rFonts w:hint="default"/>
        <w:b/>
      </w:rPr>
    </w:lvl>
    <w:lvl w:ilvl="1">
      <w:start w:val="1"/>
      <w:numFmt w:val="decimal"/>
      <w:isLgl/>
      <w:lvlText w:val="4.%2"/>
      <w:lvlJc w:val="left"/>
      <w:pPr>
        <w:tabs>
          <w:tab w:val="num" w:pos="360"/>
        </w:tabs>
        <w:ind w:left="360" w:hanging="36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B723634"/>
    <w:multiLevelType w:val="hybridMultilevel"/>
    <w:tmpl w:val="6DCA3AD4"/>
    <w:lvl w:ilvl="0" w:tplc="64D6F02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8568B9"/>
    <w:multiLevelType w:val="hybridMultilevel"/>
    <w:tmpl w:val="305821CC"/>
    <w:lvl w:ilvl="0" w:tplc="5B1A6B8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FD03AC"/>
    <w:multiLevelType w:val="hybridMultilevel"/>
    <w:tmpl w:val="9FDAF3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111326"/>
    <w:multiLevelType w:val="hybridMultilevel"/>
    <w:tmpl w:val="F612B8C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F6C25E0">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99195B"/>
    <w:multiLevelType w:val="hybridMultilevel"/>
    <w:tmpl w:val="8A02CEA4"/>
    <w:lvl w:ilvl="0" w:tplc="3DECF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6E9235C"/>
    <w:multiLevelType w:val="multilevel"/>
    <w:tmpl w:val="9258AC52"/>
    <w:lvl w:ilvl="0">
      <w:start w:val="6"/>
      <w:numFmt w:val="decimal"/>
      <w:lvlText w:val="%1"/>
      <w:lvlJc w:val="left"/>
      <w:pPr>
        <w:ind w:left="420" w:hanging="420"/>
      </w:pPr>
      <w:rPr>
        <w:rFonts w:hint="default"/>
      </w:rPr>
    </w:lvl>
    <w:lvl w:ilvl="1">
      <w:start w:val="10"/>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3" w15:restartNumberingAfterBreak="0">
    <w:nsid w:val="778D3EA4"/>
    <w:multiLevelType w:val="hybridMultilevel"/>
    <w:tmpl w:val="E4E0F32E"/>
    <w:lvl w:ilvl="0" w:tplc="E55EC92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54" w15:restartNumberingAfterBreak="0">
    <w:nsid w:val="7A060868"/>
    <w:multiLevelType w:val="hybridMultilevel"/>
    <w:tmpl w:val="346EADA8"/>
    <w:lvl w:ilvl="0" w:tplc="502612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4707BE"/>
    <w:multiLevelType w:val="hybridMultilevel"/>
    <w:tmpl w:val="F3408FBC"/>
    <w:lvl w:ilvl="0" w:tplc="DD2441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AC471B"/>
    <w:multiLevelType w:val="hybridMultilevel"/>
    <w:tmpl w:val="5EE053D8"/>
    <w:lvl w:ilvl="0" w:tplc="B52246A2">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rPr>
        <w:rFonts w:hint="default"/>
      </w:rPr>
    </w:lvl>
    <w:lvl w:ilvl="2" w:tplc="202EE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95479122">
    <w:abstractNumId w:val="26"/>
  </w:num>
  <w:num w:numId="2" w16cid:durableId="845487244">
    <w:abstractNumId w:val="2"/>
  </w:num>
  <w:num w:numId="3" w16cid:durableId="895509134">
    <w:abstractNumId w:val="29"/>
  </w:num>
  <w:num w:numId="4" w16cid:durableId="1074818822">
    <w:abstractNumId w:val="56"/>
  </w:num>
  <w:num w:numId="5" w16cid:durableId="2083871664">
    <w:abstractNumId w:val="35"/>
  </w:num>
  <w:num w:numId="6" w16cid:durableId="568540625">
    <w:abstractNumId w:val="46"/>
  </w:num>
  <w:num w:numId="7" w16cid:durableId="1022977153">
    <w:abstractNumId w:val="1"/>
  </w:num>
  <w:num w:numId="8" w16cid:durableId="1866408307">
    <w:abstractNumId w:val="36"/>
  </w:num>
  <w:num w:numId="9" w16cid:durableId="21444688">
    <w:abstractNumId w:val="12"/>
  </w:num>
  <w:num w:numId="10" w16cid:durableId="369498196">
    <w:abstractNumId w:val="28"/>
  </w:num>
  <w:num w:numId="11" w16cid:durableId="910962803">
    <w:abstractNumId w:val="16"/>
  </w:num>
  <w:num w:numId="12" w16cid:durableId="606154190">
    <w:abstractNumId w:val="6"/>
  </w:num>
  <w:num w:numId="13" w16cid:durableId="395592187">
    <w:abstractNumId w:val="34"/>
  </w:num>
  <w:num w:numId="14" w16cid:durableId="1541626648">
    <w:abstractNumId w:val="54"/>
  </w:num>
  <w:num w:numId="15" w16cid:durableId="1447121321">
    <w:abstractNumId w:val="14"/>
  </w:num>
  <w:num w:numId="16" w16cid:durableId="1231230979">
    <w:abstractNumId w:val="17"/>
  </w:num>
  <w:num w:numId="17" w16cid:durableId="1037268870">
    <w:abstractNumId w:val="44"/>
  </w:num>
  <w:num w:numId="18" w16cid:durableId="1596287386">
    <w:abstractNumId w:val="10"/>
  </w:num>
  <w:num w:numId="19" w16cid:durableId="439566364">
    <w:abstractNumId w:val="39"/>
  </w:num>
  <w:num w:numId="20" w16cid:durableId="43912741">
    <w:abstractNumId w:val="30"/>
  </w:num>
  <w:num w:numId="21" w16cid:durableId="2066366895">
    <w:abstractNumId w:val="32"/>
  </w:num>
  <w:num w:numId="22" w16cid:durableId="1555844993">
    <w:abstractNumId w:val="47"/>
  </w:num>
  <w:num w:numId="23" w16cid:durableId="726101370">
    <w:abstractNumId w:val="41"/>
  </w:num>
  <w:num w:numId="24" w16cid:durableId="1155145329">
    <w:abstractNumId w:val="4"/>
  </w:num>
  <w:num w:numId="25" w16cid:durableId="699626311">
    <w:abstractNumId w:val="5"/>
  </w:num>
  <w:num w:numId="26" w16cid:durableId="1462459495">
    <w:abstractNumId w:val="8"/>
  </w:num>
  <w:num w:numId="27" w16cid:durableId="2041124128">
    <w:abstractNumId w:val="22"/>
  </w:num>
  <w:num w:numId="28" w16cid:durableId="384720930">
    <w:abstractNumId w:val="37"/>
  </w:num>
  <w:num w:numId="29" w16cid:durableId="1292907776">
    <w:abstractNumId w:val="50"/>
  </w:num>
  <w:num w:numId="30" w16cid:durableId="657461487">
    <w:abstractNumId w:val="9"/>
  </w:num>
  <w:num w:numId="31" w16cid:durableId="1577276826">
    <w:abstractNumId w:val="21"/>
  </w:num>
  <w:num w:numId="32" w16cid:durableId="1948344351">
    <w:abstractNumId w:val="55"/>
  </w:num>
  <w:num w:numId="33" w16cid:durableId="558445203">
    <w:abstractNumId w:val="51"/>
  </w:num>
  <w:num w:numId="34" w16cid:durableId="1998608582">
    <w:abstractNumId w:val="33"/>
  </w:num>
  <w:num w:numId="35" w16cid:durableId="1876966545">
    <w:abstractNumId w:val="7"/>
  </w:num>
  <w:num w:numId="36" w16cid:durableId="1025986403">
    <w:abstractNumId w:val="53"/>
  </w:num>
  <w:num w:numId="37" w16cid:durableId="537858938">
    <w:abstractNumId w:val="20"/>
  </w:num>
  <w:num w:numId="38" w16cid:durableId="217401269">
    <w:abstractNumId w:val="38"/>
  </w:num>
  <w:num w:numId="39" w16cid:durableId="578053211">
    <w:abstractNumId w:val="3"/>
  </w:num>
  <w:num w:numId="40" w16cid:durableId="658077711">
    <w:abstractNumId w:val="19"/>
  </w:num>
  <w:num w:numId="41" w16cid:durableId="111244380">
    <w:abstractNumId w:val="18"/>
  </w:num>
  <w:num w:numId="42" w16cid:durableId="377095155">
    <w:abstractNumId w:val="42"/>
  </w:num>
  <w:num w:numId="43" w16cid:durableId="1657877025">
    <w:abstractNumId w:val="43"/>
  </w:num>
  <w:num w:numId="44" w16cid:durableId="1576623480">
    <w:abstractNumId w:val="40"/>
  </w:num>
  <w:num w:numId="45" w16cid:durableId="562183369">
    <w:abstractNumId w:val="15"/>
  </w:num>
  <w:num w:numId="46" w16cid:durableId="634020357">
    <w:abstractNumId w:val="13"/>
  </w:num>
  <w:num w:numId="47" w16cid:durableId="1047988514">
    <w:abstractNumId w:val="25"/>
  </w:num>
  <w:num w:numId="48" w16cid:durableId="1650938363">
    <w:abstractNumId w:val="31"/>
  </w:num>
  <w:num w:numId="49" w16cid:durableId="1682269820">
    <w:abstractNumId w:val="52"/>
  </w:num>
  <w:num w:numId="50" w16cid:durableId="285506529">
    <w:abstractNumId w:val="11"/>
  </w:num>
  <w:num w:numId="51" w16cid:durableId="758209623">
    <w:abstractNumId w:val="48"/>
  </w:num>
  <w:num w:numId="52" w16cid:durableId="1930190048">
    <w:abstractNumId w:val="49"/>
  </w:num>
  <w:num w:numId="53" w16cid:durableId="1071855459">
    <w:abstractNumId w:val="27"/>
  </w:num>
  <w:num w:numId="54" w16cid:durableId="2042779242">
    <w:abstractNumId w:val="24"/>
  </w:num>
  <w:num w:numId="55" w16cid:durableId="1121997359">
    <w:abstractNumId w:val="45"/>
  </w:num>
  <w:num w:numId="56" w16cid:durableId="1171290324">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76"/>
    <w:rsid w:val="00000886"/>
    <w:rsid w:val="00000DD1"/>
    <w:rsid w:val="00001313"/>
    <w:rsid w:val="00001497"/>
    <w:rsid w:val="00002E88"/>
    <w:rsid w:val="00002F88"/>
    <w:rsid w:val="0000561F"/>
    <w:rsid w:val="00005722"/>
    <w:rsid w:val="00005FF3"/>
    <w:rsid w:val="000064D5"/>
    <w:rsid w:val="00006E1B"/>
    <w:rsid w:val="000079ED"/>
    <w:rsid w:val="00010978"/>
    <w:rsid w:val="00010AFF"/>
    <w:rsid w:val="00014BBE"/>
    <w:rsid w:val="00020A24"/>
    <w:rsid w:val="00020EE9"/>
    <w:rsid w:val="00022A02"/>
    <w:rsid w:val="00024B48"/>
    <w:rsid w:val="00025AC3"/>
    <w:rsid w:val="00027052"/>
    <w:rsid w:val="000270C5"/>
    <w:rsid w:val="00032307"/>
    <w:rsid w:val="00032BCA"/>
    <w:rsid w:val="0003337E"/>
    <w:rsid w:val="00033B3F"/>
    <w:rsid w:val="00035881"/>
    <w:rsid w:val="0004173C"/>
    <w:rsid w:val="00043A78"/>
    <w:rsid w:val="0004411C"/>
    <w:rsid w:val="000446DA"/>
    <w:rsid w:val="00045364"/>
    <w:rsid w:val="000458AC"/>
    <w:rsid w:val="00046757"/>
    <w:rsid w:val="00046B53"/>
    <w:rsid w:val="000518BB"/>
    <w:rsid w:val="000535C4"/>
    <w:rsid w:val="0005383F"/>
    <w:rsid w:val="00053D82"/>
    <w:rsid w:val="0005718F"/>
    <w:rsid w:val="0005747B"/>
    <w:rsid w:val="00061395"/>
    <w:rsid w:val="00061549"/>
    <w:rsid w:val="000620F5"/>
    <w:rsid w:val="00062745"/>
    <w:rsid w:val="0007348E"/>
    <w:rsid w:val="00073E10"/>
    <w:rsid w:val="00075073"/>
    <w:rsid w:val="00076C25"/>
    <w:rsid w:val="000814B6"/>
    <w:rsid w:val="0008299B"/>
    <w:rsid w:val="0008379D"/>
    <w:rsid w:val="00085B10"/>
    <w:rsid w:val="0008686C"/>
    <w:rsid w:val="0009197B"/>
    <w:rsid w:val="00091F58"/>
    <w:rsid w:val="00092E0B"/>
    <w:rsid w:val="00093A80"/>
    <w:rsid w:val="00093E78"/>
    <w:rsid w:val="00094247"/>
    <w:rsid w:val="000948BE"/>
    <w:rsid w:val="000954F9"/>
    <w:rsid w:val="00095A3D"/>
    <w:rsid w:val="000966AA"/>
    <w:rsid w:val="00096AA5"/>
    <w:rsid w:val="000A149E"/>
    <w:rsid w:val="000A1A0A"/>
    <w:rsid w:val="000A1E94"/>
    <w:rsid w:val="000A2191"/>
    <w:rsid w:val="000A2BDD"/>
    <w:rsid w:val="000A3730"/>
    <w:rsid w:val="000A4219"/>
    <w:rsid w:val="000A4275"/>
    <w:rsid w:val="000A5093"/>
    <w:rsid w:val="000A5326"/>
    <w:rsid w:val="000A61AD"/>
    <w:rsid w:val="000A7427"/>
    <w:rsid w:val="000A7FE0"/>
    <w:rsid w:val="000B043B"/>
    <w:rsid w:val="000B21C6"/>
    <w:rsid w:val="000B2C1B"/>
    <w:rsid w:val="000B2C49"/>
    <w:rsid w:val="000B4009"/>
    <w:rsid w:val="000B44A4"/>
    <w:rsid w:val="000B70C0"/>
    <w:rsid w:val="000C0B11"/>
    <w:rsid w:val="000C129B"/>
    <w:rsid w:val="000C3A9D"/>
    <w:rsid w:val="000C5599"/>
    <w:rsid w:val="000C602A"/>
    <w:rsid w:val="000D0CF5"/>
    <w:rsid w:val="000D3808"/>
    <w:rsid w:val="000D3CEE"/>
    <w:rsid w:val="000D4018"/>
    <w:rsid w:val="000D402C"/>
    <w:rsid w:val="000D621C"/>
    <w:rsid w:val="000D670F"/>
    <w:rsid w:val="000E32C5"/>
    <w:rsid w:val="000E3BFD"/>
    <w:rsid w:val="000E43A8"/>
    <w:rsid w:val="000E5DA2"/>
    <w:rsid w:val="000E6428"/>
    <w:rsid w:val="000F064A"/>
    <w:rsid w:val="000F08F4"/>
    <w:rsid w:val="000F1A11"/>
    <w:rsid w:val="000F322C"/>
    <w:rsid w:val="000F3F25"/>
    <w:rsid w:val="000F40EE"/>
    <w:rsid w:val="000F583A"/>
    <w:rsid w:val="000F5F8D"/>
    <w:rsid w:val="000F6E4B"/>
    <w:rsid w:val="00101A46"/>
    <w:rsid w:val="00102195"/>
    <w:rsid w:val="001055F0"/>
    <w:rsid w:val="00105C21"/>
    <w:rsid w:val="00106D3E"/>
    <w:rsid w:val="0010792D"/>
    <w:rsid w:val="001104C4"/>
    <w:rsid w:val="001111E5"/>
    <w:rsid w:val="00111424"/>
    <w:rsid w:val="0011152D"/>
    <w:rsid w:val="001115C7"/>
    <w:rsid w:val="00112504"/>
    <w:rsid w:val="00113FC1"/>
    <w:rsid w:val="00115110"/>
    <w:rsid w:val="001152A6"/>
    <w:rsid w:val="00116A98"/>
    <w:rsid w:val="00116CA4"/>
    <w:rsid w:val="00116E00"/>
    <w:rsid w:val="00117E32"/>
    <w:rsid w:val="001206F8"/>
    <w:rsid w:val="001239CE"/>
    <w:rsid w:val="00123DC0"/>
    <w:rsid w:val="001250DC"/>
    <w:rsid w:val="001255DB"/>
    <w:rsid w:val="001261C8"/>
    <w:rsid w:val="00126FA2"/>
    <w:rsid w:val="00131730"/>
    <w:rsid w:val="00131F7D"/>
    <w:rsid w:val="0013682D"/>
    <w:rsid w:val="00141577"/>
    <w:rsid w:val="00142971"/>
    <w:rsid w:val="00142D42"/>
    <w:rsid w:val="001462C3"/>
    <w:rsid w:val="00152876"/>
    <w:rsid w:val="00152A95"/>
    <w:rsid w:val="00157264"/>
    <w:rsid w:val="001612DC"/>
    <w:rsid w:val="00163235"/>
    <w:rsid w:val="00165FC6"/>
    <w:rsid w:val="00170B60"/>
    <w:rsid w:val="00175A48"/>
    <w:rsid w:val="00176210"/>
    <w:rsid w:val="0017718F"/>
    <w:rsid w:val="00177C1E"/>
    <w:rsid w:val="00183E15"/>
    <w:rsid w:val="00183F93"/>
    <w:rsid w:val="00186E58"/>
    <w:rsid w:val="00190A5F"/>
    <w:rsid w:val="00190AC8"/>
    <w:rsid w:val="00191208"/>
    <w:rsid w:val="00191AD7"/>
    <w:rsid w:val="00192BDA"/>
    <w:rsid w:val="00193BAB"/>
    <w:rsid w:val="00196AC5"/>
    <w:rsid w:val="001A658B"/>
    <w:rsid w:val="001B0117"/>
    <w:rsid w:val="001B3501"/>
    <w:rsid w:val="001B4A60"/>
    <w:rsid w:val="001B5D41"/>
    <w:rsid w:val="001B7BAE"/>
    <w:rsid w:val="001B7DD5"/>
    <w:rsid w:val="001C0D57"/>
    <w:rsid w:val="001C1B38"/>
    <w:rsid w:val="001C46EC"/>
    <w:rsid w:val="001C7A0E"/>
    <w:rsid w:val="001D14C2"/>
    <w:rsid w:val="001D5F96"/>
    <w:rsid w:val="001D7569"/>
    <w:rsid w:val="001D7A29"/>
    <w:rsid w:val="001D7CDD"/>
    <w:rsid w:val="001E0294"/>
    <w:rsid w:val="001E0861"/>
    <w:rsid w:val="001E559E"/>
    <w:rsid w:val="001E5D0F"/>
    <w:rsid w:val="001E5DC6"/>
    <w:rsid w:val="001F1702"/>
    <w:rsid w:val="001F199D"/>
    <w:rsid w:val="001F2301"/>
    <w:rsid w:val="001F3D88"/>
    <w:rsid w:val="001F417E"/>
    <w:rsid w:val="001F4573"/>
    <w:rsid w:val="002008AD"/>
    <w:rsid w:val="00203889"/>
    <w:rsid w:val="0020496E"/>
    <w:rsid w:val="00205237"/>
    <w:rsid w:val="00206506"/>
    <w:rsid w:val="00207FFD"/>
    <w:rsid w:val="0021358F"/>
    <w:rsid w:val="002137BD"/>
    <w:rsid w:val="002138CE"/>
    <w:rsid w:val="002152F5"/>
    <w:rsid w:val="00215FD5"/>
    <w:rsid w:val="00220B4A"/>
    <w:rsid w:val="00225842"/>
    <w:rsid w:val="00225F7C"/>
    <w:rsid w:val="00230934"/>
    <w:rsid w:val="00230964"/>
    <w:rsid w:val="00231050"/>
    <w:rsid w:val="00232404"/>
    <w:rsid w:val="00232EF5"/>
    <w:rsid w:val="00237930"/>
    <w:rsid w:val="00237CC9"/>
    <w:rsid w:val="00240040"/>
    <w:rsid w:val="00243E23"/>
    <w:rsid w:val="00250EAB"/>
    <w:rsid w:val="00250EC8"/>
    <w:rsid w:val="00251D51"/>
    <w:rsid w:val="00256080"/>
    <w:rsid w:val="00262589"/>
    <w:rsid w:val="0026451A"/>
    <w:rsid w:val="00266886"/>
    <w:rsid w:val="00270FF2"/>
    <w:rsid w:val="00271DD2"/>
    <w:rsid w:val="00273AC5"/>
    <w:rsid w:val="002744E1"/>
    <w:rsid w:val="0027469E"/>
    <w:rsid w:val="00281B24"/>
    <w:rsid w:val="002859B8"/>
    <w:rsid w:val="00285D89"/>
    <w:rsid w:val="00286C50"/>
    <w:rsid w:val="0029004D"/>
    <w:rsid w:val="002A0587"/>
    <w:rsid w:val="002A1E82"/>
    <w:rsid w:val="002A1FE2"/>
    <w:rsid w:val="002A2CB1"/>
    <w:rsid w:val="002A414D"/>
    <w:rsid w:val="002A43BB"/>
    <w:rsid w:val="002A6C0A"/>
    <w:rsid w:val="002B2AC1"/>
    <w:rsid w:val="002B2AF2"/>
    <w:rsid w:val="002B33D7"/>
    <w:rsid w:val="002B6297"/>
    <w:rsid w:val="002B69C2"/>
    <w:rsid w:val="002B7AC6"/>
    <w:rsid w:val="002B7D0E"/>
    <w:rsid w:val="002C08DF"/>
    <w:rsid w:val="002C15A5"/>
    <w:rsid w:val="002C1ED9"/>
    <w:rsid w:val="002C483E"/>
    <w:rsid w:val="002D0A01"/>
    <w:rsid w:val="002D0C3A"/>
    <w:rsid w:val="002D1304"/>
    <w:rsid w:val="002D16C6"/>
    <w:rsid w:val="002D1752"/>
    <w:rsid w:val="002D4F89"/>
    <w:rsid w:val="002D7517"/>
    <w:rsid w:val="002E00F1"/>
    <w:rsid w:val="002E0110"/>
    <w:rsid w:val="002E2412"/>
    <w:rsid w:val="002E25CE"/>
    <w:rsid w:val="002E2D65"/>
    <w:rsid w:val="002E364F"/>
    <w:rsid w:val="002E42F2"/>
    <w:rsid w:val="002E525F"/>
    <w:rsid w:val="002E59A0"/>
    <w:rsid w:val="002F046B"/>
    <w:rsid w:val="002F0C6A"/>
    <w:rsid w:val="002F1B60"/>
    <w:rsid w:val="002F1CA9"/>
    <w:rsid w:val="002F3940"/>
    <w:rsid w:val="002F3F78"/>
    <w:rsid w:val="002F45E6"/>
    <w:rsid w:val="00300325"/>
    <w:rsid w:val="0030047F"/>
    <w:rsid w:val="003021CD"/>
    <w:rsid w:val="00302AE8"/>
    <w:rsid w:val="00302DF0"/>
    <w:rsid w:val="00303089"/>
    <w:rsid w:val="00303CD9"/>
    <w:rsid w:val="003044BC"/>
    <w:rsid w:val="00304E4D"/>
    <w:rsid w:val="00305AEF"/>
    <w:rsid w:val="00313D65"/>
    <w:rsid w:val="00315D0C"/>
    <w:rsid w:val="003175CE"/>
    <w:rsid w:val="00322227"/>
    <w:rsid w:val="00322D41"/>
    <w:rsid w:val="00323C51"/>
    <w:rsid w:val="0032485F"/>
    <w:rsid w:val="0032683C"/>
    <w:rsid w:val="00327CEC"/>
    <w:rsid w:val="0033190B"/>
    <w:rsid w:val="00331D10"/>
    <w:rsid w:val="0033357E"/>
    <w:rsid w:val="00333C4B"/>
    <w:rsid w:val="003340CC"/>
    <w:rsid w:val="003348F5"/>
    <w:rsid w:val="00335FC1"/>
    <w:rsid w:val="00336C46"/>
    <w:rsid w:val="00337F0F"/>
    <w:rsid w:val="00351351"/>
    <w:rsid w:val="0035271E"/>
    <w:rsid w:val="003528EE"/>
    <w:rsid w:val="00353793"/>
    <w:rsid w:val="00353B54"/>
    <w:rsid w:val="003569F6"/>
    <w:rsid w:val="003579EA"/>
    <w:rsid w:val="003614D4"/>
    <w:rsid w:val="003654B1"/>
    <w:rsid w:val="0037275A"/>
    <w:rsid w:val="003743DA"/>
    <w:rsid w:val="003745E3"/>
    <w:rsid w:val="003821E0"/>
    <w:rsid w:val="003823C7"/>
    <w:rsid w:val="00382DA2"/>
    <w:rsid w:val="003843B0"/>
    <w:rsid w:val="003849DA"/>
    <w:rsid w:val="00385D55"/>
    <w:rsid w:val="0039227B"/>
    <w:rsid w:val="0039332E"/>
    <w:rsid w:val="003950A2"/>
    <w:rsid w:val="003951C8"/>
    <w:rsid w:val="00396275"/>
    <w:rsid w:val="003A0530"/>
    <w:rsid w:val="003A17E4"/>
    <w:rsid w:val="003A3E6C"/>
    <w:rsid w:val="003A45E9"/>
    <w:rsid w:val="003A560D"/>
    <w:rsid w:val="003A5A3F"/>
    <w:rsid w:val="003A66A7"/>
    <w:rsid w:val="003B0A64"/>
    <w:rsid w:val="003B1297"/>
    <w:rsid w:val="003B25F2"/>
    <w:rsid w:val="003B270E"/>
    <w:rsid w:val="003B3E2C"/>
    <w:rsid w:val="003B3FBC"/>
    <w:rsid w:val="003B4A58"/>
    <w:rsid w:val="003B5A01"/>
    <w:rsid w:val="003B64DE"/>
    <w:rsid w:val="003B7274"/>
    <w:rsid w:val="003C191C"/>
    <w:rsid w:val="003C1CAB"/>
    <w:rsid w:val="003C4967"/>
    <w:rsid w:val="003C562F"/>
    <w:rsid w:val="003C6A04"/>
    <w:rsid w:val="003D1615"/>
    <w:rsid w:val="003D2101"/>
    <w:rsid w:val="003D2A4D"/>
    <w:rsid w:val="003D3099"/>
    <w:rsid w:val="003D3981"/>
    <w:rsid w:val="003D5E8C"/>
    <w:rsid w:val="003D65FE"/>
    <w:rsid w:val="003D738D"/>
    <w:rsid w:val="003D76CE"/>
    <w:rsid w:val="003D778B"/>
    <w:rsid w:val="003E0D2D"/>
    <w:rsid w:val="003E42AE"/>
    <w:rsid w:val="003E5490"/>
    <w:rsid w:val="003E62A7"/>
    <w:rsid w:val="003E62D1"/>
    <w:rsid w:val="003E69BB"/>
    <w:rsid w:val="003F2AA2"/>
    <w:rsid w:val="00401BA8"/>
    <w:rsid w:val="00402B66"/>
    <w:rsid w:val="00403DBE"/>
    <w:rsid w:val="00403EBC"/>
    <w:rsid w:val="004044F8"/>
    <w:rsid w:val="00405AF5"/>
    <w:rsid w:val="004067BD"/>
    <w:rsid w:val="004118B9"/>
    <w:rsid w:val="00411E2A"/>
    <w:rsid w:val="00412620"/>
    <w:rsid w:val="0041299F"/>
    <w:rsid w:val="00412B6D"/>
    <w:rsid w:val="00412C8C"/>
    <w:rsid w:val="00413507"/>
    <w:rsid w:val="00413D8D"/>
    <w:rsid w:val="00413FAF"/>
    <w:rsid w:val="00414736"/>
    <w:rsid w:val="00414F37"/>
    <w:rsid w:val="0042004B"/>
    <w:rsid w:val="00427FB1"/>
    <w:rsid w:val="00430B1D"/>
    <w:rsid w:val="00431C53"/>
    <w:rsid w:val="00431CD9"/>
    <w:rsid w:val="0043313D"/>
    <w:rsid w:val="004336F4"/>
    <w:rsid w:val="004337EA"/>
    <w:rsid w:val="00433A6E"/>
    <w:rsid w:val="00433F14"/>
    <w:rsid w:val="004356BA"/>
    <w:rsid w:val="0044251B"/>
    <w:rsid w:val="00444E22"/>
    <w:rsid w:val="004572F4"/>
    <w:rsid w:val="004579DB"/>
    <w:rsid w:val="00462766"/>
    <w:rsid w:val="00462B78"/>
    <w:rsid w:val="00462FD0"/>
    <w:rsid w:val="00463062"/>
    <w:rsid w:val="00463209"/>
    <w:rsid w:val="004636E9"/>
    <w:rsid w:val="00463A0F"/>
    <w:rsid w:val="00464FC5"/>
    <w:rsid w:val="004666D7"/>
    <w:rsid w:val="0046691C"/>
    <w:rsid w:val="00467C06"/>
    <w:rsid w:val="00467CB3"/>
    <w:rsid w:val="0047021E"/>
    <w:rsid w:val="00472DB0"/>
    <w:rsid w:val="0047328C"/>
    <w:rsid w:val="00473DEA"/>
    <w:rsid w:val="004751E9"/>
    <w:rsid w:val="004759DD"/>
    <w:rsid w:val="00477A1A"/>
    <w:rsid w:val="00477ADC"/>
    <w:rsid w:val="00482A01"/>
    <w:rsid w:val="00484FAA"/>
    <w:rsid w:val="00486921"/>
    <w:rsid w:val="00486CF4"/>
    <w:rsid w:val="00486F77"/>
    <w:rsid w:val="00490356"/>
    <w:rsid w:val="004911D4"/>
    <w:rsid w:val="00494533"/>
    <w:rsid w:val="00497E72"/>
    <w:rsid w:val="004A06BD"/>
    <w:rsid w:val="004A2E6D"/>
    <w:rsid w:val="004A68F9"/>
    <w:rsid w:val="004B2277"/>
    <w:rsid w:val="004B3559"/>
    <w:rsid w:val="004B3F50"/>
    <w:rsid w:val="004B58AA"/>
    <w:rsid w:val="004B6142"/>
    <w:rsid w:val="004B6C28"/>
    <w:rsid w:val="004C0068"/>
    <w:rsid w:val="004C05D1"/>
    <w:rsid w:val="004C4F3B"/>
    <w:rsid w:val="004C52A3"/>
    <w:rsid w:val="004C5753"/>
    <w:rsid w:val="004D1706"/>
    <w:rsid w:val="004D1E72"/>
    <w:rsid w:val="004D3691"/>
    <w:rsid w:val="004D68A1"/>
    <w:rsid w:val="004D771B"/>
    <w:rsid w:val="004E2013"/>
    <w:rsid w:val="004E20E6"/>
    <w:rsid w:val="004E22D4"/>
    <w:rsid w:val="004E2A0B"/>
    <w:rsid w:val="004E2E59"/>
    <w:rsid w:val="004E32B2"/>
    <w:rsid w:val="004E5E58"/>
    <w:rsid w:val="004E71C5"/>
    <w:rsid w:val="004F021E"/>
    <w:rsid w:val="004F16E1"/>
    <w:rsid w:val="004F1894"/>
    <w:rsid w:val="004F5E64"/>
    <w:rsid w:val="00500CDF"/>
    <w:rsid w:val="00500EAB"/>
    <w:rsid w:val="005017F0"/>
    <w:rsid w:val="0050222A"/>
    <w:rsid w:val="005024DE"/>
    <w:rsid w:val="00503785"/>
    <w:rsid w:val="00503E15"/>
    <w:rsid w:val="00504680"/>
    <w:rsid w:val="0050479B"/>
    <w:rsid w:val="00507D67"/>
    <w:rsid w:val="00510F60"/>
    <w:rsid w:val="0051203E"/>
    <w:rsid w:val="005130DE"/>
    <w:rsid w:val="0051388E"/>
    <w:rsid w:val="00513BF6"/>
    <w:rsid w:val="00515139"/>
    <w:rsid w:val="005171BD"/>
    <w:rsid w:val="005172B6"/>
    <w:rsid w:val="00521CF5"/>
    <w:rsid w:val="0052202A"/>
    <w:rsid w:val="00522626"/>
    <w:rsid w:val="0052298F"/>
    <w:rsid w:val="005230FC"/>
    <w:rsid w:val="005256D9"/>
    <w:rsid w:val="00527957"/>
    <w:rsid w:val="00530731"/>
    <w:rsid w:val="00532AAE"/>
    <w:rsid w:val="00532C1C"/>
    <w:rsid w:val="005335C3"/>
    <w:rsid w:val="00534D58"/>
    <w:rsid w:val="00535592"/>
    <w:rsid w:val="00536B6B"/>
    <w:rsid w:val="00537174"/>
    <w:rsid w:val="00541672"/>
    <w:rsid w:val="00543A74"/>
    <w:rsid w:val="00544EF5"/>
    <w:rsid w:val="005450B0"/>
    <w:rsid w:val="00545555"/>
    <w:rsid w:val="00546E23"/>
    <w:rsid w:val="00547EAF"/>
    <w:rsid w:val="005502B1"/>
    <w:rsid w:val="005528DD"/>
    <w:rsid w:val="00555C37"/>
    <w:rsid w:val="005565E6"/>
    <w:rsid w:val="00560691"/>
    <w:rsid w:val="00561A36"/>
    <w:rsid w:val="005624AA"/>
    <w:rsid w:val="00562CEA"/>
    <w:rsid w:val="00563A85"/>
    <w:rsid w:val="0057034A"/>
    <w:rsid w:val="00570D85"/>
    <w:rsid w:val="0057110E"/>
    <w:rsid w:val="005722E4"/>
    <w:rsid w:val="00572A86"/>
    <w:rsid w:val="005733A7"/>
    <w:rsid w:val="00573982"/>
    <w:rsid w:val="005767CF"/>
    <w:rsid w:val="0057690F"/>
    <w:rsid w:val="0058309C"/>
    <w:rsid w:val="00591388"/>
    <w:rsid w:val="005950ED"/>
    <w:rsid w:val="005A0D5E"/>
    <w:rsid w:val="005A2681"/>
    <w:rsid w:val="005A4BB9"/>
    <w:rsid w:val="005A55F3"/>
    <w:rsid w:val="005A672E"/>
    <w:rsid w:val="005A71C7"/>
    <w:rsid w:val="005A7206"/>
    <w:rsid w:val="005B0946"/>
    <w:rsid w:val="005B461B"/>
    <w:rsid w:val="005B48FA"/>
    <w:rsid w:val="005B4A0B"/>
    <w:rsid w:val="005B4CDF"/>
    <w:rsid w:val="005B6A8E"/>
    <w:rsid w:val="005B73A0"/>
    <w:rsid w:val="005C1780"/>
    <w:rsid w:val="005C682F"/>
    <w:rsid w:val="005D0154"/>
    <w:rsid w:val="005D133B"/>
    <w:rsid w:val="005D25B6"/>
    <w:rsid w:val="005D4CDF"/>
    <w:rsid w:val="005D6B69"/>
    <w:rsid w:val="005E215B"/>
    <w:rsid w:val="005E3403"/>
    <w:rsid w:val="005E3DFE"/>
    <w:rsid w:val="005E497E"/>
    <w:rsid w:val="005F4A16"/>
    <w:rsid w:val="005F58B1"/>
    <w:rsid w:val="005F5AF7"/>
    <w:rsid w:val="006004E2"/>
    <w:rsid w:val="006034DF"/>
    <w:rsid w:val="00603685"/>
    <w:rsid w:val="0061088F"/>
    <w:rsid w:val="00611C74"/>
    <w:rsid w:val="00612B50"/>
    <w:rsid w:val="0061440D"/>
    <w:rsid w:val="0061452D"/>
    <w:rsid w:val="006146C9"/>
    <w:rsid w:val="00614CD5"/>
    <w:rsid w:val="006171CE"/>
    <w:rsid w:val="00621036"/>
    <w:rsid w:val="00622B56"/>
    <w:rsid w:val="006235C4"/>
    <w:rsid w:val="00623B2B"/>
    <w:rsid w:val="00625A89"/>
    <w:rsid w:val="006275D6"/>
    <w:rsid w:val="0063152E"/>
    <w:rsid w:val="00631625"/>
    <w:rsid w:val="00636E2A"/>
    <w:rsid w:val="0063749B"/>
    <w:rsid w:val="0064285F"/>
    <w:rsid w:val="006433CA"/>
    <w:rsid w:val="00643935"/>
    <w:rsid w:val="00644A9E"/>
    <w:rsid w:val="00646254"/>
    <w:rsid w:val="006475E8"/>
    <w:rsid w:val="0065190F"/>
    <w:rsid w:val="006530B3"/>
    <w:rsid w:val="00654FC3"/>
    <w:rsid w:val="00655B3D"/>
    <w:rsid w:val="00656E42"/>
    <w:rsid w:val="00661D15"/>
    <w:rsid w:val="00666609"/>
    <w:rsid w:val="00666F63"/>
    <w:rsid w:val="0066790A"/>
    <w:rsid w:val="006706CA"/>
    <w:rsid w:val="00670CB2"/>
    <w:rsid w:val="00671FD0"/>
    <w:rsid w:val="00672705"/>
    <w:rsid w:val="00673980"/>
    <w:rsid w:val="00673DD0"/>
    <w:rsid w:val="0067464B"/>
    <w:rsid w:val="00674A6C"/>
    <w:rsid w:val="006754D2"/>
    <w:rsid w:val="0067718F"/>
    <w:rsid w:val="00677FEA"/>
    <w:rsid w:val="006820BB"/>
    <w:rsid w:val="00683675"/>
    <w:rsid w:val="006842C5"/>
    <w:rsid w:val="00684682"/>
    <w:rsid w:val="0068565E"/>
    <w:rsid w:val="00686AB7"/>
    <w:rsid w:val="006871E0"/>
    <w:rsid w:val="00687310"/>
    <w:rsid w:val="0069274E"/>
    <w:rsid w:val="00692908"/>
    <w:rsid w:val="00694088"/>
    <w:rsid w:val="00695117"/>
    <w:rsid w:val="00695A18"/>
    <w:rsid w:val="006A0634"/>
    <w:rsid w:val="006A0EBB"/>
    <w:rsid w:val="006A2718"/>
    <w:rsid w:val="006A3116"/>
    <w:rsid w:val="006A5A19"/>
    <w:rsid w:val="006B0496"/>
    <w:rsid w:val="006B52F7"/>
    <w:rsid w:val="006B6DEC"/>
    <w:rsid w:val="006B72ED"/>
    <w:rsid w:val="006B78C4"/>
    <w:rsid w:val="006C1346"/>
    <w:rsid w:val="006C1DC3"/>
    <w:rsid w:val="006C26D2"/>
    <w:rsid w:val="006C2D7F"/>
    <w:rsid w:val="006C2F64"/>
    <w:rsid w:val="006C468B"/>
    <w:rsid w:val="006C569A"/>
    <w:rsid w:val="006D07E7"/>
    <w:rsid w:val="006D1CF0"/>
    <w:rsid w:val="006D4DE7"/>
    <w:rsid w:val="006D64A1"/>
    <w:rsid w:val="006D6CAB"/>
    <w:rsid w:val="006E0E9A"/>
    <w:rsid w:val="006E1E05"/>
    <w:rsid w:val="006E1E9F"/>
    <w:rsid w:val="006E4B7C"/>
    <w:rsid w:val="006E6431"/>
    <w:rsid w:val="006E6705"/>
    <w:rsid w:val="006F2197"/>
    <w:rsid w:val="006F21F7"/>
    <w:rsid w:val="006F388C"/>
    <w:rsid w:val="007001FB"/>
    <w:rsid w:val="00702C41"/>
    <w:rsid w:val="00702D56"/>
    <w:rsid w:val="00703EF7"/>
    <w:rsid w:val="00704F40"/>
    <w:rsid w:val="00705E3B"/>
    <w:rsid w:val="007113C6"/>
    <w:rsid w:val="0071197C"/>
    <w:rsid w:val="00712F6B"/>
    <w:rsid w:val="00714B84"/>
    <w:rsid w:val="00717582"/>
    <w:rsid w:val="00721A7C"/>
    <w:rsid w:val="007220D5"/>
    <w:rsid w:val="00722FE4"/>
    <w:rsid w:val="007234FB"/>
    <w:rsid w:val="007273E5"/>
    <w:rsid w:val="00732661"/>
    <w:rsid w:val="00732E97"/>
    <w:rsid w:val="007332E6"/>
    <w:rsid w:val="007340B8"/>
    <w:rsid w:val="007358C0"/>
    <w:rsid w:val="00735BAD"/>
    <w:rsid w:val="007433A8"/>
    <w:rsid w:val="0074440A"/>
    <w:rsid w:val="00744C3E"/>
    <w:rsid w:val="00746113"/>
    <w:rsid w:val="0074681F"/>
    <w:rsid w:val="007476F4"/>
    <w:rsid w:val="007529E3"/>
    <w:rsid w:val="00752AC8"/>
    <w:rsid w:val="00752F27"/>
    <w:rsid w:val="0075314A"/>
    <w:rsid w:val="00753ADD"/>
    <w:rsid w:val="00754F3E"/>
    <w:rsid w:val="007561C5"/>
    <w:rsid w:val="00757AA8"/>
    <w:rsid w:val="007610D0"/>
    <w:rsid w:val="00762626"/>
    <w:rsid w:val="00765B1A"/>
    <w:rsid w:val="007665FC"/>
    <w:rsid w:val="007677C2"/>
    <w:rsid w:val="00767C4B"/>
    <w:rsid w:val="0077151E"/>
    <w:rsid w:val="00771ABB"/>
    <w:rsid w:val="00773F0E"/>
    <w:rsid w:val="00776342"/>
    <w:rsid w:val="007776C3"/>
    <w:rsid w:val="00777BFB"/>
    <w:rsid w:val="00781480"/>
    <w:rsid w:val="007831B9"/>
    <w:rsid w:val="0079077A"/>
    <w:rsid w:val="007917BA"/>
    <w:rsid w:val="00792515"/>
    <w:rsid w:val="00792A52"/>
    <w:rsid w:val="007932DF"/>
    <w:rsid w:val="007A097F"/>
    <w:rsid w:val="007A09FC"/>
    <w:rsid w:val="007A1F26"/>
    <w:rsid w:val="007A21BA"/>
    <w:rsid w:val="007A3989"/>
    <w:rsid w:val="007A4DAF"/>
    <w:rsid w:val="007A56F5"/>
    <w:rsid w:val="007A742B"/>
    <w:rsid w:val="007A7E42"/>
    <w:rsid w:val="007B03A6"/>
    <w:rsid w:val="007B0492"/>
    <w:rsid w:val="007B0C76"/>
    <w:rsid w:val="007B156C"/>
    <w:rsid w:val="007B1ECE"/>
    <w:rsid w:val="007B457C"/>
    <w:rsid w:val="007B5C8B"/>
    <w:rsid w:val="007B75F9"/>
    <w:rsid w:val="007C0B15"/>
    <w:rsid w:val="007C0FE8"/>
    <w:rsid w:val="007C52DC"/>
    <w:rsid w:val="007D2A2F"/>
    <w:rsid w:val="007D2A46"/>
    <w:rsid w:val="007D36A9"/>
    <w:rsid w:val="007E2204"/>
    <w:rsid w:val="007E4112"/>
    <w:rsid w:val="007E5A29"/>
    <w:rsid w:val="007E71D0"/>
    <w:rsid w:val="007F0E99"/>
    <w:rsid w:val="007F1B33"/>
    <w:rsid w:val="007F1EF4"/>
    <w:rsid w:val="007F210D"/>
    <w:rsid w:val="007F21A4"/>
    <w:rsid w:val="007F2942"/>
    <w:rsid w:val="007F2D2F"/>
    <w:rsid w:val="007F345A"/>
    <w:rsid w:val="007F4BD2"/>
    <w:rsid w:val="007F58A7"/>
    <w:rsid w:val="007F7057"/>
    <w:rsid w:val="00802349"/>
    <w:rsid w:val="008037BA"/>
    <w:rsid w:val="008052FD"/>
    <w:rsid w:val="00810CC1"/>
    <w:rsid w:val="0081257C"/>
    <w:rsid w:val="008143DE"/>
    <w:rsid w:val="00816FC6"/>
    <w:rsid w:val="008177D3"/>
    <w:rsid w:val="00817934"/>
    <w:rsid w:val="00817FC9"/>
    <w:rsid w:val="00820A3B"/>
    <w:rsid w:val="0082355F"/>
    <w:rsid w:val="00824C6D"/>
    <w:rsid w:val="00826470"/>
    <w:rsid w:val="00827DE4"/>
    <w:rsid w:val="00827E07"/>
    <w:rsid w:val="00830847"/>
    <w:rsid w:val="00832E72"/>
    <w:rsid w:val="00834C1F"/>
    <w:rsid w:val="00835B09"/>
    <w:rsid w:val="00835D41"/>
    <w:rsid w:val="00836993"/>
    <w:rsid w:val="008369EE"/>
    <w:rsid w:val="00836A32"/>
    <w:rsid w:val="00842903"/>
    <w:rsid w:val="00843310"/>
    <w:rsid w:val="008439BE"/>
    <w:rsid w:val="00843EE8"/>
    <w:rsid w:val="00844106"/>
    <w:rsid w:val="00846B7A"/>
    <w:rsid w:val="00846D98"/>
    <w:rsid w:val="00847D53"/>
    <w:rsid w:val="00850EDF"/>
    <w:rsid w:val="00851E07"/>
    <w:rsid w:val="00852198"/>
    <w:rsid w:val="008535AA"/>
    <w:rsid w:val="00854B77"/>
    <w:rsid w:val="00855F2A"/>
    <w:rsid w:val="008577A8"/>
    <w:rsid w:val="00861623"/>
    <w:rsid w:val="008637D8"/>
    <w:rsid w:val="00863AE1"/>
    <w:rsid w:val="00863ED5"/>
    <w:rsid w:val="00863F9A"/>
    <w:rsid w:val="00864120"/>
    <w:rsid w:val="008714DB"/>
    <w:rsid w:val="00871875"/>
    <w:rsid w:val="00871880"/>
    <w:rsid w:val="0087353E"/>
    <w:rsid w:val="0087363E"/>
    <w:rsid w:val="00873F82"/>
    <w:rsid w:val="008750CC"/>
    <w:rsid w:val="00877930"/>
    <w:rsid w:val="0088094D"/>
    <w:rsid w:val="00881189"/>
    <w:rsid w:val="00881FA2"/>
    <w:rsid w:val="00885D71"/>
    <w:rsid w:val="00886A49"/>
    <w:rsid w:val="00892BA7"/>
    <w:rsid w:val="0089352D"/>
    <w:rsid w:val="008957D6"/>
    <w:rsid w:val="008971F2"/>
    <w:rsid w:val="008A2B99"/>
    <w:rsid w:val="008A2FDD"/>
    <w:rsid w:val="008A3282"/>
    <w:rsid w:val="008A3953"/>
    <w:rsid w:val="008A3FC6"/>
    <w:rsid w:val="008A75EB"/>
    <w:rsid w:val="008B01EA"/>
    <w:rsid w:val="008B1C06"/>
    <w:rsid w:val="008B312B"/>
    <w:rsid w:val="008B7085"/>
    <w:rsid w:val="008B74C7"/>
    <w:rsid w:val="008C21A2"/>
    <w:rsid w:val="008C21C6"/>
    <w:rsid w:val="008C2937"/>
    <w:rsid w:val="008C2EB2"/>
    <w:rsid w:val="008D13DB"/>
    <w:rsid w:val="008D16E5"/>
    <w:rsid w:val="008D210A"/>
    <w:rsid w:val="008D26E3"/>
    <w:rsid w:val="008D3758"/>
    <w:rsid w:val="008D5D5C"/>
    <w:rsid w:val="008D64F8"/>
    <w:rsid w:val="008E0005"/>
    <w:rsid w:val="008E38EF"/>
    <w:rsid w:val="008E3E96"/>
    <w:rsid w:val="008E6897"/>
    <w:rsid w:val="008F406A"/>
    <w:rsid w:val="008F4ADF"/>
    <w:rsid w:val="008F598D"/>
    <w:rsid w:val="008F62C7"/>
    <w:rsid w:val="009015C9"/>
    <w:rsid w:val="00901D62"/>
    <w:rsid w:val="0090339D"/>
    <w:rsid w:val="00903BB5"/>
    <w:rsid w:val="00907015"/>
    <w:rsid w:val="00914294"/>
    <w:rsid w:val="009165D1"/>
    <w:rsid w:val="00917380"/>
    <w:rsid w:val="00926131"/>
    <w:rsid w:val="0092711C"/>
    <w:rsid w:val="00931DB6"/>
    <w:rsid w:val="00932044"/>
    <w:rsid w:val="009321F8"/>
    <w:rsid w:val="00934610"/>
    <w:rsid w:val="009354CA"/>
    <w:rsid w:val="00942004"/>
    <w:rsid w:val="00942D8F"/>
    <w:rsid w:val="00942F38"/>
    <w:rsid w:val="00942F41"/>
    <w:rsid w:val="0094455E"/>
    <w:rsid w:val="0094517F"/>
    <w:rsid w:val="00947175"/>
    <w:rsid w:val="009474D6"/>
    <w:rsid w:val="00954627"/>
    <w:rsid w:val="00955764"/>
    <w:rsid w:val="00955D3C"/>
    <w:rsid w:val="00960DB6"/>
    <w:rsid w:val="00961CAD"/>
    <w:rsid w:val="00962361"/>
    <w:rsid w:val="0096415A"/>
    <w:rsid w:val="00964248"/>
    <w:rsid w:val="00964910"/>
    <w:rsid w:val="00965893"/>
    <w:rsid w:val="009666F1"/>
    <w:rsid w:val="0096780C"/>
    <w:rsid w:val="0097090A"/>
    <w:rsid w:val="009709E9"/>
    <w:rsid w:val="0097341D"/>
    <w:rsid w:val="00975E08"/>
    <w:rsid w:val="00976328"/>
    <w:rsid w:val="00976925"/>
    <w:rsid w:val="00976B40"/>
    <w:rsid w:val="00977151"/>
    <w:rsid w:val="00982904"/>
    <w:rsid w:val="00982973"/>
    <w:rsid w:val="00986984"/>
    <w:rsid w:val="00990B63"/>
    <w:rsid w:val="00991542"/>
    <w:rsid w:val="00994F69"/>
    <w:rsid w:val="009A03AB"/>
    <w:rsid w:val="009A2F48"/>
    <w:rsid w:val="009A764A"/>
    <w:rsid w:val="009B0D4F"/>
    <w:rsid w:val="009B28D7"/>
    <w:rsid w:val="009B4D7B"/>
    <w:rsid w:val="009B7CA5"/>
    <w:rsid w:val="009C0A03"/>
    <w:rsid w:val="009C2A63"/>
    <w:rsid w:val="009C4D75"/>
    <w:rsid w:val="009C6CED"/>
    <w:rsid w:val="009C73E4"/>
    <w:rsid w:val="009C7E74"/>
    <w:rsid w:val="009D0C46"/>
    <w:rsid w:val="009D2941"/>
    <w:rsid w:val="009D313F"/>
    <w:rsid w:val="009D5F48"/>
    <w:rsid w:val="009D74D1"/>
    <w:rsid w:val="009E0B07"/>
    <w:rsid w:val="009E15C1"/>
    <w:rsid w:val="009E2F71"/>
    <w:rsid w:val="009E40DB"/>
    <w:rsid w:val="009E745B"/>
    <w:rsid w:val="009E791F"/>
    <w:rsid w:val="009F0944"/>
    <w:rsid w:val="009F5273"/>
    <w:rsid w:val="009F640E"/>
    <w:rsid w:val="009F717C"/>
    <w:rsid w:val="00A000FB"/>
    <w:rsid w:val="00A00F0E"/>
    <w:rsid w:val="00A01739"/>
    <w:rsid w:val="00A02147"/>
    <w:rsid w:val="00A024B1"/>
    <w:rsid w:val="00A10910"/>
    <w:rsid w:val="00A11730"/>
    <w:rsid w:val="00A11D84"/>
    <w:rsid w:val="00A12E2C"/>
    <w:rsid w:val="00A144C1"/>
    <w:rsid w:val="00A16EF5"/>
    <w:rsid w:val="00A17DD5"/>
    <w:rsid w:val="00A201FC"/>
    <w:rsid w:val="00A2117B"/>
    <w:rsid w:val="00A22477"/>
    <w:rsid w:val="00A27CDB"/>
    <w:rsid w:val="00A31C8E"/>
    <w:rsid w:val="00A41188"/>
    <w:rsid w:val="00A418A9"/>
    <w:rsid w:val="00A418C0"/>
    <w:rsid w:val="00A42BE3"/>
    <w:rsid w:val="00A468E2"/>
    <w:rsid w:val="00A46938"/>
    <w:rsid w:val="00A55183"/>
    <w:rsid w:val="00A5559C"/>
    <w:rsid w:val="00A5603A"/>
    <w:rsid w:val="00A60061"/>
    <w:rsid w:val="00A6274E"/>
    <w:rsid w:val="00A628E0"/>
    <w:rsid w:val="00A63CDE"/>
    <w:rsid w:val="00A6458A"/>
    <w:rsid w:val="00A64BDE"/>
    <w:rsid w:val="00A64DAE"/>
    <w:rsid w:val="00A65541"/>
    <w:rsid w:val="00A66C85"/>
    <w:rsid w:val="00A67B4C"/>
    <w:rsid w:val="00A70506"/>
    <w:rsid w:val="00A70C9A"/>
    <w:rsid w:val="00A71004"/>
    <w:rsid w:val="00A7349C"/>
    <w:rsid w:val="00A735E5"/>
    <w:rsid w:val="00A7543F"/>
    <w:rsid w:val="00A77F26"/>
    <w:rsid w:val="00A82D60"/>
    <w:rsid w:val="00A83674"/>
    <w:rsid w:val="00A84732"/>
    <w:rsid w:val="00A85575"/>
    <w:rsid w:val="00A87EFC"/>
    <w:rsid w:val="00A90631"/>
    <w:rsid w:val="00A90D14"/>
    <w:rsid w:val="00A929B3"/>
    <w:rsid w:val="00A93849"/>
    <w:rsid w:val="00A93D7A"/>
    <w:rsid w:val="00A94A33"/>
    <w:rsid w:val="00A94E2F"/>
    <w:rsid w:val="00A95B45"/>
    <w:rsid w:val="00A967B7"/>
    <w:rsid w:val="00AA4EAB"/>
    <w:rsid w:val="00AA506D"/>
    <w:rsid w:val="00AA62C7"/>
    <w:rsid w:val="00AB0B6C"/>
    <w:rsid w:val="00AB1EF3"/>
    <w:rsid w:val="00AB3807"/>
    <w:rsid w:val="00AB3EDC"/>
    <w:rsid w:val="00AC05D9"/>
    <w:rsid w:val="00AC0D1A"/>
    <w:rsid w:val="00AC3C9D"/>
    <w:rsid w:val="00AC68D5"/>
    <w:rsid w:val="00AC7FA4"/>
    <w:rsid w:val="00AD0D9F"/>
    <w:rsid w:val="00AD1A5D"/>
    <w:rsid w:val="00AD20EF"/>
    <w:rsid w:val="00AD2E43"/>
    <w:rsid w:val="00AE03F7"/>
    <w:rsid w:val="00AE3E10"/>
    <w:rsid w:val="00AE71A3"/>
    <w:rsid w:val="00AF04CF"/>
    <w:rsid w:val="00AF0C90"/>
    <w:rsid w:val="00AF1809"/>
    <w:rsid w:val="00AF3250"/>
    <w:rsid w:val="00AF61A8"/>
    <w:rsid w:val="00B037A8"/>
    <w:rsid w:val="00B04171"/>
    <w:rsid w:val="00B07E3E"/>
    <w:rsid w:val="00B11BDB"/>
    <w:rsid w:val="00B14682"/>
    <w:rsid w:val="00B15181"/>
    <w:rsid w:val="00B153C6"/>
    <w:rsid w:val="00B15E8A"/>
    <w:rsid w:val="00B16894"/>
    <w:rsid w:val="00B1791C"/>
    <w:rsid w:val="00B23154"/>
    <w:rsid w:val="00B23284"/>
    <w:rsid w:val="00B263A8"/>
    <w:rsid w:val="00B263DF"/>
    <w:rsid w:val="00B27071"/>
    <w:rsid w:val="00B27792"/>
    <w:rsid w:val="00B30C05"/>
    <w:rsid w:val="00B32629"/>
    <w:rsid w:val="00B33885"/>
    <w:rsid w:val="00B340D7"/>
    <w:rsid w:val="00B34507"/>
    <w:rsid w:val="00B3470D"/>
    <w:rsid w:val="00B4019D"/>
    <w:rsid w:val="00B41076"/>
    <w:rsid w:val="00B42EA9"/>
    <w:rsid w:val="00B4567A"/>
    <w:rsid w:val="00B47043"/>
    <w:rsid w:val="00B47298"/>
    <w:rsid w:val="00B5027E"/>
    <w:rsid w:val="00B51C86"/>
    <w:rsid w:val="00B52095"/>
    <w:rsid w:val="00B5221B"/>
    <w:rsid w:val="00B53DC6"/>
    <w:rsid w:val="00B55290"/>
    <w:rsid w:val="00B571C0"/>
    <w:rsid w:val="00B62FBD"/>
    <w:rsid w:val="00B63DBB"/>
    <w:rsid w:val="00B63F5E"/>
    <w:rsid w:val="00B64A5E"/>
    <w:rsid w:val="00B64DF4"/>
    <w:rsid w:val="00B71263"/>
    <w:rsid w:val="00B71668"/>
    <w:rsid w:val="00B72337"/>
    <w:rsid w:val="00B7371C"/>
    <w:rsid w:val="00B74B10"/>
    <w:rsid w:val="00B7626A"/>
    <w:rsid w:val="00B82CC2"/>
    <w:rsid w:val="00B83A41"/>
    <w:rsid w:val="00B84C65"/>
    <w:rsid w:val="00B85F40"/>
    <w:rsid w:val="00B86355"/>
    <w:rsid w:val="00B86454"/>
    <w:rsid w:val="00B8679A"/>
    <w:rsid w:val="00B86CAE"/>
    <w:rsid w:val="00B92750"/>
    <w:rsid w:val="00B94BDF"/>
    <w:rsid w:val="00B956C9"/>
    <w:rsid w:val="00B95FBF"/>
    <w:rsid w:val="00BA0E83"/>
    <w:rsid w:val="00BA284F"/>
    <w:rsid w:val="00BA4632"/>
    <w:rsid w:val="00BA6D14"/>
    <w:rsid w:val="00BA6D36"/>
    <w:rsid w:val="00BB01B6"/>
    <w:rsid w:val="00BB34B1"/>
    <w:rsid w:val="00BB3642"/>
    <w:rsid w:val="00BB5375"/>
    <w:rsid w:val="00BB5A6D"/>
    <w:rsid w:val="00BB609D"/>
    <w:rsid w:val="00BB7031"/>
    <w:rsid w:val="00BB711B"/>
    <w:rsid w:val="00BC14AD"/>
    <w:rsid w:val="00BC327F"/>
    <w:rsid w:val="00BC725D"/>
    <w:rsid w:val="00BD0657"/>
    <w:rsid w:val="00BD24CE"/>
    <w:rsid w:val="00BD424E"/>
    <w:rsid w:val="00BD5C22"/>
    <w:rsid w:val="00BD6CA2"/>
    <w:rsid w:val="00BE1FE3"/>
    <w:rsid w:val="00BE2DD8"/>
    <w:rsid w:val="00BE383F"/>
    <w:rsid w:val="00BE40F7"/>
    <w:rsid w:val="00BE592C"/>
    <w:rsid w:val="00BE5E95"/>
    <w:rsid w:val="00BE7163"/>
    <w:rsid w:val="00BE7734"/>
    <w:rsid w:val="00BF011E"/>
    <w:rsid w:val="00BF059E"/>
    <w:rsid w:val="00BF0E98"/>
    <w:rsid w:val="00BF1316"/>
    <w:rsid w:val="00BF43A6"/>
    <w:rsid w:val="00BF5BE3"/>
    <w:rsid w:val="00BF63C6"/>
    <w:rsid w:val="00BF7461"/>
    <w:rsid w:val="00BF7D9B"/>
    <w:rsid w:val="00C00670"/>
    <w:rsid w:val="00C021C3"/>
    <w:rsid w:val="00C03FD3"/>
    <w:rsid w:val="00C05BCB"/>
    <w:rsid w:val="00C062EC"/>
    <w:rsid w:val="00C06D3E"/>
    <w:rsid w:val="00C12615"/>
    <w:rsid w:val="00C13276"/>
    <w:rsid w:val="00C14505"/>
    <w:rsid w:val="00C15D97"/>
    <w:rsid w:val="00C16ED3"/>
    <w:rsid w:val="00C21463"/>
    <w:rsid w:val="00C21BDA"/>
    <w:rsid w:val="00C22FAA"/>
    <w:rsid w:val="00C2301E"/>
    <w:rsid w:val="00C23517"/>
    <w:rsid w:val="00C24AE5"/>
    <w:rsid w:val="00C3230F"/>
    <w:rsid w:val="00C32D9A"/>
    <w:rsid w:val="00C34397"/>
    <w:rsid w:val="00C35E68"/>
    <w:rsid w:val="00C36AF6"/>
    <w:rsid w:val="00C37857"/>
    <w:rsid w:val="00C40719"/>
    <w:rsid w:val="00C44793"/>
    <w:rsid w:val="00C4598E"/>
    <w:rsid w:val="00C5327B"/>
    <w:rsid w:val="00C54D7F"/>
    <w:rsid w:val="00C60267"/>
    <w:rsid w:val="00C605BA"/>
    <w:rsid w:val="00C60B4E"/>
    <w:rsid w:val="00C626A8"/>
    <w:rsid w:val="00C629D0"/>
    <w:rsid w:val="00C630E2"/>
    <w:rsid w:val="00C637B7"/>
    <w:rsid w:val="00C63FAE"/>
    <w:rsid w:val="00C6601E"/>
    <w:rsid w:val="00C6603F"/>
    <w:rsid w:val="00C67915"/>
    <w:rsid w:val="00C67E10"/>
    <w:rsid w:val="00C705DD"/>
    <w:rsid w:val="00C70A5C"/>
    <w:rsid w:val="00C74563"/>
    <w:rsid w:val="00C76DA2"/>
    <w:rsid w:val="00C801AC"/>
    <w:rsid w:val="00C835F2"/>
    <w:rsid w:val="00C85080"/>
    <w:rsid w:val="00C85677"/>
    <w:rsid w:val="00C867DA"/>
    <w:rsid w:val="00C87004"/>
    <w:rsid w:val="00C8782C"/>
    <w:rsid w:val="00C91F6C"/>
    <w:rsid w:val="00C9231A"/>
    <w:rsid w:val="00C9685B"/>
    <w:rsid w:val="00C9686C"/>
    <w:rsid w:val="00CA000E"/>
    <w:rsid w:val="00CA14B3"/>
    <w:rsid w:val="00CA1862"/>
    <w:rsid w:val="00CA302C"/>
    <w:rsid w:val="00CA4956"/>
    <w:rsid w:val="00CA4B19"/>
    <w:rsid w:val="00CA4FE9"/>
    <w:rsid w:val="00CA6596"/>
    <w:rsid w:val="00CA6642"/>
    <w:rsid w:val="00CA7620"/>
    <w:rsid w:val="00CA7C15"/>
    <w:rsid w:val="00CA7EA4"/>
    <w:rsid w:val="00CB6480"/>
    <w:rsid w:val="00CB663C"/>
    <w:rsid w:val="00CC0E5C"/>
    <w:rsid w:val="00CC14E8"/>
    <w:rsid w:val="00CC6057"/>
    <w:rsid w:val="00CD0DCF"/>
    <w:rsid w:val="00CD15B8"/>
    <w:rsid w:val="00CD2451"/>
    <w:rsid w:val="00CD5015"/>
    <w:rsid w:val="00CD5267"/>
    <w:rsid w:val="00CD5991"/>
    <w:rsid w:val="00CE0748"/>
    <w:rsid w:val="00CE0E86"/>
    <w:rsid w:val="00CE11CD"/>
    <w:rsid w:val="00CE4592"/>
    <w:rsid w:val="00CE63C8"/>
    <w:rsid w:val="00CE6DDD"/>
    <w:rsid w:val="00CE7631"/>
    <w:rsid w:val="00CF1618"/>
    <w:rsid w:val="00CF4F8E"/>
    <w:rsid w:val="00CF6CCF"/>
    <w:rsid w:val="00CF7326"/>
    <w:rsid w:val="00D00954"/>
    <w:rsid w:val="00D016AD"/>
    <w:rsid w:val="00D02D34"/>
    <w:rsid w:val="00D04739"/>
    <w:rsid w:val="00D07081"/>
    <w:rsid w:val="00D10079"/>
    <w:rsid w:val="00D104E4"/>
    <w:rsid w:val="00D12388"/>
    <w:rsid w:val="00D1350F"/>
    <w:rsid w:val="00D1461E"/>
    <w:rsid w:val="00D14AF0"/>
    <w:rsid w:val="00D15051"/>
    <w:rsid w:val="00D154F3"/>
    <w:rsid w:val="00D15AB5"/>
    <w:rsid w:val="00D16146"/>
    <w:rsid w:val="00D169C8"/>
    <w:rsid w:val="00D178FC"/>
    <w:rsid w:val="00D179D9"/>
    <w:rsid w:val="00D20E06"/>
    <w:rsid w:val="00D25365"/>
    <w:rsid w:val="00D26D78"/>
    <w:rsid w:val="00D272B0"/>
    <w:rsid w:val="00D27963"/>
    <w:rsid w:val="00D314A1"/>
    <w:rsid w:val="00D31CB1"/>
    <w:rsid w:val="00D325A7"/>
    <w:rsid w:val="00D328F2"/>
    <w:rsid w:val="00D40028"/>
    <w:rsid w:val="00D4357D"/>
    <w:rsid w:val="00D43E88"/>
    <w:rsid w:val="00D442C1"/>
    <w:rsid w:val="00D449FC"/>
    <w:rsid w:val="00D4621C"/>
    <w:rsid w:val="00D475D4"/>
    <w:rsid w:val="00D505AA"/>
    <w:rsid w:val="00D50BD9"/>
    <w:rsid w:val="00D51027"/>
    <w:rsid w:val="00D51380"/>
    <w:rsid w:val="00D51ED4"/>
    <w:rsid w:val="00D52AAA"/>
    <w:rsid w:val="00D55CCB"/>
    <w:rsid w:val="00D56C2C"/>
    <w:rsid w:val="00D6239D"/>
    <w:rsid w:val="00D65A0C"/>
    <w:rsid w:val="00D66F7A"/>
    <w:rsid w:val="00D708E0"/>
    <w:rsid w:val="00D718C9"/>
    <w:rsid w:val="00D71CE4"/>
    <w:rsid w:val="00D7770F"/>
    <w:rsid w:val="00D826EE"/>
    <w:rsid w:val="00D9185F"/>
    <w:rsid w:val="00D91AB5"/>
    <w:rsid w:val="00D920C8"/>
    <w:rsid w:val="00D93642"/>
    <w:rsid w:val="00D9461B"/>
    <w:rsid w:val="00D94629"/>
    <w:rsid w:val="00D976A3"/>
    <w:rsid w:val="00D978E5"/>
    <w:rsid w:val="00D97A57"/>
    <w:rsid w:val="00D97D7C"/>
    <w:rsid w:val="00DA1693"/>
    <w:rsid w:val="00DA3A03"/>
    <w:rsid w:val="00DA3C88"/>
    <w:rsid w:val="00DA428D"/>
    <w:rsid w:val="00DA57B8"/>
    <w:rsid w:val="00DA626F"/>
    <w:rsid w:val="00DA6DD0"/>
    <w:rsid w:val="00DA6FBB"/>
    <w:rsid w:val="00DB0257"/>
    <w:rsid w:val="00DB075A"/>
    <w:rsid w:val="00DB3719"/>
    <w:rsid w:val="00DB3D46"/>
    <w:rsid w:val="00DB64D3"/>
    <w:rsid w:val="00DC00A5"/>
    <w:rsid w:val="00DC3888"/>
    <w:rsid w:val="00DC4471"/>
    <w:rsid w:val="00DC7CDB"/>
    <w:rsid w:val="00DD0792"/>
    <w:rsid w:val="00DD0850"/>
    <w:rsid w:val="00DD1CF1"/>
    <w:rsid w:val="00DD1D33"/>
    <w:rsid w:val="00DD3FC2"/>
    <w:rsid w:val="00DD5894"/>
    <w:rsid w:val="00DE04A9"/>
    <w:rsid w:val="00DE0E7F"/>
    <w:rsid w:val="00DE4DB9"/>
    <w:rsid w:val="00DF0183"/>
    <w:rsid w:val="00DF5256"/>
    <w:rsid w:val="00DF78FC"/>
    <w:rsid w:val="00E017B7"/>
    <w:rsid w:val="00E02D38"/>
    <w:rsid w:val="00E06D8A"/>
    <w:rsid w:val="00E12756"/>
    <w:rsid w:val="00E137C0"/>
    <w:rsid w:val="00E17EC1"/>
    <w:rsid w:val="00E20564"/>
    <w:rsid w:val="00E24F7A"/>
    <w:rsid w:val="00E25893"/>
    <w:rsid w:val="00E27256"/>
    <w:rsid w:val="00E32B9D"/>
    <w:rsid w:val="00E3323B"/>
    <w:rsid w:val="00E35F75"/>
    <w:rsid w:val="00E360FE"/>
    <w:rsid w:val="00E3644C"/>
    <w:rsid w:val="00E37F4F"/>
    <w:rsid w:val="00E40CFA"/>
    <w:rsid w:val="00E43CC0"/>
    <w:rsid w:val="00E44D88"/>
    <w:rsid w:val="00E453F9"/>
    <w:rsid w:val="00E50342"/>
    <w:rsid w:val="00E50CD7"/>
    <w:rsid w:val="00E52497"/>
    <w:rsid w:val="00E53FA8"/>
    <w:rsid w:val="00E546A1"/>
    <w:rsid w:val="00E55594"/>
    <w:rsid w:val="00E567A9"/>
    <w:rsid w:val="00E573A8"/>
    <w:rsid w:val="00E57C9B"/>
    <w:rsid w:val="00E6015C"/>
    <w:rsid w:val="00E60D26"/>
    <w:rsid w:val="00E63C79"/>
    <w:rsid w:val="00E64C3B"/>
    <w:rsid w:val="00E70E98"/>
    <w:rsid w:val="00E739D3"/>
    <w:rsid w:val="00E76A65"/>
    <w:rsid w:val="00E77E4C"/>
    <w:rsid w:val="00E80CF9"/>
    <w:rsid w:val="00E833B4"/>
    <w:rsid w:val="00E835C7"/>
    <w:rsid w:val="00E8437D"/>
    <w:rsid w:val="00E84BDA"/>
    <w:rsid w:val="00E861FD"/>
    <w:rsid w:val="00E86BC0"/>
    <w:rsid w:val="00E914ED"/>
    <w:rsid w:val="00E94FA3"/>
    <w:rsid w:val="00E95249"/>
    <w:rsid w:val="00EA0D1C"/>
    <w:rsid w:val="00EA1453"/>
    <w:rsid w:val="00EA1994"/>
    <w:rsid w:val="00EA2ECF"/>
    <w:rsid w:val="00EA3334"/>
    <w:rsid w:val="00EA3419"/>
    <w:rsid w:val="00EA514F"/>
    <w:rsid w:val="00EA64E4"/>
    <w:rsid w:val="00EA6CE4"/>
    <w:rsid w:val="00EB7B37"/>
    <w:rsid w:val="00EC15F9"/>
    <w:rsid w:val="00EC216A"/>
    <w:rsid w:val="00EC2708"/>
    <w:rsid w:val="00EC4B46"/>
    <w:rsid w:val="00EC4FED"/>
    <w:rsid w:val="00EC5362"/>
    <w:rsid w:val="00EC6D2B"/>
    <w:rsid w:val="00EC77E3"/>
    <w:rsid w:val="00EC78AB"/>
    <w:rsid w:val="00ED01F5"/>
    <w:rsid w:val="00ED0A06"/>
    <w:rsid w:val="00ED0B16"/>
    <w:rsid w:val="00ED131E"/>
    <w:rsid w:val="00ED3BFB"/>
    <w:rsid w:val="00ED4AAE"/>
    <w:rsid w:val="00ED4E5B"/>
    <w:rsid w:val="00ED5148"/>
    <w:rsid w:val="00ED64A6"/>
    <w:rsid w:val="00ED666F"/>
    <w:rsid w:val="00ED6B0B"/>
    <w:rsid w:val="00ED783E"/>
    <w:rsid w:val="00ED7A72"/>
    <w:rsid w:val="00EE095E"/>
    <w:rsid w:val="00EE15A5"/>
    <w:rsid w:val="00EE1FCC"/>
    <w:rsid w:val="00EE24E6"/>
    <w:rsid w:val="00EE314B"/>
    <w:rsid w:val="00EE6A6D"/>
    <w:rsid w:val="00EF6C3E"/>
    <w:rsid w:val="00F03C98"/>
    <w:rsid w:val="00F06AD1"/>
    <w:rsid w:val="00F11391"/>
    <w:rsid w:val="00F114FD"/>
    <w:rsid w:val="00F13B7F"/>
    <w:rsid w:val="00F13B87"/>
    <w:rsid w:val="00F2093F"/>
    <w:rsid w:val="00F215BA"/>
    <w:rsid w:val="00F2530D"/>
    <w:rsid w:val="00F25D34"/>
    <w:rsid w:val="00F25E52"/>
    <w:rsid w:val="00F278A4"/>
    <w:rsid w:val="00F314FA"/>
    <w:rsid w:val="00F32D28"/>
    <w:rsid w:val="00F32D6D"/>
    <w:rsid w:val="00F3476F"/>
    <w:rsid w:val="00F34E9D"/>
    <w:rsid w:val="00F44463"/>
    <w:rsid w:val="00F45215"/>
    <w:rsid w:val="00F46AB6"/>
    <w:rsid w:val="00F47BF4"/>
    <w:rsid w:val="00F5117A"/>
    <w:rsid w:val="00F51704"/>
    <w:rsid w:val="00F61E09"/>
    <w:rsid w:val="00F63294"/>
    <w:rsid w:val="00F65973"/>
    <w:rsid w:val="00F6709E"/>
    <w:rsid w:val="00F675FD"/>
    <w:rsid w:val="00F722FD"/>
    <w:rsid w:val="00F735BD"/>
    <w:rsid w:val="00F76BB1"/>
    <w:rsid w:val="00F812F0"/>
    <w:rsid w:val="00F81E2F"/>
    <w:rsid w:val="00F85BF6"/>
    <w:rsid w:val="00F8668F"/>
    <w:rsid w:val="00F86A92"/>
    <w:rsid w:val="00F9197F"/>
    <w:rsid w:val="00F9306C"/>
    <w:rsid w:val="00F94031"/>
    <w:rsid w:val="00F94C51"/>
    <w:rsid w:val="00F96107"/>
    <w:rsid w:val="00FA0520"/>
    <w:rsid w:val="00FA0681"/>
    <w:rsid w:val="00FA0683"/>
    <w:rsid w:val="00FA0874"/>
    <w:rsid w:val="00FA14A4"/>
    <w:rsid w:val="00FA4FA8"/>
    <w:rsid w:val="00FA5192"/>
    <w:rsid w:val="00FA564B"/>
    <w:rsid w:val="00FB0206"/>
    <w:rsid w:val="00FB09D3"/>
    <w:rsid w:val="00FB0AD0"/>
    <w:rsid w:val="00FB1486"/>
    <w:rsid w:val="00FB3620"/>
    <w:rsid w:val="00FB3DE0"/>
    <w:rsid w:val="00FB48DC"/>
    <w:rsid w:val="00FC012A"/>
    <w:rsid w:val="00FC2BA3"/>
    <w:rsid w:val="00FC3383"/>
    <w:rsid w:val="00FC5939"/>
    <w:rsid w:val="00FC5E86"/>
    <w:rsid w:val="00FD13BB"/>
    <w:rsid w:val="00FD1B17"/>
    <w:rsid w:val="00FD29F1"/>
    <w:rsid w:val="00FD2D13"/>
    <w:rsid w:val="00FD5366"/>
    <w:rsid w:val="00FD544B"/>
    <w:rsid w:val="00FE56C6"/>
    <w:rsid w:val="00FE6162"/>
    <w:rsid w:val="00FE6914"/>
    <w:rsid w:val="00FF35AD"/>
    <w:rsid w:val="00FF5C12"/>
    <w:rsid w:val="00FF5C73"/>
    <w:rsid w:val="00FF60A9"/>
    <w:rsid w:val="00FF63DB"/>
    <w:rsid w:val="00FF6CA4"/>
    <w:rsid w:val="00FF7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A7C4"/>
  <w15:docId w15:val="{B7B8C897-5082-4375-8430-FECCD6F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6"/>
    <w:pPr>
      <w:spacing w:after="200" w:line="276" w:lineRule="auto"/>
    </w:pPr>
    <w:rPr>
      <w:sz w:val="22"/>
      <w:szCs w:val="22"/>
      <w:lang w:eastAsia="en-US"/>
    </w:rPr>
  </w:style>
  <w:style w:type="paragraph" w:styleId="Nagwek2">
    <w:name w:val="heading 2"/>
    <w:basedOn w:val="Normalny"/>
    <w:next w:val="Normalny"/>
    <w:link w:val="Nagwek2Znak"/>
    <w:qFormat/>
    <w:rsid w:val="00B42EA9"/>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qFormat/>
    <w:rsid w:val="00C6601E"/>
    <w:pPr>
      <w:keepNext/>
      <w:numPr>
        <w:numId w:val="27"/>
      </w:numPr>
      <w:spacing w:after="0" w:line="360" w:lineRule="auto"/>
      <w:jc w:val="center"/>
      <w:outlineLvl w:val="3"/>
    </w:pPr>
    <w:rPr>
      <w:rFonts w:ascii="Times New Roman" w:eastAsia="Times New Roman" w:hAnsi="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L1,Akapit z listą5,Akapit normalny,List Paragraph"/>
    <w:basedOn w:val="Normalny"/>
    <w:link w:val="AkapitzlistZnak"/>
    <w:uiPriority w:val="34"/>
    <w:qFormat/>
    <w:rsid w:val="00B41076"/>
    <w:pPr>
      <w:ind w:left="720"/>
      <w:contextualSpacing/>
    </w:pPr>
  </w:style>
  <w:style w:type="paragraph" w:customStyle="1" w:styleId="Default">
    <w:name w:val="Default"/>
    <w:rsid w:val="0057110E"/>
    <w:pPr>
      <w:autoSpaceDE w:val="0"/>
      <w:autoSpaceDN w:val="0"/>
      <w:adjustRightInd w:val="0"/>
    </w:pPr>
    <w:rPr>
      <w:rFonts w:ascii="Arial" w:hAnsi="Arial" w:cs="Arial"/>
      <w:color w:val="000000"/>
      <w:sz w:val="24"/>
      <w:szCs w:val="24"/>
      <w:lang w:eastAsia="en-US"/>
    </w:rPr>
  </w:style>
  <w:style w:type="character" w:styleId="Hipercze">
    <w:name w:val="Hyperlink"/>
    <w:basedOn w:val="Domylnaczcionkaakapitu"/>
    <w:rsid w:val="00F2093F"/>
    <w:rPr>
      <w:color w:val="0000FF"/>
      <w:u w:val="single"/>
    </w:rPr>
  </w:style>
  <w:style w:type="paragraph" w:styleId="Nagwek">
    <w:name w:val="header"/>
    <w:basedOn w:val="Normalny"/>
    <w:link w:val="NagwekZnak"/>
    <w:uiPriority w:val="99"/>
    <w:unhideWhenUsed/>
    <w:rsid w:val="005C68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82F"/>
    <w:rPr>
      <w:sz w:val="22"/>
      <w:szCs w:val="22"/>
      <w:lang w:eastAsia="en-US"/>
    </w:rPr>
  </w:style>
  <w:style w:type="numbering" w:customStyle="1" w:styleId="Styl1">
    <w:name w:val="Styl1"/>
    <w:uiPriority w:val="99"/>
    <w:rsid w:val="00D920C8"/>
    <w:pPr>
      <w:numPr>
        <w:numId w:val="3"/>
      </w:numPr>
    </w:pPr>
  </w:style>
  <w:style w:type="paragraph" w:styleId="Tekstpodstawowy">
    <w:name w:val="Body Text"/>
    <w:basedOn w:val="Normalny"/>
    <w:link w:val="TekstpodstawowyZnak"/>
    <w:rsid w:val="00AB1EF3"/>
    <w:pPr>
      <w:autoSpaceDE w:val="0"/>
      <w:autoSpaceDN w:val="0"/>
      <w:adjustRightInd w:val="0"/>
      <w:spacing w:after="0" w:line="36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B1EF3"/>
    <w:rPr>
      <w:rFonts w:ascii="Times New Roman" w:eastAsia="Times New Roman" w:hAnsi="Times New Roman"/>
      <w:sz w:val="24"/>
      <w:szCs w:val="24"/>
    </w:rPr>
  </w:style>
  <w:style w:type="character" w:customStyle="1" w:styleId="Nagwek2Znak">
    <w:name w:val="Nagłówek 2 Znak"/>
    <w:basedOn w:val="Domylnaczcionkaakapitu"/>
    <w:link w:val="Nagwek2"/>
    <w:rsid w:val="00B42EA9"/>
    <w:rPr>
      <w:rFonts w:ascii="Arial" w:eastAsia="Times New Roman" w:hAnsi="Arial" w:cs="Arial"/>
      <w:b/>
      <w:bCs/>
      <w:i/>
      <w:iCs/>
      <w:sz w:val="28"/>
      <w:szCs w:val="28"/>
    </w:rPr>
  </w:style>
  <w:style w:type="character" w:customStyle="1" w:styleId="Nagwek4Znak">
    <w:name w:val="Nagłówek 4 Znak"/>
    <w:basedOn w:val="Domylnaczcionkaakapitu"/>
    <w:link w:val="Nagwek4"/>
    <w:rsid w:val="00C6601E"/>
    <w:rPr>
      <w:rFonts w:ascii="Times New Roman" w:eastAsia="Times New Roman" w:hAnsi="Times New Roman"/>
      <w:b/>
      <w:sz w:val="24"/>
      <w:szCs w:val="24"/>
      <w:lang w:eastAsia="en-US"/>
    </w:rPr>
  </w:style>
  <w:style w:type="paragraph" w:styleId="Tekstpodstawowywcity">
    <w:name w:val="Body Text Indent"/>
    <w:basedOn w:val="Normalny"/>
    <w:link w:val="TekstpodstawowywcityZnak"/>
    <w:uiPriority w:val="99"/>
    <w:semiHidden/>
    <w:unhideWhenUsed/>
    <w:rsid w:val="009015C9"/>
    <w:pPr>
      <w:spacing w:after="120"/>
      <w:ind w:left="283"/>
    </w:pPr>
  </w:style>
  <w:style w:type="character" w:customStyle="1" w:styleId="TekstpodstawowywcityZnak">
    <w:name w:val="Tekst podstawowy wcięty Znak"/>
    <w:basedOn w:val="Domylnaczcionkaakapitu"/>
    <w:link w:val="Tekstpodstawowywcity"/>
    <w:uiPriority w:val="99"/>
    <w:semiHidden/>
    <w:rsid w:val="009015C9"/>
    <w:rPr>
      <w:sz w:val="22"/>
      <w:szCs w:val="22"/>
      <w:lang w:eastAsia="en-US"/>
    </w:rPr>
  </w:style>
  <w:style w:type="paragraph" w:customStyle="1" w:styleId="pkt">
    <w:name w:val="pkt"/>
    <w:basedOn w:val="Normalny"/>
    <w:rsid w:val="00B33885"/>
    <w:pPr>
      <w:spacing w:before="60" w:after="60" w:line="240" w:lineRule="auto"/>
      <w:ind w:left="851" w:hanging="295"/>
      <w:jc w:val="both"/>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FD29F1"/>
    <w:pPr>
      <w:tabs>
        <w:tab w:val="center" w:pos="4536"/>
        <w:tab w:val="right" w:pos="9072"/>
      </w:tabs>
    </w:pPr>
  </w:style>
  <w:style w:type="character" w:customStyle="1" w:styleId="StopkaZnak">
    <w:name w:val="Stopka Znak"/>
    <w:basedOn w:val="Domylnaczcionkaakapitu"/>
    <w:link w:val="Stopka"/>
    <w:uiPriority w:val="99"/>
    <w:rsid w:val="00FD29F1"/>
    <w:rPr>
      <w:sz w:val="22"/>
      <w:szCs w:val="22"/>
      <w:lang w:eastAsia="en-US"/>
    </w:rPr>
  </w:style>
  <w:style w:type="character" w:customStyle="1" w:styleId="apple-converted-space">
    <w:name w:val="apple-converted-space"/>
    <w:basedOn w:val="Domylnaczcionkaakapitu"/>
    <w:rsid w:val="006004E2"/>
  </w:style>
  <w:style w:type="character" w:customStyle="1" w:styleId="AkapitzlistZnak">
    <w:name w:val="Akapit z listą Znak"/>
    <w:aliases w:val="CW_Lista Znak,Numerowanie Znak,L1 Znak,Akapit z listą5 Znak,Akapit normalny Znak,List Paragraph Znak"/>
    <w:link w:val="Akapitzlist"/>
    <w:uiPriority w:val="34"/>
    <w:rsid w:val="00183F93"/>
    <w:rPr>
      <w:sz w:val="22"/>
      <w:szCs w:val="22"/>
      <w:lang w:eastAsia="en-US"/>
    </w:rPr>
  </w:style>
  <w:style w:type="character" w:styleId="Nierozpoznanawzmianka">
    <w:name w:val="Unresolved Mention"/>
    <w:basedOn w:val="Domylnaczcionkaakapitu"/>
    <w:uiPriority w:val="99"/>
    <w:semiHidden/>
    <w:unhideWhenUsed/>
    <w:rsid w:val="00762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6555">
      <w:bodyDiv w:val="1"/>
      <w:marLeft w:val="0"/>
      <w:marRight w:val="0"/>
      <w:marTop w:val="0"/>
      <w:marBottom w:val="0"/>
      <w:divBdr>
        <w:top w:val="none" w:sz="0" w:space="0" w:color="auto"/>
        <w:left w:val="none" w:sz="0" w:space="0" w:color="auto"/>
        <w:bottom w:val="none" w:sz="0" w:space="0" w:color="auto"/>
        <w:right w:val="none" w:sz="0" w:space="0" w:color="auto"/>
      </w:divBdr>
    </w:div>
    <w:div w:id="1110970492">
      <w:bodyDiv w:val="1"/>
      <w:marLeft w:val="0"/>
      <w:marRight w:val="0"/>
      <w:marTop w:val="0"/>
      <w:marBottom w:val="0"/>
      <w:divBdr>
        <w:top w:val="none" w:sz="0" w:space="0" w:color="auto"/>
        <w:left w:val="none" w:sz="0" w:space="0" w:color="auto"/>
        <w:bottom w:val="none" w:sz="0" w:space="0" w:color="auto"/>
        <w:right w:val="none" w:sz="0" w:space="0" w:color="auto"/>
      </w:divBdr>
    </w:div>
    <w:div w:id="14200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wiat-nowomiejski.pl/zamowienia_publiczne/" TargetMode="External"/><Relationship Id="rId13" Type="http://schemas.openxmlformats.org/officeDocument/2006/relationships/hyperlink" Target="mailto:iod@powiat-nowomiejski.pl" TargetMode="External"/><Relationship Id="rId3" Type="http://schemas.openxmlformats.org/officeDocument/2006/relationships/styles" Target="styles.xml"/><Relationship Id="rId7" Type="http://schemas.openxmlformats.org/officeDocument/2006/relationships/hyperlink" Target="http://www.powiat-nowomiejski.pl" TargetMode="External"/><Relationship Id="rId12" Type="http://schemas.openxmlformats.org/officeDocument/2006/relationships/hyperlink" Target="mailto:zdpnm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powiat-nowomiejski.pl" TargetMode="External"/><Relationship Id="rId11" Type="http://schemas.openxmlformats.org/officeDocument/2006/relationships/hyperlink" Target="mailto:sekretariat@powiat-nowomiej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C642-1083-4E91-BC54-54059354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9933</Words>
  <Characters>59601</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69396</CharactersWithSpaces>
  <SharedDoc>false</SharedDoc>
  <HLinks>
    <vt:vector size="48" baseType="variant">
      <vt:variant>
        <vt:i4>37</vt:i4>
      </vt:variant>
      <vt:variant>
        <vt:i4>21</vt:i4>
      </vt:variant>
      <vt:variant>
        <vt:i4>0</vt:i4>
      </vt:variant>
      <vt:variant>
        <vt:i4>5</vt:i4>
      </vt:variant>
      <vt:variant>
        <vt:lpwstr>mailto:zdpnml@gmail.com</vt:lpwstr>
      </vt:variant>
      <vt:variant>
        <vt:lpwstr/>
      </vt:variant>
      <vt:variant>
        <vt:i4>37</vt:i4>
      </vt:variant>
      <vt:variant>
        <vt:i4>18</vt:i4>
      </vt:variant>
      <vt:variant>
        <vt:i4>0</vt:i4>
      </vt:variant>
      <vt:variant>
        <vt:i4>5</vt:i4>
      </vt:variant>
      <vt:variant>
        <vt:lpwstr>mailto:zdpnml@gmail.com</vt:lpwstr>
      </vt:variant>
      <vt:variant>
        <vt:lpwstr/>
      </vt:variant>
      <vt:variant>
        <vt:i4>1441793</vt:i4>
      </vt:variant>
      <vt:variant>
        <vt:i4>15</vt:i4>
      </vt:variant>
      <vt:variant>
        <vt:i4>0</vt:i4>
      </vt:variant>
      <vt:variant>
        <vt:i4>5</vt:i4>
      </vt:variant>
      <vt:variant>
        <vt:lpwstr>https://www.e-bip.org.pl/zarzdrogpow</vt:lpwstr>
      </vt:variant>
      <vt:variant>
        <vt:lpwstr/>
      </vt:variant>
      <vt:variant>
        <vt:i4>37</vt:i4>
      </vt:variant>
      <vt:variant>
        <vt:i4>12</vt:i4>
      </vt:variant>
      <vt:variant>
        <vt:i4>0</vt:i4>
      </vt:variant>
      <vt:variant>
        <vt:i4>5</vt:i4>
      </vt:variant>
      <vt:variant>
        <vt:lpwstr>mailto:zdpnml@gmail.com</vt:lpwstr>
      </vt:variant>
      <vt:variant>
        <vt:lpwstr/>
      </vt:variant>
      <vt:variant>
        <vt:i4>4849753</vt:i4>
      </vt:variant>
      <vt:variant>
        <vt:i4>9</vt:i4>
      </vt:variant>
      <vt:variant>
        <vt:i4>0</vt:i4>
      </vt:variant>
      <vt:variant>
        <vt:i4>5</vt:i4>
      </vt:variant>
      <vt:variant>
        <vt:lpwstr>http://www.powiat-nowomiejski.pl/</vt:lpwstr>
      </vt:variant>
      <vt:variant>
        <vt:lpwstr/>
      </vt:variant>
      <vt:variant>
        <vt:i4>1441793</vt:i4>
      </vt:variant>
      <vt:variant>
        <vt:i4>6</vt:i4>
      </vt:variant>
      <vt:variant>
        <vt:i4>0</vt:i4>
      </vt:variant>
      <vt:variant>
        <vt:i4>5</vt:i4>
      </vt:variant>
      <vt:variant>
        <vt:lpwstr>https://www.e-bip.org.pl/zarzdrogpow</vt:lpwstr>
      </vt:variant>
      <vt:variant>
        <vt:lpwstr/>
      </vt:variant>
      <vt:variant>
        <vt:i4>37</vt:i4>
      </vt:variant>
      <vt:variant>
        <vt:i4>3</vt:i4>
      </vt:variant>
      <vt:variant>
        <vt:i4>0</vt:i4>
      </vt:variant>
      <vt:variant>
        <vt:i4>5</vt:i4>
      </vt:variant>
      <vt:variant>
        <vt:lpwstr>mailto:zdpnml@gmail.com</vt:lpwstr>
      </vt:variant>
      <vt:variant>
        <vt:lpwstr/>
      </vt:variant>
      <vt:variant>
        <vt:i4>1441793</vt:i4>
      </vt:variant>
      <vt:variant>
        <vt:i4>0</vt:i4>
      </vt:variant>
      <vt:variant>
        <vt:i4>0</vt:i4>
      </vt:variant>
      <vt:variant>
        <vt:i4>5</vt:i4>
      </vt:variant>
      <vt:variant>
        <vt:lpwstr>https://www.e-bip.org.pl/zarzdrogpow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aaaa ddddd</cp:lastModifiedBy>
  <cp:revision>3</cp:revision>
  <cp:lastPrinted>2021-03-05T10:22:00Z</cp:lastPrinted>
  <dcterms:created xsi:type="dcterms:W3CDTF">2022-04-11T05:46:00Z</dcterms:created>
  <dcterms:modified xsi:type="dcterms:W3CDTF">2022-04-11T06:13:00Z</dcterms:modified>
</cp:coreProperties>
</file>