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141262FB" w:rsidR="008037BA" w:rsidRPr="00671FD0" w:rsidRDefault="00503E15" w:rsidP="008037BA">
      <w:pPr>
        <w:spacing w:after="0" w:line="240" w:lineRule="auto"/>
        <w:rPr>
          <w:rFonts w:ascii="Arial" w:hAnsi="Arial" w:cs="Arial"/>
        </w:rPr>
      </w:pPr>
      <w:r w:rsidRPr="00671FD0">
        <w:rPr>
          <w:rFonts w:ascii="Arial" w:hAnsi="Arial" w:cs="Arial"/>
        </w:rPr>
        <w:t>GM.</w:t>
      </w:r>
      <w:r w:rsidRPr="00A67A70">
        <w:rPr>
          <w:rFonts w:ascii="Arial" w:hAnsi="Arial" w:cs="Arial"/>
        </w:rPr>
        <w:t>272.</w:t>
      </w:r>
      <w:r w:rsidR="00C60B4E" w:rsidRPr="00A67A70">
        <w:rPr>
          <w:rFonts w:ascii="Arial" w:hAnsi="Arial" w:cs="Arial"/>
        </w:rPr>
        <w:t>1.</w:t>
      </w:r>
      <w:r w:rsidR="00E70B0F" w:rsidRPr="00A67A70">
        <w:rPr>
          <w:rFonts w:ascii="Arial" w:hAnsi="Arial" w:cs="Arial"/>
        </w:rPr>
        <w:t>3</w:t>
      </w:r>
      <w:r w:rsidR="00BF0E98" w:rsidRPr="00A67A70">
        <w:rPr>
          <w:rFonts w:ascii="Arial" w:hAnsi="Arial" w:cs="Arial"/>
        </w:rPr>
        <w:t>.</w:t>
      </w:r>
      <w:r w:rsidR="00C60B4E" w:rsidRPr="00A67A70">
        <w:rPr>
          <w:rFonts w:ascii="Arial" w:hAnsi="Arial" w:cs="Arial"/>
        </w:rPr>
        <w:t>2021</w:t>
      </w:r>
    </w:p>
    <w:p w14:paraId="56D2B313" w14:textId="7305F3E9" w:rsidR="009015C9" w:rsidRPr="00671FD0" w:rsidRDefault="00414736" w:rsidP="009015C9">
      <w:pPr>
        <w:spacing w:after="0" w:line="240" w:lineRule="auto"/>
        <w:rPr>
          <w:rFonts w:ascii="Arial" w:hAnsi="Arial" w:cs="Arial"/>
        </w:rPr>
      </w:pPr>
      <w:r w:rsidRPr="00671FD0">
        <w:rPr>
          <w:rFonts w:ascii="Arial" w:hAnsi="Arial" w:cs="Arial"/>
        </w:rPr>
        <w:t xml:space="preserve">Biuletyn Zamówień Publicznych – </w:t>
      </w:r>
      <w:r w:rsidRPr="00CA7C15">
        <w:rPr>
          <w:rFonts w:ascii="Arial" w:hAnsi="Arial" w:cs="Arial"/>
        </w:rPr>
        <w:t xml:space="preserve">ogłoszenie o </w:t>
      </w:r>
      <w:r w:rsidRPr="00E64472">
        <w:rPr>
          <w:rFonts w:ascii="Arial" w:hAnsi="Arial" w:cs="Arial"/>
        </w:rPr>
        <w:t>zamówieniu Nr</w:t>
      </w:r>
      <w:r w:rsidR="0097341D" w:rsidRPr="00E64472">
        <w:rPr>
          <w:rFonts w:ascii="Arial" w:hAnsi="Arial" w:cs="Arial"/>
        </w:rPr>
        <w:t xml:space="preserve"> </w:t>
      </w:r>
      <w:r w:rsidR="00CA7C15" w:rsidRPr="00E64472">
        <w:rPr>
          <w:rFonts w:ascii="Arial" w:eastAsia="Times New Roman" w:hAnsi="Arial" w:cs="Arial"/>
          <w:lang w:eastAsia="pl-PL"/>
        </w:rPr>
        <w:t>2021/</w:t>
      </w:r>
      <w:r w:rsidR="00CA7C15" w:rsidRPr="00BD6CCF">
        <w:rPr>
          <w:rFonts w:ascii="Arial" w:eastAsia="Times New Roman" w:hAnsi="Arial" w:cs="Arial"/>
          <w:lang w:eastAsia="pl-PL"/>
        </w:rPr>
        <w:t>BZP</w:t>
      </w:r>
      <w:r w:rsidR="00E64472" w:rsidRPr="00BD6CCF">
        <w:rPr>
          <w:rFonts w:ascii="Arial" w:eastAsia="Times New Roman" w:hAnsi="Arial" w:cs="Arial"/>
          <w:lang w:eastAsia="pl-PL"/>
        </w:rPr>
        <w:t xml:space="preserve"> 0</w:t>
      </w:r>
      <w:r w:rsidR="00BD6CCF" w:rsidRPr="00BD6CCF">
        <w:rPr>
          <w:rFonts w:ascii="Arial" w:eastAsia="Times New Roman" w:hAnsi="Arial" w:cs="Arial"/>
          <w:lang w:eastAsia="pl-PL"/>
        </w:rPr>
        <w:t>0234460</w:t>
      </w:r>
      <w:r w:rsidR="00CA7C15" w:rsidRPr="00BD6CCF">
        <w:rPr>
          <w:rFonts w:ascii="Arial" w:eastAsia="Times New Roman" w:hAnsi="Arial" w:cs="Arial"/>
          <w:lang w:eastAsia="pl-PL"/>
        </w:rPr>
        <w:t xml:space="preserve">/01 </w:t>
      </w:r>
      <w:r w:rsidR="00AC0D1A" w:rsidRPr="00E64472">
        <w:rPr>
          <w:rFonts w:ascii="Arial" w:eastAsia="Times New Roman" w:hAnsi="Arial" w:cs="Arial"/>
          <w:lang w:eastAsia="pl-PL"/>
        </w:rPr>
        <w:t>z dnia</w:t>
      </w:r>
      <w:r w:rsidR="00AC0D1A" w:rsidRPr="00671FD0">
        <w:rPr>
          <w:rFonts w:ascii="Arial" w:eastAsia="Times New Roman" w:hAnsi="Arial" w:cs="Arial"/>
          <w:lang w:eastAsia="pl-PL"/>
        </w:rPr>
        <w:t xml:space="preserve"> </w:t>
      </w:r>
      <w:r w:rsidR="000A4963">
        <w:rPr>
          <w:rFonts w:ascii="Arial" w:eastAsia="Times New Roman" w:hAnsi="Arial" w:cs="Arial"/>
          <w:lang w:eastAsia="pl-PL"/>
        </w:rPr>
        <w:t>18</w:t>
      </w:r>
      <w:r w:rsidR="00BD24CE" w:rsidRPr="00E64472">
        <w:rPr>
          <w:rFonts w:ascii="Arial" w:eastAsia="Times New Roman" w:hAnsi="Arial" w:cs="Arial"/>
          <w:lang w:eastAsia="pl-PL"/>
        </w:rPr>
        <w:t>.</w:t>
      </w:r>
      <w:r w:rsidR="000A4963">
        <w:rPr>
          <w:rFonts w:ascii="Arial" w:eastAsia="Times New Roman" w:hAnsi="Arial" w:cs="Arial"/>
          <w:lang w:eastAsia="pl-PL"/>
        </w:rPr>
        <w:t>1</w:t>
      </w:r>
      <w:r w:rsidR="00BD24CE" w:rsidRPr="00E64472">
        <w:rPr>
          <w:rFonts w:ascii="Arial" w:eastAsia="Times New Roman" w:hAnsi="Arial" w:cs="Arial"/>
          <w:lang w:eastAsia="pl-PL"/>
        </w:rPr>
        <w:t>0</w:t>
      </w:r>
      <w:r w:rsidR="00BD24CE">
        <w:rPr>
          <w:rFonts w:ascii="Arial" w:eastAsia="Times New Roman" w:hAnsi="Arial" w:cs="Arial"/>
          <w:lang w:eastAsia="pl-PL"/>
        </w:rPr>
        <w:t xml:space="preserve">.2021r.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222E3A0D" w14:textId="0BA29202" w:rsidR="00E70B0F" w:rsidRDefault="0067718F" w:rsidP="0067718F">
      <w:pPr>
        <w:spacing w:after="0" w:line="240" w:lineRule="auto"/>
        <w:jc w:val="center"/>
        <w:rPr>
          <w:rFonts w:ascii="Arial" w:hAnsi="Arial" w:cs="Arial"/>
          <w:b/>
        </w:rPr>
      </w:pPr>
      <w:r w:rsidRPr="00671FD0">
        <w:rPr>
          <w:rFonts w:ascii="Arial" w:hAnsi="Arial" w:cs="Arial"/>
          <w:b/>
        </w:rPr>
        <w:t>Przebudow</w:t>
      </w:r>
      <w:r w:rsidR="006F2197" w:rsidRPr="00671FD0">
        <w:rPr>
          <w:rFonts w:ascii="Arial" w:hAnsi="Arial" w:cs="Arial"/>
          <w:b/>
        </w:rPr>
        <w:t>a</w:t>
      </w:r>
      <w:r w:rsidRPr="00671FD0">
        <w:rPr>
          <w:rFonts w:ascii="Arial" w:hAnsi="Arial" w:cs="Arial"/>
          <w:b/>
        </w:rPr>
        <w:t xml:space="preserve"> </w:t>
      </w:r>
      <w:r w:rsidR="00E70B0F">
        <w:rPr>
          <w:rFonts w:ascii="Arial" w:hAnsi="Arial" w:cs="Arial"/>
          <w:b/>
        </w:rPr>
        <w:t xml:space="preserve">przejść dla pieszych w ciągach dróg powiatowych, </w:t>
      </w:r>
      <w:r w:rsidR="00AB7820">
        <w:rPr>
          <w:rFonts w:ascii="Arial" w:hAnsi="Arial" w:cs="Arial"/>
          <w:b/>
        </w:rPr>
        <w:t>w</w:t>
      </w:r>
      <w:r w:rsidR="00E70B0F">
        <w:rPr>
          <w:rFonts w:ascii="Arial" w:hAnsi="Arial" w:cs="Arial"/>
          <w:b/>
        </w:rPr>
        <w:t xml:space="preserve"> zakresie obejmującym:</w:t>
      </w:r>
    </w:p>
    <w:p w14:paraId="7E402133" w14:textId="7429D23E" w:rsidR="0067718F" w:rsidRDefault="00E70B0F" w:rsidP="0067718F">
      <w:pPr>
        <w:spacing w:after="0" w:line="240" w:lineRule="auto"/>
        <w:jc w:val="center"/>
        <w:rPr>
          <w:rFonts w:ascii="Arial" w:hAnsi="Arial" w:cs="Arial"/>
          <w:b/>
        </w:rPr>
      </w:pPr>
      <w:r>
        <w:rPr>
          <w:rFonts w:ascii="Arial" w:hAnsi="Arial" w:cs="Arial"/>
          <w:b/>
        </w:rPr>
        <w:t xml:space="preserve">Część 1 </w:t>
      </w:r>
      <w:bookmarkStart w:id="0" w:name="_Hlk82597891"/>
      <w:bookmarkStart w:id="1" w:name="_Hlk82603415"/>
      <w:r>
        <w:rPr>
          <w:rFonts w:ascii="Arial" w:hAnsi="Arial" w:cs="Arial"/>
          <w:b/>
        </w:rPr>
        <w:t>Przebudowa przejścia dla pieszych</w:t>
      </w:r>
      <w:r w:rsidR="00470C2E">
        <w:rPr>
          <w:rFonts w:ascii="Arial" w:hAnsi="Arial" w:cs="Arial"/>
          <w:b/>
        </w:rPr>
        <w:t xml:space="preserve"> na ulicy Żwirki i Wigury w ciągu drogi powiatowej nr </w:t>
      </w:r>
      <w:r w:rsidR="0067718F" w:rsidRPr="00671FD0">
        <w:rPr>
          <w:rFonts w:ascii="Arial" w:hAnsi="Arial" w:cs="Arial"/>
          <w:b/>
        </w:rPr>
        <w:t xml:space="preserve"> </w:t>
      </w:r>
      <w:r w:rsidR="00470C2E">
        <w:rPr>
          <w:rFonts w:ascii="Arial" w:hAnsi="Arial" w:cs="Arial"/>
          <w:b/>
        </w:rPr>
        <w:t xml:space="preserve">1246N w miejscowości </w:t>
      </w:r>
      <w:bookmarkEnd w:id="0"/>
      <w:r w:rsidR="00470C2E">
        <w:rPr>
          <w:rFonts w:ascii="Arial" w:hAnsi="Arial" w:cs="Arial"/>
          <w:b/>
        </w:rPr>
        <w:t>Nowe Miasto Lubawskie</w:t>
      </w:r>
      <w:bookmarkEnd w:id="1"/>
    </w:p>
    <w:p w14:paraId="037385E5" w14:textId="76F12280" w:rsidR="00470C2E" w:rsidRDefault="00470C2E" w:rsidP="0067718F">
      <w:pPr>
        <w:spacing w:after="0" w:line="240" w:lineRule="auto"/>
        <w:jc w:val="center"/>
        <w:rPr>
          <w:rFonts w:ascii="Arial" w:hAnsi="Arial" w:cs="Arial"/>
          <w:b/>
        </w:rPr>
      </w:pPr>
      <w:r>
        <w:rPr>
          <w:rFonts w:ascii="Arial" w:hAnsi="Arial" w:cs="Arial"/>
          <w:b/>
        </w:rPr>
        <w:t xml:space="preserve">Część 2 </w:t>
      </w:r>
      <w:bookmarkStart w:id="2" w:name="_Hlk82603973"/>
      <w:r w:rsidRPr="00470C2E">
        <w:rPr>
          <w:rFonts w:ascii="Arial" w:hAnsi="Arial" w:cs="Arial"/>
          <w:b/>
        </w:rPr>
        <w:t>Przebudowa przejścia dla pieszych w ciągu drogi powiatowej nr  12</w:t>
      </w:r>
      <w:r>
        <w:rPr>
          <w:rFonts w:ascii="Arial" w:hAnsi="Arial" w:cs="Arial"/>
          <w:b/>
        </w:rPr>
        <w:t>52</w:t>
      </w:r>
      <w:r w:rsidRPr="00470C2E">
        <w:rPr>
          <w:rFonts w:ascii="Arial" w:hAnsi="Arial" w:cs="Arial"/>
          <w:b/>
        </w:rPr>
        <w:t>N w miejscowości</w:t>
      </w:r>
      <w:r>
        <w:rPr>
          <w:rFonts w:ascii="Arial" w:hAnsi="Arial" w:cs="Arial"/>
          <w:b/>
        </w:rPr>
        <w:t xml:space="preserve"> Nowe Grodziczno</w:t>
      </w:r>
      <w:bookmarkEnd w:id="2"/>
    </w:p>
    <w:p w14:paraId="0A29941C" w14:textId="00AA8D83" w:rsidR="00470C2E" w:rsidRDefault="00470C2E" w:rsidP="0067718F">
      <w:pPr>
        <w:spacing w:after="0" w:line="240" w:lineRule="auto"/>
        <w:jc w:val="center"/>
        <w:rPr>
          <w:rFonts w:ascii="Arial" w:hAnsi="Arial" w:cs="Arial"/>
          <w:b/>
        </w:rPr>
      </w:pPr>
      <w:r>
        <w:rPr>
          <w:rFonts w:ascii="Arial" w:hAnsi="Arial" w:cs="Arial"/>
          <w:b/>
        </w:rPr>
        <w:t xml:space="preserve">Część 3 </w:t>
      </w:r>
      <w:r w:rsidRPr="00470C2E">
        <w:rPr>
          <w:rFonts w:ascii="Arial" w:hAnsi="Arial" w:cs="Arial"/>
          <w:b/>
        </w:rPr>
        <w:t>Przebudowa przejścia dla pieszych w ciągu drogi powiatowej nr  12</w:t>
      </w:r>
      <w:r>
        <w:rPr>
          <w:rFonts w:ascii="Arial" w:hAnsi="Arial" w:cs="Arial"/>
          <w:b/>
        </w:rPr>
        <w:t>50</w:t>
      </w:r>
      <w:r w:rsidRPr="00470C2E">
        <w:rPr>
          <w:rFonts w:ascii="Arial" w:hAnsi="Arial" w:cs="Arial"/>
          <w:b/>
        </w:rPr>
        <w:t>N w miejscowości</w:t>
      </w:r>
      <w:r>
        <w:rPr>
          <w:rFonts w:ascii="Arial" w:hAnsi="Arial" w:cs="Arial"/>
          <w:b/>
        </w:rPr>
        <w:t xml:space="preserve"> Brzozie Lubawskie </w:t>
      </w:r>
    </w:p>
    <w:p w14:paraId="30B7EE91" w14:textId="0B3BD188" w:rsidR="00470C2E" w:rsidRDefault="00470C2E" w:rsidP="0067718F">
      <w:pPr>
        <w:spacing w:after="0" w:line="240" w:lineRule="auto"/>
        <w:jc w:val="center"/>
        <w:rPr>
          <w:rFonts w:ascii="Arial" w:hAnsi="Arial" w:cs="Arial"/>
          <w:b/>
        </w:rPr>
      </w:pPr>
      <w:r>
        <w:rPr>
          <w:rFonts w:ascii="Arial" w:hAnsi="Arial" w:cs="Arial"/>
          <w:b/>
        </w:rPr>
        <w:t xml:space="preserve">Część 4 </w:t>
      </w:r>
      <w:r w:rsidRPr="00470C2E">
        <w:rPr>
          <w:rFonts w:ascii="Arial" w:hAnsi="Arial" w:cs="Arial"/>
          <w:b/>
        </w:rPr>
        <w:t>Przebudowa przejścia dla pieszych w ciągu drogi powiatowej nr  1246N w miejscowości</w:t>
      </w:r>
      <w:r>
        <w:rPr>
          <w:rFonts w:ascii="Arial" w:hAnsi="Arial" w:cs="Arial"/>
          <w:b/>
        </w:rPr>
        <w:t xml:space="preserve"> Skarlin </w:t>
      </w:r>
    </w:p>
    <w:p w14:paraId="60079548" w14:textId="7671C280" w:rsidR="00470C2E" w:rsidRDefault="00470C2E" w:rsidP="0067718F">
      <w:pPr>
        <w:spacing w:after="0" w:line="240" w:lineRule="auto"/>
        <w:jc w:val="center"/>
        <w:rPr>
          <w:rFonts w:ascii="Arial" w:hAnsi="Arial" w:cs="Arial"/>
          <w:b/>
        </w:rPr>
      </w:pPr>
      <w:r>
        <w:rPr>
          <w:rFonts w:ascii="Arial" w:hAnsi="Arial" w:cs="Arial"/>
          <w:b/>
        </w:rPr>
        <w:t xml:space="preserve">Część 5 </w:t>
      </w:r>
      <w:bookmarkStart w:id="3" w:name="_Hlk82605650"/>
      <w:r w:rsidRPr="00470C2E">
        <w:rPr>
          <w:rFonts w:ascii="Arial" w:hAnsi="Arial" w:cs="Arial"/>
          <w:b/>
        </w:rPr>
        <w:t>Przebudowa przejścia dla pieszych w ciągu drogi powiatowej nr  1</w:t>
      </w:r>
      <w:r>
        <w:rPr>
          <w:rFonts w:ascii="Arial" w:hAnsi="Arial" w:cs="Arial"/>
          <w:b/>
        </w:rPr>
        <w:t>333</w:t>
      </w:r>
      <w:r w:rsidRPr="00470C2E">
        <w:rPr>
          <w:rFonts w:ascii="Arial" w:hAnsi="Arial" w:cs="Arial"/>
          <w:b/>
        </w:rPr>
        <w:t xml:space="preserve">N </w:t>
      </w:r>
      <w:r>
        <w:rPr>
          <w:rFonts w:ascii="Arial" w:hAnsi="Arial" w:cs="Arial"/>
          <w:b/>
        </w:rPr>
        <w:t xml:space="preserve">przy ścieżce rowerowej </w:t>
      </w:r>
      <w:r w:rsidRPr="00470C2E">
        <w:rPr>
          <w:rFonts w:ascii="Arial" w:hAnsi="Arial" w:cs="Arial"/>
          <w:b/>
        </w:rPr>
        <w:t>w miejscowości</w:t>
      </w:r>
      <w:r>
        <w:rPr>
          <w:rFonts w:ascii="Arial" w:hAnsi="Arial" w:cs="Arial"/>
          <w:b/>
        </w:rPr>
        <w:t xml:space="preserve"> Łąki </w:t>
      </w:r>
      <w:proofErr w:type="spellStart"/>
      <w:r>
        <w:rPr>
          <w:rFonts w:ascii="Arial" w:hAnsi="Arial" w:cs="Arial"/>
          <w:b/>
        </w:rPr>
        <w:t>Bratiańskie</w:t>
      </w:r>
      <w:proofErr w:type="spellEnd"/>
      <w:r>
        <w:rPr>
          <w:rFonts w:ascii="Arial" w:hAnsi="Arial" w:cs="Arial"/>
          <w:b/>
        </w:rPr>
        <w:t xml:space="preserve"> </w:t>
      </w:r>
      <w:bookmarkEnd w:id="3"/>
    </w:p>
    <w:p w14:paraId="1190B389" w14:textId="206BC8A7" w:rsidR="00470C2E" w:rsidRDefault="00470C2E" w:rsidP="0067718F">
      <w:pPr>
        <w:spacing w:after="0" w:line="240" w:lineRule="auto"/>
        <w:jc w:val="center"/>
        <w:rPr>
          <w:rFonts w:ascii="Arial" w:hAnsi="Arial" w:cs="Arial"/>
          <w:b/>
        </w:rPr>
      </w:pPr>
      <w:r>
        <w:rPr>
          <w:rFonts w:ascii="Arial" w:hAnsi="Arial" w:cs="Arial"/>
          <w:b/>
        </w:rPr>
        <w:t xml:space="preserve">Część 6 </w:t>
      </w:r>
      <w:r w:rsidRPr="00470C2E">
        <w:rPr>
          <w:rFonts w:ascii="Arial" w:hAnsi="Arial" w:cs="Arial"/>
          <w:b/>
        </w:rPr>
        <w:t>Przebudowa przejścia dla pieszych w ciągu drogi powiatowej nr  12</w:t>
      </w:r>
      <w:r>
        <w:rPr>
          <w:rFonts w:ascii="Arial" w:hAnsi="Arial" w:cs="Arial"/>
          <w:b/>
        </w:rPr>
        <w:t>99</w:t>
      </w:r>
      <w:r w:rsidRPr="00470C2E">
        <w:rPr>
          <w:rFonts w:ascii="Arial" w:hAnsi="Arial" w:cs="Arial"/>
          <w:b/>
        </w:rPr>
        <w:t>N w miejscowości</w:t>
      </w:r>
      <w:r>
        <w:rPr>
          <w:rFonts w:ascii="Arial" w:hAnsi="Arial" w:cs="Arial"/>
          <w:b/>
        </w:rPr>
        <w:t xml:space="preserve"> Krotoszyny </w:t>
      </w:r>
    </w:p>
    <w:p w14:paraId="6122401C" w14:textId="057C1B8D" w:rsidR="00470C2E" w:rsidRPr="00671FD0" w:rsidRDefault="00470C2E" w:rsidP="0067718F">
      <w:pPr>
        <w:spacing w:after="0" w:line="240" w:lineRule="auto"/>
        <w:jc w:val="center"/>
        <w:rPr>
          <w:rFonts w:ascii="Arial" w:hAnsi="Arial" w:cs="Arial"/>
          <w:b/>
        </w:rPr>
      </w:pPr>
      <w:r>
        <w:rPr>
          <w:rFonts w:ascii="Arial" w:hAnsi="Arial" w:cs="Arial"/>
          <w:b/>
        </w:rPr>
        <w:t xml:space="preserve">Część 7 </w:t>
      </w:r>
      <w:bookmarkStart w:id="4" w:name="_Hlk82606326"/>
      <w:r w:rsidRPr="00470C2E">
        <w:rPr>
          <w:rFonts w:ascii="Arial" w:hAnsi="Arial" w:cs="Arial"/>
          <w:b/>
        </w:rPr>
        <w:t xml:space="preserve">Przebudowa przejścia dla pieszych </w:t>
      </w:r>
      <w:r>
        <w:rPr>
          <w:rFonts w:ascii="Arial" w:hAnsi="Arial" w:cs="Arial"/>
          <w:b/>
        </w:rPr>
        <w:t xml:space="preserve">na skrzyżowaniu koło Zespołu </w:t>
      </w:r>
      <w:proofErr w:type="spellStart"/>
      <w:r>
        <w:rPr>
          <w:rFonts w:ascii="Arial" w:hAnsi="Arial" w:cs="Arial"/>
          <w:b/>
        </w:rPr>
        <w:t>Szkolno</w:t>
      </w:r>
      <w:proofErr w:type="spellEnd"/>
      <w:r>
        <w:rPr>
          <w:rFonts w:ascii="Arial" w:hAnsi="Arial" w:cs="Arial"/>
          <w:b/>
        </w:rPr>
        <w:t xml:space="preserve"> – Przedszkolnego</w:t>
      </w:r>
      <w:r w:rsidRPr="00470C2E">
        <w:rPr>
          <w:rFonts w:ascii="Arial" w:hAnsi="Arial" w:cs="Arial"/>
          <w:b/>
        </w:rPr>
        <w:t xml:space="preserve"> w miejscowości</w:t>
      </w:r>
      <w:r>
        <w:rPr>
          <w:rFonts w:ascii="Arial" w:hAnsi="Arial" w:cs="Arial"/>
          <w:b/>
        </w:rPr>
        <w:t xml:space="preserve"> Lipinki </w:t>
      </w:r>
      <w:bookmarkEnd w:id="4"/>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5"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140FB29" w:rsidR="00EA6CE4" w:rsidRPr="007D2A2F" w:rsidRDefault="00EA6CE4" w:rsidP="006004E2">
      <w:pPr>
        <w:spacing w:after="0" w:line="240" w:lineRule="auto"/>
        <w:rPr>
          <w:rFonts w:ascii="Arial" w:hAnsi="Arial" w:cs="Arial"/>
        </w:rPr>
      </w:pPr>
      <w:bookmarkStart w:id="6" w:name="_Hlk65755013"/>
      <w:r w:rsidRPr="007D2A2F">
        <w:rPr>
          <w:rFonts w:ascii="Arial" w:hAnsi="Arial" w:cs="Arial"/>
        </w:rPr>
        <w:t>Załącznik nr 6 Wykaz robót (wzór)</w:t>
      </w:r>
    </w:p>
    <w:bookmarkEnd w:id="6"/>
    <w:p w14:paraId="19AEA137" w14:textId="6F835C3F"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470C2E">
        <w:rPr>
          <w:rFonts w:ascii="Arial" w:hAnsi="Arial" w:cs="Arial"/>
        </w:rPr>
        <w:t>7</w:t>
      </w:r>
      <w:r w:rsidRPr="007D2A2F">
        <w:rPr>
          <w:rFonts w:ascii="Arial" w:hAnsi="Arial" w:cs="Arial"/>
        </w:rPr>
        <w:t xml:space="preserve"> Wykaz osób (wzór)</w:t>
      </w:r>
    </w:p>
    <w:p w14:paraId="056EDC60" w14:textId="71EA65AC" w:rsidR="00EA6CE4"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2C2A68F7" w:rsidR="006004E2" w:rsidRPr="00671FD0" w:rsidRDefault="00EA6CE4" w:rsidP="006004E2">
      <w:pPr>
        <w:spacing w:after="0" w:line="240" w:lineRule="auto"/>
        <w:rPr>
          <w:rFonts w:ascii="Arial" w:hAnsi="Arial" w:cs="Arial"/>
        </w:rPr>
      </w:pPr>
      <w:r>
        <w:rPr>
          <w:rFonts w:ascii="Arial" w:hAnsi="Arial" w:cs="Arial"/>
        </w:rPr>
        <w:t xml:space="preserve">Załącznik nr </w:t>
      </w:r>
      <w:r w:rsidR="00470C2E">
        <w:rPr>
          <w:rFonts w:ascii="Arial" w:hAnsi="Arial" w:cs="Arial"/>
        </w:rPr>
        <w:t xml:space="preserve">od 9-1 do 9-7 </w:t>
      </w:r>
      <w:r w:rsidR="006004E2" w:rsidRPr="00671FD0">
        <w:rPr>
          <w:rFonts w:ascii="Arial" w:hAnsi="Arial" w:cs="Arial"/>
        </w:rPr>
        <w:t>Dokumentacja projektowa</w:t>
      </w:r>
    </w:p>
    <w:p w14:paraId="2EC131A3" w14:textId="4003F520"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10</w:t>
      </w:r>
      <w:r w:rsidR="00C76DA2">
        <w:rPr>
          <w:rFonts w:ascii="Arial" w:hAnsi="Arial" w:cs="Arial"/>
        </w:rPr>
        <w:t xml:space="preserve"> </w:t>
      </w:r>
      <w:r w:rsidRPr="00671FD0">
        <w:rPr>
          <w:rFonts w:ascii="Arial" w:hAnsi="Arial" w:cs="Arial"/>
        </w:rPr>
        <w:t>Specyfikacje techniczne wykonania i odbioru robót</w:t>
      </w:r>
    </w:p>
    <w:p w14:paraId="449A122E" w14:textId="669F6EDE"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470C2E">
        <w:rPr>
          <w:rFonts w:ascii="Arial" w:hAnsi="Arial" w:cs="Arial"/>
        </w:rPr>
        <w:t xml:space="preserve">od </w:t>
      </w:r>
      <w:r w:rsidR="00C76DA2">
        <w:rPr>
          <w:rFonts w:ascii="Arial" w:hAnsi="Arial" w:cs="Arial"/>
        </w:rPr>
        <w:t>1</w:t>
      </w:r>
      <w:r w:rsidR="00470C2E">
        <w:rPr>
          <w:rFonts w:ascii="Arial" w:hAnsi="Arial" w:cs="Arial"/>
        </w:rPr>
        <w:t>1-1 do 11-7</w:t>
      </w:r>
      <w:r w:rsidRPr="00671FD0">
        <w:rPr>
          <w:rFonts w:ascii="Arial" w:hAnsi="Arial" w:cs="Arial"/>
        </w:rPr>
        <w:t xml:space="preserve"> Przedmiar robót </w:t>
      </w:r>
    </w:p>
    <w:bookmarkEnd w:id="5"/>
    <w:p w14:paraId="69F0BACD" w14:textId="77777777" w:rsidR="00D9461B" w:rsidRPr="00671FD0" w:rsidRDefault="00D9461B" w:rsidP="00470C2E">
      <w:pPr>
        <w:spacing w:after="0" w:line="240" w:lineRule="auto"/>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0BB003A5" w14:textId="69D9DAB0" w:rsidR="009015C9" w:rsidRPr="00671FD0" w:rsidRDefault="005826FD" w:rsidP="006004E2">
      <w:pPr>
        <w:spacing w:after="0" w:line="240" w:lineRule="auto"/>
        <w:jc w:val="center"/>
        <w:rPr>
          <w:rFonts w:ascii="Arial" w:hAnsi="Arial" w:cs="Arial"/>
        </w:rPr>
      </w:pPr>
      <w:r>
        <w:rPr>
          <w:rFonts w:ascii="Arial" w:hAnsi="Arial" w:cs="Arial"/>
        </w:rPr>
        <w:t>Październik</w:t>
      </w:r>
      <w:r w:rsidR="00C60B4E" w:rsidRPr="00671FD0">
        <w:rPr>
          <w:rFonts w:ascii="Arial" w:hAnsi="Arial" w:cs="Arial"/>
        </w:rPr>
        <w:t xml:space="preserve"> 2021</w:t>
      </w:r>
    </w:p>
    <w:p w14:paraId="7A8891AD" w14:textId="77777777" w:rsidR="003B5A01" w:rsidRPr="00671FD0" w:rsidRDefault="003B5A01"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131277CC" w:rsidR="005C682F" w:rsidRPr="00671FD0" w:rsidRDefault="005C682F" w:rsidP="00FA0520">
      <w:pPr>
        <w:numPr>
          <w:ilvl w:val="1"/>
          <w:numId w:val="2"/>
        </w:numPr>
        <w:spacing w:after="0" w:line="240" w:lineRule="auto"/>
        <w:jc w:val="both"/>
        <w:rPr>
          <w:rFonts w:ascii="Arial" w:hAnsi="Arial" w:cs="Arial"/>
        </w:rPr>
      </w:pPr>
      <w:bookmarkStart w:id="7"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23737">
        <w:rPr>
          <w:rFonts w:ascii="Arial" w:hAnsi="Arial" w:cs="Arial"/>
        </w:rPr>
        <w:t>21</w:t>
      </w:r>
      <w:r w:rsidR="00C91F6C">
        <w:rPr>
          <w:rFonts w:ascii="Arial" w:hAnsi="Arial" w:cs="Arial"/>
        </w:rPr>
        <w:t xml:space="preserve">r. poz. </w:t>
      </w:r>
      <w:r w:rsidR="00F23737">
        <w:rPr>
          <w:rFonts w:ascii="Arial" w:hAnsi="Arial" w:cs="Arial"/>
        </w:rPr>
        <w:t>1</w:t>
      </w:r>
      <w:r w:rsidR="00C91F6C">
        <w:rPr>
          <w:rFonts w:ascii="Arial" w:hAnsi="Arial" w:cs="Arial"/>
        </w:rPr>
        <w:t>1</w:t>
      </w:r>
      <w:r w:rsidR="00F23737">
        <w:rPr>
          <w:rFonts w:ascii="Arial" w:hAnsi="Arial" w:cs="Arial"/>
        </w:rPr>
        <w:t>2</w:t>
      </w:r>
      <w:r w:rsidR="00C91F6C">
        <w:rPr>
          <w:rFonts w:ascii="Arial" w:hAnsi="Arial" w:cs="Arial"/>
        </w:rPr>
        <w:t>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B060FB" w:rsidRDefault="00D31CB1" w:rsidP="00FA0520">
      <w:pPr>
        <w:numPr>
          <w:ilvl w:val="1"/>
          <w:numId w:val="2"/>
        </w:numPr>
        <w:spacing w:after="0" w:line="240" w:lineRule="auto"/>
        <w:jc w:val="both"/>
        <w:rPr>
          <w:rFonts w:ascii="Arial" w:hAnsi="Arial" w:cs="Arial"/>
          <w:b/>
          <w:bCs/>
        </w:rPr>
      </w:pPr>
      <w:r w:rsidRPr="00B060FB">
        <w:rPr>
          <w:rFonts w:ascii="Arial" w:hAnsi="Arial" w:cs="Arial"/>
          <w:b/>
          <w:bCs/>
        </w:rPr>
        <w:t xml:space="preserve">Zgodnie z art. 310 pkt. 1 </w:t>
      </w:r>
      <w:r w:rsidR="00E861FD" w:rsidRPr="00B060FB">
        <w:rPr>
          <w:rFonts w:ascii="Arial" w:hAnsi="Arial" w:cs="Arial"/>
          <w:b/>
          <w:bCs/>
        </w:rPr>
        <w:t xml:space="preserve">ustawy PZP </w:t>
      </w:r>
      <w:r w:rsidRPr="00B060FB">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6BB5C12" w:rsidR="00D31CB1" w:rsidRPr="00F23737" w:rsidRDefault="00D31CB1" w:rsidP="00FA0520">
      <w:pPr>
        <w:numPr>
          <w:ilvl w:val="1"/>
          <w:numId w:val="2"/>
        </w:numPr>
        <w:spacing w:after="0" w:line="240" w:lineRule="auto"/>
        <w:jc w:val="both"/>
        <w:rPr>
          <w:rFonts w:ascii="Arial" w:hAnsi="Arial" w:cs="Arial"/>
          <w:b/>
          <w:bCs/>
        </w:rPr>
      </w:pPr>
      <w:bookmarkStart w:id="8" w:name="_Hlk65672108"/>
      <w:r w:rsidRPr="00F23737">
        <w:rPr>
          <w:rFonts w:ascii="Arial" w:hAnsi="Arial" w:cs="Arial"/>
          <w:b/>
          <w:bCs/>
        </w:rPr>
        <w:t>Zamawiający dopuszcza składani</w:t>
      </w:r>
      <w:r w:rsidR="00F23737" w:rsidRPr="00F23737">
        <w:rPr>
          <w:rFonts w:ascii="Arial" w:hAnsi="Arial" w:cs="Arial"/>
          <w:b/>
          <w:bCs/>
        </w:rPr>
        <w:t>e</w:t>
      </w:r>
      <w:r w:rsidRPr="00F23737">
        <w:rPr>
          <w:rFonts w:ascii="Arial" w:hAnsi="Arial" w:cs="Arial"/>
          <w:b/>
          <w:bCs/>
        </w:rPr>
        <w:t xml:space="preserve"> ofert </w:t>
      </w:r>
      <w:bookmarkEnd w:id="8"/>
      <w:r w:rsidRPr="00F23737">
        <w:rPr>
          <w:rFonts w:ascii="Arial" w:hAnsi="Arial" w:cs="Arial"/>
          <w:b/>
          <w:bCs/>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3CC80079" w:rsidR="00E55594" w:rsidRDefault="00E55594" w:rsidP="00AF01DA">
      <w:pPr>
        <w:pStyle w:val="Akapitzlist"/>
        <w:numPr>
          <w:ilvl w:val="0"/>
          <w:numId w:val="28"/>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FC6E4F1" w14:textId="30250A94" w:rsidR="00F23737" w:rsidRPr="00F23737" w:rsidRDefault="00F23737" w:rsidP="00F23737">
      <w:pPr>
        <w:spacing w:after="0" w:line="240" w:lineRule="auto"/>
        <w:jc w:val="both"/>
        <w:rPr>
          <w:rFonts w:ascii="Arial" w:hAnsi="Arial" w:cs="Arial"/>
        </w:rPr>
      </w:pPr>
      <w:r>
        <w:rPr>
          <w:rFonts w:ascii="Arial" w:hAnsi="Arial" w:cs="Arial"/>
        </w:rPr>
        <w:t xml:space="preserve">2.16 W zakresie nieuregulowanym w SWZ zastosowanie mają przepisy powszechnie obowiązującego prawa, w tym ustawy PZP, rozporządzenia w sprawie podmiotowych środków dowodowych, rozporządzenia w sprawie sposobu sporządzania i przekazywania informacji </w:t>
      </w:r>
      <w:r w:rsidR="00A67A70">
        <w:rPr>
          <w:rFonts w:ascii="Arial" w:hAnsi="Arial" w:cs="Arial"/>
        </w:rPr>
        <w:t xml:space="preserve">oraz wymagań technicznych dla dokumentów elektronicznych oraz środków komunikacji elektronicznej oraz ustawy Kodeks Cywilny. </w:t>
      </w:r>
    </w:p>
    <w:bookmarkEnd w:id="7"/>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5A3930A5" w:rsidR="005E3403" w:rsidRDefault="00A67A70" w:rsidP="00A67A70">
      <w:pPr>
        <w:spacing w:after="0" w:line="240" w:lineRule="auto"/>
        <w:jc w:val="both"/>
        <w:rPr>
          <w:rFonts w:ascii="Arial" w:hAnsi="Arial" w:cs="Arial"/>
        </w:rPr>
      </w:pPr>
      <w:r>
        <w:rPr>
          <w:rFonts w:ascii="Arial" w:hAnsi="Arial" w:cs="Arial"/>
        </w:rPr>
        <w:t xml:space="preserve">3.1 </w:t>
      </w:r>
      <w:r w:rsidR="00636E2A" w:rsidRPr="00671FD0">
        <w:rPr>
          <w:rFonts w:ascii="Arial" w:hAnsi="Arial" w:cs="Arial"/>
        </w:rPr>
        <w:t xml:space="preserve">Przedmiotem zamówienia są </w:t>
      </w:r>
      <w:r w:rsidR="000C5599" w:rsidRPr="00671FD0">
        <w:rPr>
          <w:rFonts w:ascii="Arial" w:hAnsi="Arial" w:cs="Arial"/>
        </w:rPr>
        <w:t xml:space="preserve">roboty budowlane związane z </w:t>
      </w:r>
      <w:r w:rsidR="00A2117B" w:rsidRPr="00671FD0">
        <w:rPr>
          <w:rFonts w:ascii="Arial" w:hAnsi="Arial" w:cs="Arial"/>
        </w:rPr>
        <w:t>przebudow</w:t>
      </w:r>
      <w:r w:rsidR="005E3403" w:rsidRPr="00671FD0">
        <w:rPr>
          <w:rFonts w:ascii="Arial" w:hAnsi="Arial" w:cs="Arial"/>
        </w:rPr>
        <w:t xml:space="preserve">ą </w:t>
      </w:r>
      <w:r>
        <w:rPr>
          <w:rFonts w:ascii="Arial" w:hAnsi="Arial" w:cs="Arial"/>
        </w:rPr>
        <w:t xml:space="preserve">przejść dla pieszych w ciągach </w:t>
      </w:r>
      <w:r w:rsidR="005E3403" w:rsidRPr="00671FD0">
        <w:rPr>
          <w:rFonts w:ascii="Arial" w:hAnsi="Arial" w:cs="Arial"/>
        </w:rPr>
        <w:t>dr</w:t>
      </w:r>
      <w:r>
        <w:rPr>
          <w:rFonts w:ascii="Arial" w:hAnsi="Arial" w:cs="Arial"/>
        </w:rPr>
        <w:t>óg</w:t>
      </w:r>
      <w:r w:rsidR="005E3403" w:rsidRPr="00671FD0">
        <w:rPr>
          <w:rFonts w:ascii="Arial" w:hAnsi="Arial" w:cs="Arial"/>
        </w:rPr>
        <w:t xml:space="preserve"> powiatow</w:t>
      </w:r>
      <w:r>
        <w:rPr>
          <w:rFonts w:ascii="Arial" w:hAnsi="Arial" w:cs="Arial"/>
        </w:rPr>
        <w:t xml:space="preserve">ych, w zakresie obejmującym </w:t>
      </w:r>
    </w:p>
    <w:p w14:paraId="71B98121" w14:textId="4A446112" w:rsidR="00A67A70" w:rsidRPr="00671FD0" w:rsidRDefault="00A67A70" w:rsidP="00A67A70">
      <w:pPr>
        <w:spacing w:after="0" w:line="240" w:lineRule="auto"/>
        <w:jc w:val="both"/>
        <w:rPr>
          <w:rFonts w:ascii="Arial" w:hAnsi="Arial" w:cs="Arial"/>
          <w:b/>
        </w:rPr>
      </w:pPr>
      <w:r w:rsidRPr="00A67A70">
        <w:rPr>
          <w:rFonts w:ascii="Arial" w:hAnsi="Arial" w:cs="Arial"/>
          <w:b/>
          <w:bCs/>
        </w:rPr>
        <w:t>Część 1</w:t>
      </w:r>
      <w:r>
        <w:rPr>
          <w:rFonts w:ascii="Arial" w:hAnsi="Arial" w:cs="Arial"/>
        </w:rPr>
        <w:t xml:space="preserve"> </w:t>
      </w:r>
      <w:r w:rsidRPr="00A67A70">
        <w:rPr>
          <w:rFonts w:ascii="Arial" w:hAnsi="Arial" w:cs="Arial"/>
          <w:b/>
        </w:rPr>
        <w:t>Przebudowa przejścia dla pieszych na ulicy Żwirki i Wigury w ciągu drogi powiatowej nr  1246N w miejscowości Nowe Miasto Lubawskie</w:t>
      </w:r>
    </w:p>
    <w:p w14:paraId="4084D600" w14:textId="77777777" w:rsidR="00560691" w:rsidRPr="00671FD0" w:rsidRDefault="0056069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Roboty przygotowawcze, w tym:</w:t>
      </w:r>
    </w:p>
    <w:p w14:paraId="4312961E" w14:textId="77777777" w:rsidR="00560691" w:rsidRPr="00671FD0" w:rsidRDefault="00B153C6" w:rsidP="00AF01DA">
      <w:pPr>
        <w:pStyle w:val="Akapitzlist"/>
        <w:numPr>
          <w:ilvl w:val="0"/>
          <w:numId w:val="15"/>
        </w:numPr>
        <w:spacing w:after="0" w:line="240" w:lineRule="auto"/>
        <w:ind w:left="1077"/>
        <w:jc w:val="both"/>
        <w:rPr>
          <w:rFonts w:ascii="Arial" w:hAnsi="Arial" w:cs="Arial"/>
        </w:rPr>
      </w:pPr>
      <w:r w:rsidRPr="00671FD0">
        <w:rPr>
          <w:rFonts w:ascii="Arial" w:hAnsi="Arial" w:cs="Arial"/>
        </w:rPr>
        <w:t>Roboty pomiarowe</w:t>
      </w:r>
    </w:p>
    <w:p w14:paraId="3B15C7C1" w14:textId="0C0F1DCA" w:rsidR="00B153C6" w:rsidRPr="00671FD0" w:rsidRDefault="00A67A70" w:rsidP="00AF01DA">
      <w:pPr>
        <w:pStyle w:val="Akapitzlist"/>
        <w:numPr>
          <w:ilvl w:val="0"/>
          <w:numId w:val="15"/>
        </w:numPr>
        <w:spacing w:after="0" w:line="240" w:lineRule="auto"/>
        <w:ind w:left="1077"/>
        <w:jc w:val="both"/>
        <w:rPr>
          <w:rFonts w:ascii="Arial" w:hAnsi="Arial" w:cs="Arial"/>
        </w:rPr>
      </w:pPr>
      <w:r>
        <w:rPr>
          <w:rFonts w:ascii="Arial" w:hAnsi="Arial" w:cs="Arial"/>
        </w:rPr>
        <w:t>Frezowanie nawierzchni</w:t>
      </w:r>
    </w:p>
    <w:p w14:paraId="53866CBD" w14:textId="2D2067D5" w:rsidR="00560691" w:rsidRPr="00671FD0" w:rsidRDefault="00560691" w:rsidP="00AF01DA">
      <w:pPr>
        <w:pStyle w:val="Akapitzlist"/>
        <w:numPr>
          <w:ilvl w:val="0"/>
          <w:numId w:val="15"/>
        </w:numPr>
        <w:spacing w:after="0" w:line="240" w:lineRule="auto"/>
        <w:ind w:left="1077"/>
        <w:jc w:val="both"/>
        <w:rPr>
          <w:rFonts w:ascii="Arial" w:hAnsi="Arial" w:cs="Arial"/>
        </w:rPr>
      </w:pPr>
      <w:r w:rsidRPr="00671FD0">
        <w:rPr>
          <w:rFonts w:ascii="Arial" w:hAnsi="Arial" w:cs="Arial"/>
        </w:rPr>
        <w:t xml:space="preserve">Rozebranie </w:t>
      </w:r>
      <w:r w:rsidR="00A67A70">
        <w:rPr>
          <w:rFonts w:ascii="Arial" w:hAnsi="Arial" w:cs="Arial"/>
        </w:rPr>
        <w:t>chodnika</w:t>
      </w:r>
      <w:r w:rsidR="00A2117B" w:rsidRPr="00671FD0">
        <w:rPr>
          <w:rFonts w:ascii="Arial" w:hAnsi="Arial" w:cs="Arial"/>
        </w:rPr>
        <w:t xml:space="preserve"> </w:t>
      </w:r>
    </w:p>
    <w:p w14:paraId="6F40055D" w14:textId="77777777" w:rsidR="00560691" w:rsidRPr="00671FD0" w:rsidRDefault="0056069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lastRenderedPageBreak/>
        <w:t>Jezdnia:</w:t>
      </w:r>
    </w:p>
    <w:p w14:paraId="62186395" w14:textId="3445F91C" w:rsidR="00560691" w:rsidRPr="00A67A70" w:rsidRDefault="00560691" w:rsidP="00AF01DA">
      <w:pPr>
        <w:pStyle w:val="Akapitzlist"/>
        <w:numPr>
          <w:ilvl w:val="0"/>
          <w:numId w:val="17"/>
        </w:numPr>
        <w:spacing w:after="0" w:line="240" w:lineRule="auto"/>
        <w:ind w:left="1077"/>
        <w:jc w:val="both"/>
        <w:rPr>
          <w:rFonts w:ascii="Arial" w:hAnsi="Arial" w:cs="Arial"/>
        </w:rPr>
      </w:pPr>
      <w:r w:rsidRPr="00671FD0">
        <w:rPr>
          <w:rFonts w:ascii="Arial" w:hAnsi="Arial" w:cs="Arial"/>
        </w:rPr>
        <w:t>W</w:t>
      </w:r>
      <w:r w:rsidR="00A67A70">
        <w:rPr>
          <w:rFonts w:ascii="Arial" w:hAnsi="Arial" w:cs="Arial"/>
        </w:rPr>
        <w:t xml:space="preserve">ykonanie </w:t>
      </w:r>
      <w:r w:rsidR="002E00F1" w:rsidRPr="00A67A70">
        <w:rPr>
          <w:rFonts w:ascii="Arial" w:hAnsi="Arial" w:cs="Arial"/>
        </w:rPr>
        <w:t>warstwy ścieralnej z mas</w:t>
      </w:r>
      <w:r w:rsidR="00243E23" w:rsidRPr="00A67A70">
        <w:rPr>
          <w:rFonts w:ascii="Arial" w:hAnsi="Arial" w:cs="Arial"/>
        </w:rPr>
        <w:t xml:space="preserve">y </w:t>
      </w:r>
      <w:proofErr w:type="spellStart"/>
      <w:r w:rsidR="00243E23" w:rsidRPr="00A67A70">
        <w:rPr>
          <w:rFonts w:ascii="Arial" w:hAnsi="Arial" w:cs="Arial"/>
        </w:rPr>
        <w:t>mineralno</w:t>
      </w:r>
      <w:proofErr w:type="spellEnd"/>
      <w:r w:rsidR="00A67A70">
        <w:rPr>
          <w:rFonts w:ascii="Arial" w:hAnsi="Arial" w:cs="Arial"/>
        </w:rPr>
        <w:t xml:space="preserve"> - bitumiczn</w:t>
      </w:r>
      <w:r w:rsidR="00243E23" w:rsidRPr="00A67A70">
        <w:rPr>
          <w:rFonts w:ascii="Arial" w:hAnsi="Arial" w:cs="Arial"/>
        </w:rPr>
        <w:t xml:space="preserve">ej </w:t>
      </w:r>
    </w:p>
    <w:p w14:paraId="38A6FCE3" w14:textId="36F7912D" w:rsidR="00560691" w:rsidRPr="00671FD0" w:rsidRDefault="002E00F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Chodniki</w:t>
      </w:r>
      <w:r w:rsidR="00A67A70">
        <w:rPr>
          <w:rFonts w:ascii="Arial" w:hAnsi="Arial" w:cs="Arial"/>
        </w:rPr>
        <w:t xml:space="preserve"> </w:t>
      </w:r>
      <w:r w:rsidRPr="00671FD0">
        <w:rPr>
          <w:rFonts w:ascii="Arial" w:hAnsi="Arial" w:cs="Arial"/>
        </w:rPr>
        <w:t>z kostki betonowej</w:t>
      </w:r>
      <w:r w:rsidR="00560691" w:rsidRPr="00671FD0">
        <w:rPr>
          <w:rFonts w:ascii="Arial" w:hAnsi="Arial" w:cs="Arial"/>
        </w:rPr>
        <w:t>:</w:t>
      </w:r>
    </w:p>
    <w:p w14:paraId="342D272F" w14:textId="6834BAB6" w:rsidR="00560691" w:rsidRPr="00671FD0" w:rsidRDefault="00560691" w:rsidP="00AF01DA">
      <w:pPr>
        <w:pStyle w:val="Akapitzlist"/>
        <w:numPr>
          <w:ilvl w:val="0"/>
          <w:numId w:val="18"/>
        </w:numPr>
        <w:spacing w:after="0" w:line="240" w:lineRule="auto"/>
        <w:ind w:left="1077"/>
        <w:jc w:val="both"/>
        <w:rPr>
          <w:rFonts w:ascii="Arial" w:hAnsi="Arial" w:cs="Arial"/>
        </w:rPr>
      </w:pPr>
      <w:r w:rsidRPr="00671FD0">
        <w:rPr>
          <w:rFonts w:ascii="Arial" w:hAnsi="Arial" w:cs="Arial"/>
        </w:rPr>
        <w:t xml:space="preserve">Wykonanie </w:t>
      </w:r>
      <w:r w:rsidR="00A67A70">
        <w:rPr>
          <w:rFonts w:ascii="Arial" w:hAnsi="Arial" w:cs="Arial"/>
        </w:rPr>
        <w:t xml:space="preserve">chodnika </w:t>
      </w:r>
      <w:r w:rsidR="00BD3A3C">
        <w:rPr>
          <w:rFonts w:ascii="Arial" w:hAnsi="Arial" w:cs="Arial"/>
        </w:rPr>
        <w:t>przy krawędzi jezdni</w:t>
      </w:r>
    </w:p>
    <w:p w14:paraId="1B1879CB" w14:textId="77777777" w:rsidR="00560691" w:rsidRPr="00671FD0" w:rsidRDefault="002E00F1"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02617135" w:rsidR="00560691" w:rsidRPr="00671FD0" w:rsidRDefault="00560691" w:rsidP="00AF01DA">
      <w:pPr>
        <w:pStyle w:val="Akapitzlist"/>
        <w:numPr>
          <w:ilvl w:val="0"/>
          <w:numId w:val="19"/>
        </w:numPr>
        <w:spacing w:after="0" w:line="240" w:lineRule="auto"/>
        <w:ind w:left="1077"/>
        <w:jc w:val="both"/>
        <w:rPr>
          <w:rFonts w:ascii="Arial" w:hAnsi="Arial" w:cs="Arial"/>
        </w:rPr>
      </w:pPr>
      <w:bookmarkStart w:id="9" w:name="_Hlk82604168"/>
      <w:r w:rsidRPr="00671FD0">
        <w:rPr>
          <w:rFonts w:ascii="Arial" w:hAnsi="Arial" w:cs="Arial"/>
        </w:rPr>
        <w:t>Wymiana ozna</w:t>
      </w:r>
      <w:r w:rsidR="002E00F1" w:rsidRPr="00671FD0">
        <w:rPr>
          <w:rFonts w:ascii="Arial" w:hAnsi="Arial" w:cs="Arial"/>
        </w:rPr>
        <w:t>kowania pionowego na odblaskowe</w:t>
      </w:r>
      <w:r w:rsidR="00BD3A3C">
        <w:rPr>
          <w:rFonts w:ascii="Arial" w:hAnsi="Arial" w:cs="Arial"/>
        </w:rPr>
        <w:t xml:space="preserve"> na folii fluorescencyjnej </w:t>
      </w:r>
    </w:p>
    <w:p w14:paraId="03384E98" w14:textId="591832DC" w:rsidR="00560691" w:rsidRPr="00671FD0" w:rsidRDefault="00560691" w:rsidP="00AF01DA">
      <w:pPr>
        <w:pStyle w:val="Akapitzlist"/>
        <w:numPr>
          <w:ilvl w:val="0"/>
          <w:numId w:val="19"/>
        </w:numPr>
        <w:spacing w:after="0" w:line="240" w:lineRule="auto"/>
        <w:ind w:left="1077"/>
        <w:jc w:val="both"/>
        <w:rPr>
          <w:rFonts w:ascii="Arial" w:hAnsi="Arial" w:cs="Arial"/>
        </w:rPr>
      </w:pPr>
      <w:r w:rsidRPr="00671FD0">
        <w:rPr>
          <w:rFonts w:ascii="Arial" w:hAnsi="Arial" w:cs="Arial"/>
        </w:rPr>
        <w:t>Wykonanie oznakowania poziomego – grubowarstwowo</w:t>
      </w:r>
      <w:r w:rsidR="00BD3A3C">
        <w:rPr>
          <w:rFonts w:ascii="Arial" w:hAnsi="Arial" w:cs="Arial"/>
        </w:rPr>
        <w:t xml:space="preserve"> przejścia dla pieszych na czerwonym tle</w:t>
      </w:r>
    </w:p>
    <w:p w14:paraId="222BC289" w14:textId="049D2EE7" w:rsidR="00477A1A"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 xml:space="preserve">Montaż punktowych elementów odblaskowych </w:t>
      </w:r>
    </w:p>
    <w:p w14:paraId="1D1CFC28" w14:textId="45882D28" w:rsidR="00BD3A3C"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 xml:space="preserve">Montaż </w:t>
      </w:r>
      <w:proofErr w:type="spellStart"/>
      <w:r>
        <w:rPr>
          <w:rFonts w:ascii="Arial" w:hAnsi="Arial" w:cs="Arial"/>
        </w:rPr>
        <w:t>barieroporęczy</w:t>
      </w:r>
      <w:proofErr w:type="spellEnd"/>
      <w:r>
        <w:rPr>
          <w:rFonts w:ascii="Arial" w:hAnsi="Arial" w:cs="Arial"/>
        </w:rPr>
        <w:t xml:space="preserve"> ochronnych </w:t>
      </w:r>
    </w:p>
    <w:p w14:paraId="14393FC2" w14:textId="793E7178" w:rsidR="00BD3A3C"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 xml:space="preserve">Montaż barier energochłonnych </w:t>
      </w:r>
    </w:p>
    <w:p w14:paraId="1286C8B9" w14:textId="00AEFD70" w:rsidR="00BD3A3C" w:rsidRPr="00671FD0"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Montaż i ustawienie na fundamencie lampy z panelem zasilającym, turbiną wiatrową, czujnikiem zmierzchowym i akumulatorem żelowym</w:t>
      </w:r>
    </w:p>
    <w:p w14:paraId="4820BC4D" w14:textId="7474F281" w:rsidR="00D94629" w:rsidRPr="00BD3A3C" w:rsidRDefault="00BD3A3C" w:rsidP="00AF01DA">
      <w:pPr>
        <w:pStyle w:val="Akapitzlist"/>
        <w:numPr>
          <w:ilvl w:val="0"/>
          <w:numId w:val="19"/>
        </w:numPr>
        <w:spacing w:after="0" w:line="240" w:lineRule="auto"/>
        <w:ind w:left="1077"/>
        <w:jc w:val="both"/>
        <w:rPr>
          <w:rFonts w:ascii="Arial" w:hAnsi="Arial" w:cs="Arial"/>
        </w:rPr>
      </w:pPr>
      <w:r>
        <w:rPr>
          <w:rFonts w:ascii="Arial" w:hAnsi="Arial" w:cs="Arial"/>
        </w:rPr>
        <w:t>M</w:t>
      </w:r>
      <w:r w:rsidR="00D94629" w:rsidRPr="00671FD0">
        <w:rPr>
          <w:rFonts w:ascii="Arial" w:hAnsi="Arial" w:cs="Arial"/>
        </w:rPr>
        <w:t xml:space="preserve">ontaż dwóch tablic informacyjnych (parametry zgodnie z wytycznymi </w:t>
      </w:r>
      <w:r>
        <w:rPr>
          <w:rFonts w:ascii="Arial" w:hAnsi="Arial" w:cs="Arial"/>
        </w:rPr>
        <w:t xml:space="preserve">Rządowego </w:t>
      </w:r>
      <w:r w:rsidR="00D94629" w:rsidRPr="00671FD0">
        <w:rPr>
          <w:rFonts w:ascii="Arial" w:hAnsi="Arial" w:cs="Arial"/>
        </w:rPr>
        <w:t xml:space="preserve">Funduszu </w:t>
      </w:r>
      <w:r>
        <w:rPr>
          <w:rFonts w:ascii="Arial" w:hAnsi="Arial" w:cs="Arial"/>
        </w:rPr>
        <w:t xml:space="preserve">Rozwoju </w:t>
      </w:r>
      <w:r w:rsidR="00D94629" w:rsidRPr="00671FD0">
        <w:rPr>
          <w:rFonts w:ascii="Arial" w:hAnsi="Arial" w:cs="Arial"/>
        </w:rPr>
        <w:t xml:space="preserve">Dróg) </w:t>
      </w:r>
    </w:p>
    <w:bookmarkEnd w:id="9"/>
    <w:p w14:paraId="2AE4A10D" w14:textId="77777777" w:rsidR="00477A1A" w:rsidRPr="00671FD0" w:rsidRDefault="00477A1A" w:rsidP="00AF01DA">
      <w:pPr>
        <w:pStyle w:val="Akapitzlist"/>
        <w:numPr>
          <w:ilvl w:val="0"/>
          <w:numId w:val="16"/>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AF01DA">
      <w:pPr>
        <w:pStyle w:val="Akapitzlist"/>
        <w:numPr>
          <w:ilvl w:val="1"/>
          <w:numId w:val="16"/>
        </w:numPr>
        <w:spacing w:after="0" w:line="240" w:lineRule="auto"/>
        <w:ind w:left="1134" w:hanging="425"/>
        <w:jc w:val="both"/>
        <w:rPr>
          <w:rFonts w:ascii="Arial" w:hAnsi="Arial" w:cs="Arial"/>
        </w:rPr>
      </w:pPr>
      <w:r w:rsidRPr="00671FD0">
        <w:rPr>
          <w:rFonts w:ascii="Arial" w:hAnsi="Arial" w:cs="Arial"/>
        </w:rPr>
        <w:t>Obsługę geodezyjną</w:t>
      </w:r>
    </w:p>
    <w:p w14:paraId="392FAABA" w14:textId="06E266BB" w:rsidR="00636E2A" w:rsidRDefault="00477A1A" w:rsidP="00AF01DA">
      <w:pPr>
        <w:pStyle w:val="Akapitzlist"/>
        <w:numPr>
          <w:ilvl w:val="1"/>
          <w:numId w:val="16"/>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368BC36F" w14:textId="49BC1745" w:rsidR="00BD3A3C" w:rsidRDefault="00BD3A3C" w:rsidP="00BD3A3C">
      <w:pPr>
        <w:spacing w:after="0" w:line="240" w:lineRule="auto"/>
        <w:jc w:val="both"/>
        <w:rPr>
          <w:rFonts w:ascii="Arial" w:hAnsi="Arial" w:cs="Arial"/>
          <w:b/>
        </w:rPr>
      </w:pPr>
      <w:r w:rsidRPr="00BD3A3C">
        <w:rPr>
          <w:rFonts w:ascii="Arial" w:hAnsi="Arial" w:cs="Arial"/>
          <w:b/>
          <w:bCs/>
        </w:rPr>
        <w:t>Cześć 2</w:t>
      </w:r>
      <w:r>
        <w:rPr>
          <w:rFonts w:ascii="Arial" w:hAnsi="Arial" w:cs="Arial"/>
        </w:rPr>
        <w:t xml:space="preserve"> </w:t>
      </w:r>
      <w:r w:rsidRPr="00BD3A3C">
        <w:rPr>
          <w:rFonts w:ascii="Arial" w:hAnsi="Arial" w:cs="Arial"/>
          <w:b/>
        </w:rPr>
        <w:t>Przebudowa przejścia dla pieszych w ciągu drogi powiatowej nr  1252N w miejscowości Nowe Grodziczno</w:t>
      </w:r>
    </w:p>
    <w:p w14:paraId="39361930" w14:textId="77777777" w:rsidR="00BD3A3C" w:rsidRPr="00BD3A3C" w:rsidRDefault="00BD3A3C" w:rsidP="00AF01DA">
      <w:pPr>
        <w:pStyle w:val="Akapitzlist"/>
        <w:numPr>
          <w:ilvl w:val="0"/>
          <w:numId w:val="33"/>
        </w:numPr>
        <w:rPr>
          <w:rFonts w:ascii="Arial" w:hAnsi="Arial" w:cs="Arial"/>
        </w:rPr>
      </w:pPr>
      <w:bookmarkStart w:id="10" w:name="_Hlk82604261"/>
      <w:r w:rsidRPr="00BD3A3C">
        <w:rPr>
          <w:rFonts w:ascii="Arial" w:hAnsi="Arial" w:cs="Arial"/>
        </w:rPr>
        <w:t>Roboty przygotowawcze, w tym:</w:t>
      </w:r>
    </w:p>
    <w:p w14:paraId="6B7105E6" w14:textId="04F73644" w:rsidR="00BD3A3C" w:rsidRPr="00BD3A3C" w:rsidRDefault="00BD3A3C" w:rsidP="00AF01DA">
      <w:pPr>
        <w:pStyle w:val="Akapitzlist"/>
        <w:numPr>
          <w:ilvl w:val="1"/>
          <w:numId w:val="15"/>
        </w:numPr>
        <w:rPr>
          <w:rFonts w:ascii="Arial" w:hAnsi="Arial" w:cs="Arial"/>
        </w:rPr>
      </w:pPr>
      <w:r w:rsidRPr="00BD3A3C">
        <w:rPr>
          <w:rFonts w:ascii="Arial" w:hAnsi="Arial" w:cs="Arial"/>
        </w:rPr>
        <w:t>Roboty pomiarowe</w:t>
      </w:r>
    </w:p>
    <w:p w14:paraId="69FC42FC" w14:textId="6BECAC85" w:rsidR="00BD3A3C" w:rsidRPr="00BD3A3C" w:rsidRDefault="00BD3A3C" w:rsidP="00AF01DA">
      <w:pPr>
        <w:pStyle w:val="Akapitzlist"/>
        <w:numPr>
          <w:ilvl w:val="1"/>
          <w:numId w:val="15"/>
        </w:numPr>
        <w:rPr>
          <w:rFonts w:ascii="Arial" w:hAnsi="Arial" w:cs="Arial"/>
        </w:rPr>
      </w:pPr>
      <w:r w:rsidRPr="00BD3A3C">
        <w:rPr>
          <w:rFonts w:ascii="Arial" w:hAnsi="Arial" w:cs="Arial"/>
        </w:rPr>
        <w:t>Frezowanie nawierzchni</w:t>
      </w:r>
    </w:p>
    <w:p w14:paraId="0DA2B642" w14:textId="06469626" w:rsidR="00BD3A3C" w:rsidRPr="00BD3A3C" w:rsidRDefault="00BD3A3C" w:rsidP="00AF01DA">
      <w:pPr>
        <w:pStyle w:val="Akapitzlist"/>
        <w:numPr>
          <w:ilvl w:val="1"/>
          <w:numId w:val="15"/>
        </w:numPr>
        <w:rPr>
          <w:rFonts w:ascii="Arial" w:hAnsi="Arial" w:cs="Arial"/>
        </w:rPr>
      </w:pPr>
      <w:r w:rsidRPr="00BD3A3C">
        <w:rPr>
          <w:rFonts w:ascii="Arial" w:hAnsi="Arial" w:cs="Arial"/>
        </w:rPr>
        <w:t xml:space="preserve">Rozebranie chodnika </w:t>
      </w:r>
    </w:p>
    <w:p w14:paraId="4FD59A11" w14:textId="54767979"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 xml:space="preserve">Jezdnia: </w:t>
      </w:r>
    </w:p>
    <w:p w14:paraId="601EFBF5" w14:textId="6E42231E" w:rsidR="00BD3A3C" w:rsidRPr="00BD3A3C" w:rsidRDefault="00BD3A3C" w:rsidP="00AF01DA">
      <w:pPr>
        <w:pStyle w:val="Akapitzlist"/>
        <w:numPr>
          <w:ilvl w:val="0"/>
          <w:numId w:val="34"/>
        </w:numPr>
        <w:rPr>
          <w:rFonts w:ascii="Arial" w:hAnsi="Arial" w:cs="Arial"/>
        </w:rPr>
      </w:pPr>
      <w:r w:rsidRPr="00BD3A3C">
        <w:rPr>
          <w:rFonts w:ascii="Arial" w:hAnsi="Arial" w:cs="Arial"/>
        </w:rPr>
        <w:t xml:space="preserve">Wykonanie warstwy ścieralnej z masy </w:t>
      </w:r>
      <w:proofErr w:type="spellStart"/>
      <w:r w:rsidRPr="00BD3A3C">
        <w:rPr>
          <w:rFonts w:ascii="Arial" w:hAnsi="Arial" w:cs="Arial"/>
        </w:rPr>
        <w:t>mineralno</w:t>
      </w:r>
      <w:proofErr w:type="spellEnd"/>
      <w:r w:rsidRPr="00BD3A3C">
        <w:rPr>
          <w:rFonts w:ascii="Arial" w:hAnsi="Arial" w:cs="Arial"/>
        </w:rPr>
        <w:t xml:space="preserve"> - bitumicznej </w:t>
      </w:r>
    </w:p>
    <w:p w14:paraId="402E62E5" w14:textId="7A4A1B6C"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 xml:space="preserve">Chodnik z kostki betonowej </w:t>
      </w:r>
    </w:p>
    <w:p w14:paraId="080B033C" w14:textId="33EED3CE" w:rsidR="00BD3A3C" w:rsidRPr="00BD3A3C" w:rsidRDefault="00BD3A3C" w:rsidP="00AF01DA">
      <w:pPr>
        <w:pStyle w:val="Akapitzlist"/>
        <w:numPr>
          <w:ilvl w:val="0"/>
          <w:numId w:val="35"/>
        </w:numPr>
        <w:rPr>
          <w:rFonts w:ascii="Arial" w:hAnsi="Arial" w:cs="Arial"/>
        </w:rPr>
      </w:pPr>
      <w:r w:rsidRPr="00BD3A3C">
        <w:rPr>
          <w:rFonts w:ascii="Arial" w:hAnsi="Arial" w:cs="Arial"/>
        </w:rPr>
        <w:t>Wykonanie chodnika przy krawędzi jezdni</w:t>
      </w:r>
    </w:p>
    <w:p w14:paraId="515D886C" w14:textId="6C40642B"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Roboty wykończeniowe</w:t>
      </w:r>
    </w:p>
    <w:p w14:paraId="50B88C2F"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Wymiana oznakowania pionowego na odblaskowe na folii fluorescencyjnej </w:t>
      </w:r>
    </w:p>
    <w:p w14:paraId="52E6B706"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Wykonanie oznakowania poziomego – grubowarstwowo przejścia dla pieszych na czerwonym tle</w:t>
      </w:r>
    </w:p>
    <w:p w14:paraId="780833BF"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punktowych elementów odblaskowych </w:t>
      </w:r>
    </w:p>
    <w:p w14:paraId="6DB62D08" w14:textId="77777777"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w:t>
      </w:r>
      <w:proofErr w:type="spellStart"/>
      <w:r w:rsidRPr="00BD3A3C">
        <w:rPr>
          <w:rFonts w:ascii="Arial" w:hAnsi="Arial" w:cs="Arial"/>
        </w:rPr>
        <w:t>barieroporęczy</w:t>
      </w:r>
      <w:proofErr w:type="spellEnd"/>
      <w:r w:rsidRPr="00BD3A3C">
        <w:rPr>
          <w:rFonts w:ascii="Arial" w:hAnsi="Arial" w:cs="Arial"/>
        </w:rPr>
        <w:t xml:space="preserve"> ochronnych </w:t>
      </w:r>
    </w:p>
    <w:p w14:paraId="3DA9C6FA" w14:textId="64258EDC"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i ustawienie na fundamencie lampy </w:t>
      </w:r>
      <w:r w:rsidR="0033287B">
        <w:rPr>
          <w:rFonts w:ascii="Arial" w:hAnsi="Arial" w:cs="Arial"/>
        </w:rPr>
        <w:t xml:space="preserve">(2 szt.) </w:t>
      </w:r>
      <w:r w:rsidRPr="00BD3A3C">
        <w:rPr>
          <w:rFonts w:ascii="Arial" w:hAnsi="Arial" w:cs="Arial"/>
        </w:rPr>
        <w:t>z panelem zasilającym, turbiną wiatrową, czujnikiem zmierzchowym i akumulatorem żelowym</w:t>
      </w:r>
    </w:p>
    <w:p w14:paraId="7D4FB9C2" w14:textId="01A8414A" w:rsidR="00BD3A3C" w:rsidRPr="00BD3A3C" w:rsidRDefault="00BD3A3C" w:rsidP="00AF01DA">
      <w:pPr>
        <w:pStyle w:val="Akapitzlist"/>
        <w:numPr>
          <w:ilvl w:val="0"/>
          <w:numId w:val="36"/>
        </w:numPr>
        <w:spacing w:after="0" w:line="240" w:lineRule="auto"/>
        <w:jc w:val="both"/>
        <w:rPr>
          <w:rFonts w:ascii="Arial" w:hAnsi="Arial" w:cs="Arial"/>
        </w:rPr>
      </w:pPr>
      <w:r w:rsidRPr="00BD3A3C">
        <w:rPr>
          <w:rFonts w:ascii="Arial" w:hAnsi="Arial" w:cs="Arial"/>
        </w:rPr>
        <w:t xml:space="preserve">Montaż dwóch tablic informacyjnych (parametry zgodnie z wytycznymi Rządowego Funduszu Rozwoju Dróg) </w:t>
      </w:r>
    </w:p>
    <w:p w14:paraId="2AA43992" w14:textId="2EDD5BF9" w:rsidR="00BD3A3C" w:rsidRDefault="00BD3A3C" w:rsidP="00AF01DA">
      <w:pPr>
        <w:pStyle w:val="Akapitzlist"/>
        <w:numPr>
          <w:ilvl w:val="0"/>
          <w:numId w:val="33"/>
        </w:numPr>
        <w:spacing w:after="0" w:line="240" w:lineRule="auto"/>
        <w:jc w:val="both"/>
        <w:rPr>
          <w:rFonts w:ascii="Arial" w:hAnsi="Arial" w:cs="Arial"/>
        </w:rPr>
      </w:pPr>
      <w:r>
        <w:rPr>
          <w:rFonts w:ascii="Arial" w:hAnsi="Arial" w:cs="Arial"/>
        </w:rPr>
        <w:t>Przedmiot zamówienia obejmuje również:</w:t>
      </w:r>
    </w:p>
    <w:p w14:paraId="0350F237" w14:textId="77777777" w:rsidR="00BD3A3C" w:rsidRPr="00BD3A3C" w:rsidRDefault="00BD3A3C" w:rsidP="00AF01DA">
      <w:pPr>
        <w:pStyle w:val="Akapitzlist"/>
        <w:numPr>
          <w:ilvl w:val="0"/>
          <w:numId w:val="37"/>
        </w:numPr>
        <w:spacing w:after="0" w:line="240" w:lineRule="auto"/>
        <w:jc w:val="both"/>
        <w:rPr>
          <w:rFonts w:ascii="Arial" w:hAnsi="Arial" w:cs="Arial"/>
        </w:rPr>
      </w:pPr>
      <w:r w:rsidRPr="00BD3A3C">
        <w:rPr>
          <w:rFonts w:ascii="Arial" w:hAnsi="Arial" w:cs="Arial"/>
        </w:rPr>
        <w:t>Obsługę geodezyjną</w:t>
      </w:r>
    </w:p>
    <w:p w14:paraId="5368D10A" w14:textId="77777777" w:rsidR="00BD3A3C" w:rsidRPr="00BD3A3C" w:rsidRDefault="00BD3A3C" w:rsidP="00AF01DA">
      <w:pPr>
        <w:pStyle w:val="Akapitzlist"/>
        <w:numPr>
          <w:ilvl w:val="0"/>
          <w:numId w:val="37"/>
        </w:numPr>
        <w:spacing w:after="0" w:line="240" w:lineRule="auto"/>
        <w:jc w:val="both"/>
        <w:rPr>
          <w:rFonts w:ascii="Arial" w:hAnsi="Arial" w:cs="Arial"/>
        </w:rPr>
      </w:pPr>
      <w:r w:rsidRPr="00BD3A3C">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bookmarkEnd w:id="10"/>
    <w:p w14:paraId="42B77F93" w14:textId="77777777" w:rsidR="00194F21" w:rsidRPr="00194F21" w:rsidRDefault="00BD3A3C" w:rsidP="00194F21">
      <w:pPr>
        <w:spacing w:after="0" w:line="240" w:lineRule="auto"/>
        <w:jc w:val="both"/>
        <w:rPr>
          <w:rFonts w:ascii="Arial" w:hAnsi="Arial" w:cs="Arial"/>
          <w:b/>
        </w:rPr>
      </w:pPr>
      <w:r w:rsidRPr="00194F21">
        <w:rPr>
          <w:rFonts w:ascii="Arial" w:hAnsi="Arial" w:cs="Arial"/>
          <w:b/>
          <w:bCs/>
        </w:rPr>
        <w:t>Część 3</w:t>
      </w:r>
      <w:r>
        <w:rPr>
          <w:rFonts w:ascii="Arial" w:hAnsi="Arial" w:cs="Arial"/>
        </w:rPr>
        <w:t xml:space="preserve"> </w:t>
      </w:r>
      <w:r w:rsidR="00194F21" w:rsidRPr="00194F21">
        <w:rPr>
          <w:rFonts w:ascii="Arial" w:hAnsi="Arial" w:cs="Arial"/>
          <w:b/>
        </w:rPr>
        <w:t xml:space="preserve">Przebudowa przejścia dla pieszych w ciągu drogi powiatowej nr  1250N w miejscowości Brzozie Lubawskie </w:t>
      </w:r>
    </w:p>
    <w:p w14:paraId="022E914A" w14:textId="630F6248" w:rsidR="00194F21" w:rsidRPr="00194F21" w:rsidRDefault="00194F21" w:rsidP="00194F21">
      <w:pPr>
        <w:spacing w:after="0" w:line="240" w:lineRule="auto"/>
        <w:ind w:left="340"/>
        <w:jc w:val="both"/>
        <w:rPr>
          <w:rFonts w:ascii="Arial" w:hAnsi="Arial" w:cs="Arial"/>
        </w:rPr>
      </w:pPr>
      <w:r w:rsidRPr="00194F21">
        <w:rPr>
          <w:rFonts w:ascii="Arial" w:hAnsi="Arial" w:cs="Arial"/>
        </w:rPr>
        <w:t>1.</w:t>
      </w:r>
      <w:r>
        <w:rPr>
          <w:rFonts w:ascii="Arial" w:hAnsi="Arial" w:cs="Arial"/>
        </w:rPr>
        <w:t xml:space="preserve"> </w:t>
      </w:r>
      <w:bookmarkStart w:id="11" w:name="_Hlk82605680"/>
      <w:r w:rsidRPr="00194F21">
        <w:rPr>
          <w:rFonts w:ascii="Arial" w:hAnsi="Arial" w:cs="Arial"/>
        </w:rPr>
        <w:t>Roboty przygotowawcze, w tym:</w:t>
      </w:r>
    </w:p>
    <w:p w14:paraId="4F8873E9" w14:textId="3820D203" w:rsidR="00194F21" w:rsidRPr="00194F21" w:rsidRDefault="00194F21" w:rsidP="00194F21">
      <w:pPr>
        <w:spacing w:after="0" w:line="240" w:lineRule="auto"/>
        <w:ind w:left="567"/>
        <w:jc w:val="both"/>
        <w:rPr>
          <w:rFonts w:ascii="Arial" w:hAnsi="Arial" w:cs="Arial"/>
        </w:rPr>
      </w:pPr>
      <w:r w:rsidRPr="00194F21">
        <w:rPr>
          <w:rFonts w:ascii="Arial" w:hAnsi="Arial" w:cs="Arial"/>
        </w:rPr>
        <w:t>a)</w:t>
      </w:r>
      <w:r>
        <w:rPr>
          <w:rFonts w:ascii="Arial" w:hAnsi="Arial" w:cs="Arial"/>
        </w:rPr>
        <w:t xml:space="preserve"> </w:t>
      </w:r>
      <w:r w:rsidRPr="00194F21">
        <w:rPr>
          <w:rFonts w:ascii="Arial" w:hAnsi="Arial" w:cs="Arial"/>
        </w:rPr>
        <w:t>Roboty pomiarowe</w:t>
      </w:r>
    </w:p>
    <w:p w14:paraId="40D39C0C" w14:textId="63107AA6" w:rsidR="00194F21" w:rsidRPr="00194F21" w:rsidRDefault="00194F21" w:rsidP="00194F21">
      <w:pPr>
        <w:spacing w:after="0" w:line="240" w:lineRule="auto"/>
        <w:ind w:left="567"/>
        <w:jc w:val="both"/>
        <w:rPr>
          <w:rFonts w:ascii="Arial" w:hAnsi="Arial" w:cs="Arial"/>
        </w:rPr>
      </w:pPr>
      <w:r w:rsidRPr="00194F21">
        <w:rPr>
          <w:rFonts w:ascii="Arial" w:hAnsi="Arial" w:cs="Arial"/>
        </w:rPr>
        <w:t>b)</w:t>
      </w:r>
      <w:r>
        <w:rPr>
          <w:rFonts w:ascii="Arial" w:hAnsi="Arial" w:cs="Arial"/>
        </w:rPr>
        <w:t xml:space="preserve"> </w:t>
      </w:r>
      <w:r w:rsidRPr="00194F21">
        <w:rPr>
          <w:rFonts w:ascii="Arial" w:hAnsi="Arial" w:cs="Arial"/>
        </w:rPr>
        <w:t>Frezowanie nawierzchni</w:t>
      </w:r>
    </w:p>
    <w:p w14:paraId="11164025" w14:textId="0BCBDD71" w:rsidR="00194F21" w:rsidRPr="00194F21" w:rsidRDefault="00194F21" w:rsidP="00194F21">
      <w:pPr>
        <w:spacing w:after="0" w:line="240" w:lineRule="auto"/>
        <w:ind w:left="567"/>
        <w:jc w:val="both"/>
        <w:rPr>
          <w:rFonts w:ascii="Arial" w:hAnsi="Arial" w:cs="Arial"/>
        </w:rPr>
      </w:pPr>
      <w:r w:rsidRPr="00194F21">
        <w:rPr>
          <w:rFonts w:ascii="Arial" w:hAnsi="Arial" w:cs="Arial"/>
        </w:rPr>
        <w:t>c)</w:t>
      </w:r>
      <w:r>
        <w:rPr>
          <w:rFonts w:ascii="Arial" w:hAnsi="Arial" w:cs="Arial"/>
        </w:rPr>
        <w:t xml:space="preserve"> </w:t>
      </w:r>
      <w:r w:rsidRPr="00194F21">
        <w:rPr>
          <w:rFonts w:ascii="Arial" w:hAnsi="Arial" w:cs="Arial"/>
        </w:rPr>
        <w:t xml:space="preserve">Rozebranie chodnika </w:t>
      </w:r>
    </w:p>
    <w:p w14:paraId="3CFADC1F" w14:textId="23D5F334" w:rsidR="00194F21" w:rsidRDefault="00194F21" w:rsidP="00194F21">
      <w:pPr>
        <w:spacing w:after="0" w:line="240" w:lineRule="auto"/>
        <w:ind w:left="340"/>
        <w:jc w:val="both"/>
        <w:rPr>
          <w:rFonts w:ascii="Arial" w:hAnsi="Arial" w:cs="Arial"/>
        </w:rPr>
      </w:pPr>
      <w:r w:rsidRPr="00194F21">
        <w:rPr>
          <w:rFonts w:ascii="Arial" w:hAnsi="Arial" w:cs="Arial"/>
        </w:rPr>
        <w:t>2.</w:t>
      </w:r>
      <w:r>
        <w:rPr>
          <w:rFonts w:ascii="Arial" w:hAnsi="Arial" w:cs="Arial"/>
        </w:rPr>
        <w:t xml:space="preserve"> Odwodnienie:</w:t>
      </w:r>
    </w:p>
    <w:p w14:paraId="61DFC5AA" w14:textId="4FD5BA27" w:rsidR="00194F21" w:rsidRDefault="0033287B" w:rsidP="00194F21">
      <w:pPr>
        <w:spacing w:after="0" w:line="240" w:lineRule="auto"/>
        <w:ind w:left="340"/>
        <w:jc w:val="both"/>
        <w:rPr>
          <w:rFonts w:ascii="Arial" w:hAnsi="Arial" w:cs="Arial"/>
        </w:rPr>
      </w:pPr>
      <w:r>
        <w:rPr>
          <w:rFonts w:ascii="Arial" w:hAnsi="Arial" w:cs="Arial"/>
        </w:rPr>
        <w:t xml:space="preserve">   </w:t>
      </w:r>
      <w:r w:rsidR="00194F21">
        <w:rPr>
          <w:rFonts w:ascii="Arial" w:hAnsi="Arial" w:cs="Arial"/>
        </w:rPr>
        <w:t xml:space="preserve">a) </w:t>
      </w:r>
      <w:r w:rsidR="00A7369F">
        <w:rPr>
          <w:rFonts w:ascii="Arial" w:hAnsi="Arial" w:cs="Arial"/>
        </w:rPr>
        <w:t>M</w:t>
      </w:r>
      <w:r w:rsidR="00194F21">
        <w:rPr>
          <w:rFonts w:ascii="Arial" w:hAnsi="Arial" w:cs="Arial"/>
        </w:rPr>
        <w:t xml:space="preserve">ontaż wpustów ulicznych z </w:t>
      </w:r>
      <w:proofErr w:type="spellStart"/>
      <w:r w:rsidR="00194F21">
        <w:rPr>
          <w:rFonts w:ascii="Arial" w:hAnsi="Arial" w:cs="Arial"/>
        </w:rPr>
        <w:t>przykanalikami</w:t>
      </w:r>
      <w:proofErr w:type="spellEnd"/>
    </w:p>
    <w:p w14:paraId="769F0DD7" w14:textId="10FB8736" w:rsidR="00A7369F" w:rsidRDefault="0033287B" w:rsidP="00194F21">
      <w:pPr>
        <w:spacing w:after="0" w:line="240" w:lineRule="auto"/>
        <w:ind w:left="340"/>
        <w:jc w:val="both"/>
        <w:rPr>
          <w:rFonts w:ascii="Arial" w:hAnsi="Arial" w:cs="Arial"/>
        </w:rPr>
      </w:pPr>
      <w:r>
        <w:rPr>
          <w:rFonts w:ascii="Arial" w:hAnsi="Arial" w:cs="Arial"/>
        </w:rPr>
        <w:t xml:space="preserve">   </w:t>
      </w:r>
      <w:r w:rsidR="00A7369F">
        <w:rPr>
          <w:rFonts w:ascii="Arial" w:hAnsi="Arial" w:cs="Arial"/>
        </w:rPr>
        <w:t xml:space="preserve">b) Montaż ścieków prefabrykowanych krawędziowych i </w:t>
      </w:r>
      <w:proofErr w:type="spellStart"/>
      <w:r w:rsidR="00A7369F">
        <w:rPr>
          <w:rFonts w:ascii="Arial" w:hAnsi="Arial" w:cs="Arial"/>
        </w:rPr>
        <w:t>podchodnikowych</w:t>
      </w:r>
      <w:proofErr w:type="spellEnd"/>
      <w:r w:rsidR="00A7369F">
        <w:rPr>
          <w:rFonts w:ascii="Arial" w:hAnsi="Arial" w:cs="Arial"/>
        </w:rPr>
        <w:t xml:space="preserve"> </w:t>
      </w:r>
    </w:p>
    <w:p w14:paraId="1DA77F5E" w14:textId="6216547B" w:rsidR="00194F21" w:rsidRPr="00194F21" w:rsidRDefault="0033287B" w:rsidP="00194F21">
      <w:pPr>
        <w:spacing w:after="0" w:line="240" w:lineRule="auto"/>
        <w:ind w:left="340"/>
        <w:jc w:val="both"/>
        <w:rPr>
          <w:rFonts w:ascii="Arial" w:hAnsi="Arial" w:cs="Arial"/>
        </w:rPr>
      </w:pPr>
      <w:r>
        <w:rPr>
          <w:rFonts w:ascii="Arial" w:hAnsi="Arial" w:cs="Arial"/>
        </w:rPr>
        <w:t xml:space="preserve">3. </w:t>
      </w:r>
      <w:r w:rsidR="00194F21" w:rsidRPr="00194F21">
        <w:rPr>
          <w:rFonts w:ascii="Arial" w:hAnsi="Arial" w:cs="Arial"/>
        </w:rPr>
        <w:t xml:space="preserve">Jezdnia: </w:t>
      </w:r>
    </w:p>
    <w:p w14:paraId="3DCE0E44" w14:textId="38400076" w:rsidR="00194F21" w:rsidRPr="00194F21" w:rsidRDefault="0033287B" w:rsidP="0033287B">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a)</w:t>
      </w:r>
      <w:r w:rsidR="00194F21">
        <w:rPr>
          <w:rFonts w:ascii="Arial" w:hAnsi="Arial" w:cs="Arial"/>
        </w:rPr>
        <w:t xml:space="preserve"> </w:t>
      </w:r>
      <w:r w:rsidR="00194F21" w:rsidRPr="00194F21">
        <w:rPr>
          <w:rFonts w:ascii="Arial" w:hAnsi="Arial" w:cs="Arial"/>
        </w:rPr>
        <w:t xml:space="preserve">Wykonanie warstwy ścieralnej z masy </w:t>
      </w:r>
      <w:proofErr w:type="spellStart"/>
      <w:r w:rsidR="00194F21" w:rsidRPr="00194F21">
        <w:rPr>
          <w:rFonts w:ascii="Arial" w:hAnsi="Arial" w:cs="Arial"/>
        </w:rPr>
        <w:t>mineralno</w:t>
      </w:r>
      <w:proofErr w:type="spellEnd"/>
      <w:r w:rsidR="00194F21" w:rsidRPr="00194F21">
        <w:rPr>
          <w:rFonts w:ascii="Arial" w:hAnsi="Arial" w:cs="Arial"/>
        </w:rPr>
        <w:t xml:space="preserve"> - bitumicznej </w:t>
      </w:r>
    </w:p>
    <w:p w14:paraId="25062DBB" w14:textId="4A96AA5A" w:rsidR="00194F21" w:rsidRPr="00194F21" w:rsidRDefault="0033287B" w:rsidP="00194F21">
      <w:pPr>
        <w:spacing w:after="0" w:line="240" w:lineRule="auto"/>
        <w:ind w:left="340"/>
        <w:jc w:val="both"/>
        <w:rPr>
          <w:rFonts w:ascii="Arial" w:hAnsi="Arial" w:cs="Arial"/>
        </w:rPr>
      </w:pPr>
      <w:r>
        <w:rPr>
          <w:rFonts w:ascii="Arial" w:hAnsi="Arial" w:cs="Arial"/>
        </w:rPr>
        <w:t>4</w:t>
      </w:r>
      <w:r w:rsidR="00194F21" w:rsidRPr="00194F21">
        <w:rPr>
          <w:rFonts w:ascii="Arial" w:hAnsi="Arial" w:cs="Arial"/>
        </w:rPr>
        <w:t>.</w:t>
      </w:r>
      <w:r w:rsidR="00194F21">
        <w:rPr>
          <w:rFonts w:ascii="Arial" w:hAnsi="Arial" w:cs="Arial"/>
        </w:rPr>
        <w:t xml:space="preserve"> </w:t>
      </w:r>
      <w:r w:rsidR="00194F21" w:rsidRPr="00194F21">
        <w:rPr>
          <w:rFonts w:ascii="Arial" w:hAnsi="Arial" w:cs="Arial"/>
        </w:rPr>
        <w:t xml:space="preserve">Chodnik z kostki betonowej </w:t>
      </w:r>
    </w:p>
    <w:p w14:paraId="79152F67" w14:textId="43FB8AFB"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a)</w:t>
      </w:r>
      <w:r w:rsidR="00194F21">
        <w:rPr>
          <w:rFonts w:ascii="Arial" w:hAnsi="Arial" w:cs="Arial"/>
        </w:rPr>
        <w:t xml:space="preserve"> </w:t>
      </w:r>
      <w:r w:rsidR="00194F21" w:rsidRPr="00194F21">
        <w:rPr>
          <w:rFonts w:ascii="Arial" w:hAnsi="Arial" w:cs="Arial"/>
        </w:rPr>
        <w:t>Wykonanie chodnika przy krawędzi jezdni</w:t>
      </w:r>
    </w:p>
    <w:p w14:paraId="3CC885C5" w14:textId="08C126AB" w:rsidR="00194F21" w:rsidRPr="00194F21" w:rsidRDefault="0033287B" w:rsidP="00194F21">
      <w:pPr>
        <w:spacing w:after="0" w:line="240" w:lineRule="auto"/>
        <w:jc w:val="both"/>
        <w:rPr>
          <w:rFonts w:ascii="Arial" w:hAnsi="Arial" w:cs="Arial"/>
        </w:rPr>
      </w:pPr>
      <w:r>
        <w:rPr>
          <w:rFonts w:ascii="Arial" w:hAnsi="Arial" w:cs="Arial"/>
        </w:rPr>
        <w:lastRenderedPageBreak/>
        <w:t xml:space="preserve">   5</w:t>
      </w:r>
      <w:r w:rsidR="00194F21" w:rsidRPr="00194F21">
        <w:rPr>
          <w:rFonts w:ascii="Arial" w:hAnsi="Arial" w:cs="Arial"/>
        </w:rPr>
        <w:t>.</w:t>
      </w:r>
      <w:r w:rsidR="00194F21">
        <w:rPr>
          <w:rFonts w:ascii="Arial" w:hAnsi="Arial" w:cs="Arial"/>
        </w:rPr>
        <w:t xml:space="preserve"> </w:t>
      </w:r>
      <w:r w:rsidR="00194F21" w:rsidRPr="00194F21">
        <w:rPr>
          <w:rFonts w:ascii="Arial" w:hAnsi="Arial" w:cs="Arial"/>
        </w:rPr>
        <w:t>Roboty wykończeniowe</w:t>
      </w:r>
    </w:p>
    <w:p w14:paraId="73C09A13" w14:textId="33C7AEFD"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a)</w:t>
      </w:r>
      <w:r w:rsidR="00194F21">
        <w:rPr>
          <w:rFonts w:ascii="Arial" w:hAnsi="Arial" w:cs="Arial"/>
        </w:rPr>
        <w:t xml:space="preserve"> </w:t>
      </w:r>
      <w:r w:rsidR="00194F21" w:rsidRPr="00194F21">
        <w:rPr>
          <w:rFonts w:ascii="Arial" w:hAnsi="Arial" w:cs="Arial"/>
        </w:rPr>
        <w:t xml:space="preserve">Wymiana oznakowania pionowego na odblaskowe na folii fluorescencyjnej </w:t>
      </w:r>
    </w:p>
    <w:p w14:paraId="7E1E33D9" w14:textId="77777777" w:rsidR="0033287B"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b)</w:t>
      </w:r>
      <w:r w:rsidR="00194F21" w:rsidRPr="00194F21">
        <w:rPr>
          <w:rFonts w:ascii="Arial" w:hAnsi="Arial" w:cs="Arial"/>
        </w:rPr>
        <w:tab/>
        <w:t xml:space="preserve">Wykonanie oznakowania poziomego – grubowarstwowo przejścia dla pieszych na </w:t>
      </w:r>
    </w:p>
    <w:p w14:paraId="3EE3BDFE" w14:textId="14331789"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czerwonym tle</w:t>
      </w:r>
    </w:p>
    <w:p w14:paraId="41FC931D" w14:textId="00618B91"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c)</w:t>
      </w:r>
      <w:r w:rsidR="00194F21" w:rsidRPr="00194F21">
        <w:rPr>
          <w:rFonts w:ascii="Arial" w:hAnsi="Arial" w:cs="Arial"/>
        </w:rPr>
        <w:tab/>
        <w:t xml:space="preserve">Montaż punktowych elementów odblaskowych </w:t>
      </w:r>
    </w:p>
    <w:p w14:paraId="11A49136" w14:textId="58E9C709"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d)</w:t>
      </w:r>
      <w:r w:rsidR="00194F21" w:rsidRPr="00194F21">
        <w:rPr>
          <w:rFonts w:ascii="Arial" w:hAnsi="Arial" w:cs="Arial"/>
        </w:rPr>
        <w:tab/>
        <w:t xml:space="preserve">Montaż </w:t>
      </w:r>
      <w:proofErr w:type="spellStart"/>
      <w:r w:rsidR="00194F21" w:rsidRPr="00194F21">
        <w:rPr>
          <w:rFonts w:ascii="Arial" w:hAnsi="Arial" w:cs="Arial"/>
        </w:rPr>
        <w:t>barieroporęczy</w:t>
      </w:r>
      <w:proofErr w:type="spellEnd"/>
      <w:r w:rsidR="00194F21" w:rsidRPr="00194F21">
        <w:rPr>
          <w:rFonts w:ascii="Arial" w:hAnsi="Arial" w:cs="Arial"/>
        </w:rPr>
        <w:t xml:space="preserve"> ochronnych </w:t>
      </w:r>
    </w:p>
    <w:p w14:paraId="35BC5C89" w14:textId="77777777" w:rsidR="0033287B"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e)</w:t>
      </w:r>
      <w:r w:rsidR="00194F21" w:rsidRPr="00194F21">
        <w:rPr>
          <w:rFonts w:ascii="Arial" w:hAnsi="Arial" w:cs="Arial"/>
        </w:rPr>
        <w:tab/>
        <w:t xml:space="preserve">Montaż i ustawienie na fundamencie lampy </w:t>
      </w:r>
      <w:r>
        <w:rPr>
          <w:rFonts w:ascii="Arial" w:hAnsi="Arial" w:cs="Arial"/>
        </w:rPr>
        <w:t xml:space="preserve">(2 szt.) </w:t>
      </w:r>
      <w:r w:rsidR="00194F21" w:rsidRPr="00194F21">
        <w:rPr>
          <w:rFonts w:ascii="Arial" w:hAnsi="Arial" w:cs="Arial"/>
        </w:rPr>
        <w:t xml:space="preserve">z panelem zasilającym, turbiną </w:t>
      </w:r>
    </w:p>
    <w:p w14:paraId="716377A4" w14:textId="1383CD82" w:rsidR="00194F21" w:rsidRPr="00194F21" w:rsidRDefault="0033287B" w:rsidP="00194F21">
      <w:pPr>
        <w:spacing w:after="0" w:line="240" w:lineRule="auto"/>
        <w:jc w:val="both"/>
        <w:rPr>
          <w:rFonts w:ascii="Arial" w:hAnsi="Arial" w:cs="Arial"/>
        </w:rPr>
      </w:pPr>
      <w:r>
        <w:rPr>
          <w:rFonts w:ascii="Arial" w:hAnsi="Arial" w:cs="Arial"/>
        </w:rPr>
        <w:t xml:space="preserve">           </w:t>
      </w:r>
      <w:r w:rsidR="00194F21" w:rsidRPr="00194F21">
        <w:rPr>
          <w:rFonts w:ascii="Arial" w:hAnsi="Arial" w:cs="Arial"/>
        </w:rPr>
        <w:t>wiatrową, czujnikiem zmierzchowym i akumulatorem żelowym</w:t>
      </w:r>
    </w:p>
    <w:p w14:paraId="05E442A4" w14:textId="26E8F356" w:rsidR="0033287B" w:rsidRPr="0033287B" w:rsidRDefault="00194F21" w:rsidP="00AF01DA">
      <w:pPr>
        <w:pStyle w:val="Akapitzlist"/>
        <w:numPr>
          <w:ilvl w:val="0"/>
          <w:numId w:val="38"/>
        </w:numPr>
        <w:spacing w:after="0" w:line="240" w:lineRule="auto"/>
        <w:jc w:val="both"/>
        <w:rPr>
          <w:rFonts w:ascii="Arial" w:hAnsi="Arial" w:cs="Arial"/>
        </w:rPr>
      </w:pPr>
      <w:r w:rsidRPr="0033287B">
        <w:rPr>
          <w:rFonts w:ascii="Arial" w:hAnsi="Arial" w:cs="Arial"/>
        </w:rPr>
        <w:t xml:space="preserve">Montaż dwóch tablic informacyjnych (parametry zgodnie z wytycznymi Rządowego </w:t>
      </w:r>
    </w:p>
    <w:p w14:paraId="0FF1C32B" w14:textId="095D8D62" w:rsidR="00194F21" w:rsidRPr="0033287B" w:rsidRDefault="0033287B" w:rsidP="0033287B">
      <w:pPr>
        <w:spacing w:after="0" w:line="240" w:lineRule="auto"/>
        <w:jc w:val="both"/>
        <w:rPr>
          <w:rFonts w:ascii="Arial" w:hAnsi="Arial" w:cs="Arial"/>
        </w:rPr>
      </w:pPr>
      <w:r>
        <w:rPr>
          <w:rFonts w:ascii="Arial" w:hAnsi="Arial" w:cs="Arial"/>
        </w:rPr>
        <w:t xml:space="preserve">            </w:t>
      </w:r>
      <w:r w:rsidR="00194F21" w:rsidRPr="0033287B">
        <w:rPr>
          <w:rFonts w:ascii="Arial" w:hAnsi="Arial" w:cs="Arial"/>
        </w:rPr>
        <w:t xml:space="preserve">Funduszu Rozwoju Dróg) </w:t>
      </w:r>
    </w:p>
    <w:p w14:paraId="48D91460" w14:textId="258EC26D" w:rsidR="00194F21" w:rsidRPr="00194F21" w:rsidRDefault="0033287B" w:rsidP="00194F21">
      <w:pPr>
        <w:spacing w:after="0" w:line="240" w:lineRule="auto"/>
        <w:jc w:val="both"/>
        <w:rPr>
          <w:rFonts w:ascii="Arial" w:hAnsi="Arial" w:cs="Arial"/>
        </w:rPr>
      </w:pPr>
      <w:r>
        <w:rPr>
          <w:rFonts w:ascii="Arial" w:hAnsi="Arial" w:cs="Arial"/>
        </w:rPr>
        <w:t>6</w:t>
      </w:r>
      <w:r w:rsidR="00194F21" w:rsidRPr="00194F21">
        <w:rPr>
          <w:rFonts w:ascii="Arial" w:hAnsi="Arial" w:cs="Arial"/>
        </w:rPr>
        <w:t>.</w:t>
      </w:r>
      <w:r w:rsidR="00194F21">
        <w:rPr>
          <w:rFonts w:ascii="Arial" w:hAnsi="Arial" w:cs="Arial"/>
        </w:rPr>
        <w:t xml:space="preserve"> </w:t>
      </w:r>
      <w:r w:rsidR="00194F21" w:rsidRPr="00194F21">
        <w:rPr>
          <w:rFonts w:ascii="Arial" w:hAnsi="Arial" w:cs="Arial"/>
        </w:rPr>
        <w:t>Przedmiot zamówienia obejmuje również:</w:t>
      </w:r>
    </w:p>
    <w:p w14:paraId="4AEF72DA" w14:textId="77777777" w:rsidR="00194F21" w:rsidRPr="00194F21" w:rsidRDefault="00194F21" w:rsidP="00194F21">
      <w:pPr>
        <w:spacing w:after="0" w:line="240" w:lineRule="auto"/>
        <w:jc w:val="both"/>
        <w:rPr>
          <w:rFonts w:ascii="Arial" w:hAnsi="Arial" w:cs="Arial"/>
        </w:rPr>
      </w:pPr>
      <w:r w:rsidRPr="00194F21">
        <w:rPr>
          <w:rFonts w:ascii="Arial" w:hAnsi="Arial" w:cs="Arial"/>
        </w:rPr>
        <w:t>a)</w:t>
      </w:r>
      <w:r w:rsidRPr="00194F21">
        <w:rPr>
          <w:rFonts w:ascii="Arial" w:hAnsi="Arial" w:cs="Arial"/>
        </w:rPr>
        <w:tab/>
        <w:t>Obsługę geodezyjną</w:t>
      </w:r>
    </w:p>
    <w:p w14:paraId="7D1E19C0" w14:textId="0F498223" w:rsidR="00BD3A3C" w:rsidRPr="00BD3A3C" w:rsidRDefault="00194F21" w:rsidP="00194F21">
      <w:pPr>
        <w:spacing w:after="0" w:line="240" w:lineRule="auto"/>
        <w:jc w:val="both"/>
        <w:rPr>
          <w:rFonts w:ascii="Arial" w:hAnsi="Arial" w:cs="Arial"/>
        </w:rPr>
      </w:pPr>
      <w:r w:rsidRPr="00194F21">
        <w:rPr>
          <w:rFonts w:ascii="Arial" w:hAnsi="Arial" w:cs="Arial"/>
        </w:rPr>
        <w:t>b)</w:t>
      </w:r>
      <w:r w:rsidRPr="00194F21">
        <w:rPr>
          <w:rFonts w:ascii="Arial" w:hAnsi="Arial" w:cs="Arial"/>
        </w:rPr>
        <w:tab/>
        <w:t>Dokumentację powykonawczą w 2 egz., na którą składa się przede wszystkim zorganizowanie i przeprowadzenie niezbędnych prób, badań i odbiorów robót objętych przedmiotem zamówienia, w tym inwentaryzacja geodezyjna powykonawcza.</w:t>
      </w:r>
      <w:r w:rsidR="0095680D">
        <w:rPr>
          <w:noProof/>
        </w:rPr>
        <mc:AlternateContent>
          <mc:Choice Requires="wpc">
            <w:drawing>
              <wp:anchor distT="0" distB="0" distL="114300" distR="114300" simplePos="0" relativeHeight="251660288" behindDoc="0" locked="0" layoutInCell="1" allowOverlap="1" wp14:anchorId="104ACED2" wp14:editId="4245EAB2">
                <wp:simplePos x="0" y="0"/>
                <wp:positionH relativeFrom="column">
                  <wp:posOffset>-810260</wp:posOffset>
                </wp:positionH>
                <wp:positionV relativeFrom="paragraph">
                  <wp:posOffset>-8415020</wp:posOffset>
                </wp:positionV>
                <wp:extent cx="6237605" cy="3999230"/>
                <wp:effectExtent l="0" t="0" r="1270" b="0"/>
                <wp:wrapNone/>
                <wp:docPr id="99" name="Kanw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229235" y="6350"/>
                            <a:ext cx="1168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DFB1" w14:textId="2E89F391" w:rsidR="00194F21" w:rsidRDefault="00194F21">
                              <w:r>
                                <w:rPr>
                                  <w:rFonts w:ascii="Arial" w:hAnsi="Arial" w:cs="Arial"/>
                                  <w:color w:val="000000"/>
                                  <w:lang w:val="en-US"/>
                                </w:rPr>
                                <w:t>1.</w:t>
                              </w:r>
                            </w:p>
                          </w:txbxContent>
                        </wps:txbx>
                        <wps:bodyPr rot="0" vert="horz" wrap="none" lIns="0" tIns="0" rIns="0" bIns="0" anchor="t" anchorCtr="0">
                          <a:spAutoFit/>
                        </wps:bodyPr>
                      </wps:wsp>
                      <wps:wsp>
                        <wps:cNvPr id="2" name="Rectangle 6"/>
                        <wps:cNvSpPr>
                          <a:spLocks noChangeArrowheads="1"/>
                        </wps:cNvSpPr>
                        <wps:spPr bwMode="auto">
                          <a:xfrm>
                            <a:off x="345440" y="63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FA2A" w14:textId="7F28BD84"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3" name="Rectangle 7"/>
                        <wps:cNvSpPr>
                          <a:spLocks noChangeArrowheads="1"/>
                        </wps:cNvSpPr>
                        <wps:spPr bwMode="auto">
                          <a:xfrm>
                            <a:off x="458470" y="6350"/>
                            <a:ext cx="19958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8DF8" w14:textId="74D4404C" w:rsidR="00194F21" w:rsidRDefault="00194F21">
                              <w:r>
                                <w:rPr>
                                  <w:rFonts w:ascii="Arial" w:hAnsi="Arial" w:cs="Arial"/>
                                  <w:color w:val="000000"/>
                                  <w:lang w:val="en-US"/>
                                </w:rPr>
                                <w:t>Roboty przygotowawcze, w tym:</w:t>
                              </w:r>
                            </w:p>
                          </w:txbxContent>
                        </wps:txbx>
                        <wps:bodyPr rot="0" vert="horz" wrap="none" lIns="0" tIns="0" rIns="0" bIns="0" anchor="t" anchorCtr="0">
                          <a:spAutoFit/>
                        </wps:bodyPr>
                      </wps:wsp>
                      <wps:wsp>
                        <wps:cNvPr id="4" name="Rectangle 8"/>
                        <wps:cNvSpPr>
                          <a:spLocks noChangeArrowheads="1"/>
                        </wps:cNvSpPr>
                        <wps:spPr bwMode="auto">
                          <a:xfrm>
                            <a:off x="2458085" y="63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A3706" w14:textId="576D9701"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5" name="Rectangle 9"/>
                        <wps:cNvSpPr>
                          <a:spLocks noChangeArrowheads="1"/>
                        </wps:cNvSpPr>
                        <wps:spPr bwMode="auto">
                          <a:xfrm>
                            <a:off x="687705" y="191770"/>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3D5A" w14:textId="1B317AD6" w:rsidR="00194F21" w:rsidRDefault="00194F21">
                              <w:r>
                                <w:rPr>
                                  <w:rFonts w:ascii="Arial" w:hAnsi="Arial" w:cs="Arial"/>
                                  <w:color w:val="000000"/>
                                  <w:lang w:val="en-US"/>
                                </w:rPr>
                                <w:t>a)</w:t>
                              </w:r>
                            </w:p>
                          </w:txbxContent>
                        </wps:txbx>
                        <wps:bodyPr rot="0" vert="horz" wrap="none" lIns="0" tIns="0" rIns="0" bIns="0" anchor="t" anchorCtr="0">
                          <a:spAutoFit/>
                        </wps:bodyPr>
                      </wps:wsp>
                      <wps:wsp>
                        <wps:cNvPr id="6" name="Rectangle 10"/>
                        <wps:cNvSpPr>
                          <a:spLocks noChangeArrowheads="1"/>
                        </wps:cNvSpPr>
                        <wps:spPr bwMode="auto">
                          <a:xfrm>
                            <a:off x="812800" y="19177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E3D9" w14:textId="41427814"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7" name="Rectangle 11"/>
                        <wps:cNvSpPr>
                          <a:spLocks noChangeArrowheads="1"/>
                        </wps:cNvSpPr>
                        <wps:spPr bwMode="auto">
                          <a:xfrm>
                            <a:off x="916940" y="191770"/>
                            <a:ext cx="11652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CF46" w14:textId="40419AD9" w:rsidR="00194F21" w:rsidRDefault="00194F21">
                              <w:r>
                                <w:rPr>
                                  <w:rFonts w:ascii="Arial" w:hAnsi="Arial" w:cs="Arial"/>
                                  <w:color w:val="000000"/>
                                  <w:lang w:val="en-US"/>
                                </w:rPr>
                                <w:t>Roboty pomiarowe</w:t>
                              </w:r>
                            </w:p>
                          </w:txbxContent>
                        </wps:txbx>
                        <wps:bodyPr rot="0" vert="horz" wrap="none" lIns="0" tIns="0" rIns="0" bIns="0" anchor="t" anchorCtr="0">
                          <a:spAutoFit/>
                        </wps:bodyPr>
                      </wps:wsp>
                      <wps:wsp>
                        <wps:cNvPr id="8" name="Rectangle 12"/>
                        <wps:cNvSpPr>
                          <a:spLocks noChangeArrowheads="1"/>
                        </wps:cNvSpPr>
                        <wps:spPr bwMode="auto">
                          <a:xfrm>
                            <a:off x="2084070" y="19177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1E18" w14:textId="78932A92"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9" name="Rectangle 13"/>
                        <wps:cNvSpPr>
                          <a:spLocks noChangeArrowheads="1"/>
                        </wps:cNvSpPr>
                        <wps:spPr bwMode="auto">
                          <a:xfrm>
                            <a:off x="687705" y="375920"/>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C7BF8" w14:textId="366E53FA" w:rsidR="00194F21" w:rsidRDefault="00194F21">
                              <w:r>
                                <w:rPr>
                                  <w:rFonts w:ascii="Arial" w:hAnsi="Arial" w:cs="Arial"/>
                                  <w:color w:val="000000"/>
                                  <w:lang w:val="en-US"/>
                                </w:rPr>
                                <w:t>b)</w:t>
                              </w:r>
                            </w:p>
                          </w:txbxContent>
                        </wps:txbx>
                        <wps:bodyPr rot="0" vert="horz" wrap="none" lIns="0" tIns="0" rIns="0" bIns="0" anchor="t" anchorCtr="0">
                          <a:spAutoFit/>
                        </wps:bodyPr>
                      </wps:wsp>
                      <wps:wsp>
                        <wps:cNvPr id="10" name="Rectangle 14"/>
                        <wps:cNvSpPr>
                          <a:spLocks noChangeArrowheads="1"/>
                        </wps:cNvSpPr>
                        <wps:spPr bwMode="auto">
                          <a:xfrm>
                            <a:off x="812800" y="3759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4AD69" w14:textId="43FE7F1E"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11" name="Rectangle 15"/>
                        <wps:cNvSpPr>
                          <a:spLocks noChangeArrowheads="1"/>
                        </wps:cNvSpPr>
                        <wps:spPr bwMode="auto">
                          <a:xfrm>
                            <a:off x="916940" y="375920"/>
                            <a:ext cx="857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6A3A" w14:textId="14647BD4" w:rsidR="00194F21" w:rsidRDefault="00194F21">
                              <w:r>
                                <w:rPr>
                                  <w:rFonts w:ascii="Arial" w:hAnsi="Arial" w:cs="Arial"/>
                                  <w:color w:val="000000"/>
                                  <w:lang w:val="en-US"/>
                                </w:rPr>
                                <w:t>F</w:t>
                              </w:r>
                            </w:p>
                          </w:txbxContent>
                        </wps:txbx>
                        <wps:bodyPr rot="0" vert="horz" wrap="none" lIns="0" tIns="0" rIns="0" bIns="0" anchor="t" anchorCtr="0">
                          <a:spAutoFit/>
                        </wps:bodyPr>
                      </wps:wsp>
                      <wps:wsp>
                        <wps:cNvPr id="12" name="Rectangle 16"/>
                        <wps:cNvSpPr>
                          <a:spLocks noChangeArrowheads="1"/>
                        </wps:cNvSpPr>
                        <wps:spPr bwMode="auto">
                          <a:xfrm>
                            <a:off x="1002030" y="375920"/>
                            <a:ext cx="6369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4431" w14:textId="16714156" w:rsidR="00194F21" w:rsidRDefault="00194F21">
                              <w:r>
                                <w:rPr>
                                  <w:rFonts w:ascii="Arial" w:hAnsi="Arial" w:cs="Arial"/>
                                  <w:color w:val="000000"/>
                                  <w:lang w:val="en-US"/>
                                </w:rPr>
                                <w:t xml:space="preserve">rezowanie </w:t>
                              </w:r>
                            </w:p>
                          </w:txbxContent>
                        </wps:txbx>
                        <wps:bodyPr rot="0" vert="horz" wrap="none" lIns="0" tIns="0" rIns="0" bIns="0" anchor="t" anchorCtr="0">
                          <a:spAutoFit/>
                        </wps:bodyPr>
                      </wps:wsp>
                      <wps:wsp>
                        <wps:cNvPr id="13" name="Rectangle 17"/>
                        <wps:cNvSpPr>
                          <a:spLocks noChangeArrowheads="1"/>
                        </wps:cNvSpPr>
                        <wps:spPr bwMode="auto">
                          <a:xfrm>
                            <a:off x="1680845" y="375920"/>
                            <a:ext cx="7378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487CC" w14:textId="2E9059D7" w:rsidR="00194F21" w:rsidRDefault="00194F21">
                              <w:r>
                                <w:rPr>
                                  <w:rFonts w:ascii="Arial" w:hAnsi="Arial" w:cs="Arial"/>
                                  <w:color w:val="000000"/>
                                  <w:lang w:val="en-US"/>
                                </w:rPr>
                                <w:t>nawierzchni</w:t>
                              </w:r>
                            </w:p>
                          </w:txbxContent>
                        </wps:txbx>
                        <wps:bodyPr rot="0" vert="horz" wrap="none" lIns="0" tIns="0" rIns="0" bIns="0" anchor="t" anchorCtr="0">
                          <a:spAutoFit/>
                        </wps:bodyPr>
                      </wps:wsp>
                      <wps:wsp>
                        <wps:cNvPr id="14" name="Rectangle 18"/>
                        <wps:cNvSpPr>
                          <a:spLocks noChangeArrowheads="1"/>
                        </wps:cNvSpPr>
                        <wps:spPr bwMode="auto">
                          <a:xfrm>
                            <a:off x="2418715" y="3759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295B" w14:textId="577A2E23"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15" name="Rectangle 19"/>
                        <wps:cNvSpPr>
                          <a:spLocks noChangeArrowheads="1"/>
                        </wps:cNvSpPr>
                        <wps:spPr bwMode="auto">
                          <a:xfrm>
                            <a:off x="687705" y="559435"/>
                            <a:ext cx="1168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91006" w14:textId="3AB32DC7" w:rsidR="00194F21" w:rsidRDefault="00194F21">
                              <w:r>
                                <w:rPr>
                                  <w:rFonts w:ascii="Arial" w:hAnsi="Arial" w:cs="Arial"/>
                                  <w:color w:val="000000"/>
                                  <w:lang w:val="en-US"/>
                                </w:rPr>
                                <w:t>c)</w:t>
                              </w:r>
                            </w:p>
                          </w:txbxContent>
                        </wps:txbx>
                        <wps:bodyPr rot="0" vert="horz" wrap="none" lIns="0" tIns="0" rIns="0" bIns="0" anchor="t" anchorCtr="0">
                          <a:spAutoFit/>
                        </wps:bodyPr>
                      </wps:wsp>
                      <wps:wsp>
                        <wps:cNvPr id="16" name="Rectangle 20"/>
                        <wps:cNvSpPr>
                          <a:spLocks noChangeArrowheads="1"/>
                        </wps:cNvSpPr>
                        <wps:spPr bwMode="auto">
                          <a:xfrm>
                            <a:off x="803910" y="5594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6C346" w14:textId="1FE239A8"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17" name="Rectangle 21"/>
                        <wps:cNvSpPr>
                          <a:spLocks noChangeArrowheads="1"/>
                        </wps:cNvSpPr>
                        <wps:spPr bwMode="auto">
                          <a:xfrm>
                            <a:off x="916940" y="559435"/>
                            <a:ext cx="7150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58373" w14:textId="599CCA26" w:rsidR="00194F21" w:rsidRDefault="00194F21">
                              <w:r>
                                <w:rPr>
                                  <w:rFonts w:ascii="Arial" w:hAnsi="Arial" w:cs="Arial"/>
                                  <w:color w:val="000000"/>
                                  <w:lang w:val="en-US"/>
                                </w:rPr>
                                <w:t xml:space="preserve">Rozebranie </w:t>
                              </w:r>
                            </w:p>
                          </w:txbxContent>
                        </wps:txbx>
                        <wps:bodyPr rot="0" vert="horz" wrap="none" lIns="0" tIns="0" rIns="0" bIns="0" anchor="t" anchorCtr="0">
                          <a:spAutoFit/>
                        </wps:bodyPr>
                      </wps:wsp>
                      <wps:wsp>
                        <wps:cNvPr id="18" name="Rectangle 22"/>
                        <wps:cNvSpPr>
                          <a:spLocks noChangeArrowheads="1"/>
                        </wps:cNvSpPr>
                        <wps:spPr bwMode="auto">
                          <a:xfrm>
                            <a:off x="1672590" y="559435"/>
                            <a:ext cx="5594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A4423" w14:textId="54628423" w:rsidR="00194F21" w:rsidRDefault="00194F21">
                              <w:r>
                                <w:rPr>
                                  <w:rFonts w:ascii="Arial" w:hAnsi="Arial" w:cs="Arial"/>
                                  <w:color w:val="000000"/>
                                  <w:lang w:val="en-US"/>
                                </w:rPr>
                                <w:t>chodnika</w:t>
                              </w:r>
                            </w:p>
                          </w:txbxContent>
                        </wps:txbx>
                        <wps:bodyPr rot="0" vert="horz" wrap="none" lIns="0" tIns="0" rIns="0" bIns="0" anchor="t" anchorCtr="0">
                          <a:spAutoFit/>
                        </wps:bodyPr>
                      </wps:wsp>
                      <wps:wsp>
                        <wps:cNvPr id="19" name="Rectangle 23"/>
                        <wps:cNvSpPr>
                          <a:spLocks noChangeArrowheads="1"/>
                        </wps:cNvSpPr>
                        <wps:spPr bwMode="auto">
                          <a:xfrm>
                            <a:off x="2233295" y="5594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BDD5" w14:textId="68214D36"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20" name="Rectangle 24"/>
                        <wps:cNvSpPr>
                          <a:spLocks noChangeArrowheads="1"/>
                        </wps:cNvSpPr>
                        <wps:spPr bwMode="auto">
                          <a:xfrm>
                            <a:off x="2272030" y="5594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F1D5" w14:textId="57D187C1"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21" name="Rectangle 25"/>
                        <wps:cNvSpPr>
                          <a:spLocks noChangeArrowheads="1"/>
                        </wps:cNvSpPr>
                        <wps:spPr bwMode="auto">
                          <a:xfrm>
                            <a:off x="229235" y="743585"/>
                            <a:ext cx="1168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6B63" w14:textId="388A26A7" w:rsidR="00194F21" w:rsidRDefault="00194F21">
                              <w:r>
                                <w:rPr>
                                  <w:rFonts w:ascii="Arial" w:hAnsi="Arial" w:cs="Arial"/>
                                  <w:color w:val="000000"/>
                                  <w:lang w:val="en-US"/>
                                </w:rPr>
                                <w:t>2.</w:t>
                              </w:r>
                            </w:p>
                          </w:txbxContent>
                        </wps:txbx>
                        <wps:bodyPr rot="0" vert="horz" wrap="none" lIns="0" tIns="0" rIns="0" bIns="0" anchor="t" anchorCtr="0">
                          <a:spAutoFit/>
                        </wps:bodyPr>
                      </wps:wsp>
                      <wps:wsp>
                        <wps:cNvPr id="22" name="Rectangle 26"/>
                        <wps:cNvSpPr>
                          <a:spLocks noChangeArrowheads="1"/>
                        </wps:cNvSpPr>
                        <wps:spPr bwMode="auto">
                          <a:xfrm>
                            <a:off x="345440" y="74358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7EC72" w14:textId="7030D725"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23" name="Rectangle 27"/>
                        <wps:cNvSpPr>
                          <a:spLocks noChangeArrowheads="1"/>
                        </wps:cNvSpPr>
                        <wps:spPr bwMode="auto">
                          <a:xfrm>
                            <a:off x="458470" y="74358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C990" w14:textId="61BEEBA1" w:rsidR="00194F21" w:rsidRDefault="00194F21">
                              <w:r>
                                <w:rPr>
                                  <w:rFonts w:ascii="Arial" w:hAnsi="Arial" w:cs="Arial"/>
                                  <w:color w:val="000000"/>
                                  <w:lang w:val="en-US"/>
                                </w:rPr>
                                <w:t>J</w:t>
                              </w:r>
                            </w:p>
                          </w:txbxContent>
                        </wps:txbx>
                        <wps:bodyPr rot="0" vert="horz" wrap="none" lIns="0" tIns="0" rIns="0" bIns="0" anchor="t" anchorCtr="0">
                          <a:spAutoFit/>
                        </wps:bodyPr>
                      </wps:wsp>
                      <wps:wsp>
                        <wps:cNvPr id="24" name="Rectangle 28"/>
                        <wps:cNvSpPr>
                          <a:spLocks noChangeArrowheads="1"/>
                        </wps:cNvSpPr>
                        <wps:spPr bwMode="auto">
                          <a:xfrm>
                            <a:off x="528320" y="743585"/>
                            <a:ext cx="4508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15B4" w14:textId="4B58CE37" w:rsidR="00194F21" w:rsidRDefault="00194F21">
                              <w:r>
                                <w:rPr>
                                  <w:rFonts w:ascii="Arial" w:hAnsi="Arial" w:cs="Arial"/>
                                  <w:color w:val="000000"/>
                                  <w:lang w:val="en-US"/>
                                </w:rPr>
                                <w:t>ezdnia:</w:t>
                              </w:r>
                            </w:p>
                          </w:txbxContent>
                        </wps:txbx>
                        <wps:bodyPr rot="0" vert="horz" wrap="none" lIns="0" tIns="0" rIns="0" bIns="0" anchor="t" anchorCtr="0">
                          <a:spAutoFit/>
                        </wps:bodyPr>
                      </wps:wsp>
                      <wps:wsp>
                        <wps:cNvPr id="25" name="Rectangle 29"/>
                        <wps:cNvSpPr>
                          <a:spLocks noChangeArrowheads="1"/>
                        </wps:cNvSpPr>
                        <wps:spPr bwMode="auto">
                          <a:xfrm>
                            <a:off x="981075" y="74358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065D" w14:textId="107EA778"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26" name="Rectangle 30"/>
                        <wps:cNvSpPr>
                          <a:spLocks noChangeArrowheads="1"/>
                        </wps:cNvSpPr>
                        <wps:spPr bwMode="auto">
                          <a:xfrm>
                            <a:off x="1019175" y="74358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6B4EA" w14:textId="0B66593A"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27" name="Rectangle 31"/>
                        <wps:cNvSpPr>
                          <a:spLocks noChangeArrowheads="1"/>
                        </wps:cNvSpPr>
                        <wps:spPr bwMode="auto">
                          <a:xfrm>
                            <a:off x="458470" y="904875"/>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E511" w14:textId="212F3F9E" w:rsidR="00194F21" w:rsidRDefault="00194F21">
                              <w:r>
                                <w:rPr>
                                  <w:rFonts w:ascii="Arial" w:hAnsi="Arial" w:cs="Arial"/>
                                  <w:color w:val="000000"/>
                                  <w:lang w:val="en-US"/>
                                </w:rPr>
                                <w:t>a)</w:t>
                              </w:r>
                            </w:p>
                          </w:txbxContent>
                        </wps:txbx>
                        <wps:bodyPr rot="0" vert="horz" wrap="none" lIns="0" tIns="0" rIns="0" bIns="0" anchor="t" anchorCtr="0">
                          <a:spAutoFit/>
                        </wps:bodyPr>
                      </wps:wsp>
                      <wps:wsp>
                        <wps:cNvPr id="28" name="Rectangle 32"/>
                        <wps:cNvSpPr>
                          <a:spLocks noChangeArrowheads="1"/>
                        </wps:cNvSpPr>
                        <wps:spPr bwMode="auto">
                          <a:xfrm>
                            <a:off x="583565" y="90487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BCE5" w14:textId="38B043B6"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29" name="Rectangle 33"/>
                        <wps:cNvSpPr>
                          <a:spLocks noChangeArrowheads="1"/>
                        </wps:cNvSpPr>
                        <wps:spPr bwMode="auto">
                          <a:xfrm>
                            <a:off x="687705" y="904875"/>
                            <a:ext cx="29972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B9B0" w14:textId="3B4F234F" w:rsidR="00194F21" w:rsidRDefault="00194F21">
                              <w:r>
                                <w:rPr>
                                  <w:rFonts w:ascii="Arial" w:hAnsi="Arial" w:cs="Arial"/>
                                  <w:color w:val="000000"/>
                                  <w:lang w:val="en-US"/>
                                </w:rPr>
                                <w:t xml:space="preserve">Wykonanie warstwy ścieralnej z masy mineralno </w:t>
                              </w:r>
                            </w:p>
                          </w:txbxContent>
                        </wps:txbx>
                        <wps:bodyPr rot="0" vert="horz" wrap="none" lIns="0" tIns="0" rIns="0" bIns="0" anchor="t" anchorCtr="0">
                          <a:spAutoFit/>
                        </wps:bodyPr>
                      </wps:wsp>
                      <wps:wsp>
                        <wps:cNvPr id="30" name="Rectangle 34"/>
                        <wps:cNvSpPr>
                          <a:spLocks noChangeArrowheads="1"/>
                        </wps:cNvSpPr>
                        <wps:spPr bwMode="auto">
                          <a:xfrm>
                            <a:off x="3732530" y="904875"/>
                            <a:ext cx="46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D148" w14:textId="1B4AD7E0" w:rsidR="00194F21" w:rsidRDefault="00194F21">
                              <w:r>
                                <w:rPr>
                                  <w:rFonts w:ascii="Arial" w:hAnsi="Arial" w:cs="Arial"/>
                                  <w:color w:val="000000"/>
                                  <w:lang w:val="en-US"/>
                                </w:rPr>
                                <w:t>-</w:t>
                              </w:r>
                            </w:p>
                          </w:txbxContent>
                        </wps:txbx>
                        <wps:bodyPr rot="0" vert="horz" wrap="none" lIns="0" tIns="0" rIns="0" bIns="0" anchor="t" anchorCtr="0">
                          <a:spAutoFit/>
                        </wps:bodyPr>
                      </wps:wsp>
                      <wps:wsp>
                        <wps:cNvPr id="31" name="Rectangle 35"/>
                        <wps:cNvSpPr>
                          <a:spLocks noChangeArrowheads="1"/>
                        </wps:cNvSpPr>
                        <wps:spPr bwMode="auto">
                          <a:xfrm>
                            <a:off x="3779520" y="90487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2E9F5" w14:textId="516438E6"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32" name="Rectangle 36"/>
                        <wps:cNvSpPr>
                          <a:spLocks noChangeArrowheads="1"/>
                        </wps:cNvSpPr>
                        <wps:spPr bwMode="auto">
                          <a:xfrm>
                            <a:off x="3819525" y="904875"/>
                            <a:ext cx="44259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FDB32" w14:textId="39EB433A" w:rsidR="00194F21" w:rsidRDefault="00194F21">
                              <w:r>
                                <w:rPr>
                                  <w:rFonts w:ascii="Arial" w:hAnsi="Arial" w:cs="Arial"/>
                                  <w:color w:val="000000"/>
                                  <w:lang w:val="en-US"/>
                                </w:rPr>
                                <w:t>bitumic</w:t>
                              </w:r>
                            </w:p>
                          </w:txbxContent>
                        </wps:txbx>
                        <wps:bodyPr rot="0" vert="horz" wrap="none" lIns="0" tIns="0" rIns="0" bIns="0" anchor="t" anchorCtr="0">
                          <a:spAutoFit/>
                        </wps:bodyPr>
                      </wps:wsp>
                      <wps:wsp>
                        <wps:cNvPr id="33" name="Rectangle 37"/>
                        <wps:cNvSpPr>
                          <a:spLocks noChangeArrowheads="1"/>
                        </wps:cNvSpPr>
                        <wps:spPr bwMode="auto">
                          <a:xfrm>
                            <a:off x="4262120" y="904875"/>
                            <a:ext cx="2565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9956" w14:textId="2921E235" w:rsidR="00194F21" w:rsidRDefault="00194F21">
                              <w:r>
                                <w:rPr>
                                  <w:rFonts w:ascii="Arial" w:hAnsi="Arial" w:cs="Arial"/>
                                  <w:color w:val="000000"/>
                                  <w:lang w:val="en-US"/>
                                </w:rPr>
                                <w:t xml:space="preserve">znej </w:t>
                              </w:r>
                            </w:p>
                          </w:txbxContent>
                        </wps:txbx>
                        <wps:bodyPr rot="0" vert="horz" wrap="none" lIns="0" tIns="0" rIns="0" bIns="0" anchor="t" anchorCtr="0">
                          <a:spAutoFit/>
                        </wps:bodyPr>
                      </wps:wsp>
                      <wps:wsp>
                        <wps:cNvPr id="34" name="Rectangle 38"/>
                        <wps:cNvSpPr>
                          <a:spLocks noChangeArrowheads="1"/>
                        </wps:cNvSpPr>
                        <wps:spPr bwMode="auto">
                          <a:xfrm>
                            <a:off x="4557395" y="90487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B642" w14:textId="2F84713B"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35" name="Rectangle 39"/>
                        <wps:cNvSpPr>
                          <a:spLocks noChangeArrowheads="1"/>
                        </wps:cNvSpPr>
                        <wps:spPr bwMode="auto">
                          <a:xfrm>
                            <a:off x="229235" y="1089025"/>
                            <a:ext cx="1168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0433" w14:textId="0DA6A775" w:rsidR="00194F21" w:rsidRDefault="00194F21">
                              <w:r>
                                <w:rPr>
                                  <w:rFonts w:ascii="Arial" w:hAnsi="Arial" w:cs="Arial"/>
                                  <w:color w:val="000000"/>
                                  <w:lang w:val="en-US"/>
                                </w:rPr>
                                <w:t>3.</w:t>
                              </w:r>
                            </w:p>
                          </w:txbxContent>
                        </wps:txbx>
                        <wps:bodyPr rot="0" vert="horz" wrap="none" lIns="0" tIns="0" rIns="0" bIns="0" anchor="t" anchorCtr="0">
                          <a:spAutoFit/>
                        </wps:bodyPr>
                      </wps:wsp>
                      <wps:wsp>
                        <wps:cNvPr id="36" name="Rectangle 40"/>
                        <wps:cNvSpPr>
                          <a:spLocks noChangeArrowheads="1"/>
                        </wps:cNvSpPr>
                        <wps:spPr bwMode="auto">
                          <a:xfrm>
                            <a:off x="345440" y="10890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B9BA" w14:textId="1A2EDE3A"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37" name="Rectangle 41"/>
                        <wps:cNvSpPr>
                          <a:spLocks noChangeArrowheads="1"/>
                        </wps:cNvSpPr>
                        <wps:spPr bwMode="auto">
                          <a:xfrm>
                            <a:off x="458470" y="108902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1F54" w14:textId="19AF593B" w:rsidR="00194F21" w:rsidRDefault="00194F21">
                              <w:r>
                                <w:rPr>
                                  <w:rFonts w:ascii="Arial" w:hAnsi="Arial" w:cs="Arial"/>
                                  <w:color w:val="000000"/>
                                  <w:lang w:val="en-US"/>
                                </w:rPr>
                                <w:t>C</w:t>
                              </w:r>
                            </w:p>
                          </w:txbxContent>
                        </wps:txbx>
                        <wps:bodyPr rot="0" vert="horz" wrap="none" lIns="0" tIns="0" rIns="0" bIns="0" anchor="t" anchorCtr="0">
                          <a:spAutoFit/>
                        </wps:bodyPr>
                      </wps:wsp>
                      <wps:wsp>
                        <wps:cNvPr id="38" name="Rectangle 42"/>
                        <wps:cNvSpPr>
                          <a:spLocks noChangeArrowheads="1"/>
                        </wps:cNvSpPr>
                        <wps:spPr bwMode="auto">
                          <a:xfrm>
                            <a:off x="559435" y="1089025"/>
                            <a:ext cx="15925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F081" w14:textId="3E7D10F4" w:rsidR="00194F21" w:rsidRDefault="00194F21">
                              <w:r>
                                <w:rPr>
                                  <w:rFonts w:ascii="Arial" w:hAnsi="Arial" w:cs="Arial"/>
                                  <w:color w:val="000000"/>
                                  <w:lang w:val="en-US"/>
                                </w:rPr>
                                <w:t xml:space="preserve">hodnik z kostki betonowej </w:t>
                              </w:r>
                            </w:p>
                          </w:txbxContent>
                        </wps:txbx>
                        <wps:bodyPr rot="0" vert="horz" wrap="none" lIns="0" tIns="0" rIns="0" bIns="0" anchor="t" anchorCtr="0">
                          <a:spAutoFit/>
                        </wps:bodyPr>
                      </wps:wsp>
                      <wps:wsp>
                        <wps:cNvPr id="39" name="Rectangle 43"/>
                        <wps:cNvSpPr>
                          <a:spLocks noChangeArrowheads="1"/>
                        </wps:cNvSpPr>
                        <wps:spPr bwMode="auto">
                          <a:xfrm>
                            <a:off x="2193925" y="10890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6163" w14:textId="004DADBF"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40" name="Rectangle 44"/>
                        <wps:cNvSpPr>
                          <a:spLocks noChangeArrowheads="1"/>
                        </wps:cNvSpPr>
                        <wps:spPr bwMode="auto">
                          <a:xfrm>
                            <a:off x="458470" y="1248410"/>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58D4D" w14:textId="4438ED1D" w:rsidR="00194F21" w:rsidRDefault="00194F21">
                              <w:r>
                                <w:rPr>
                                  <w:rFonts w:ascii="Arial" w:hAnsi="Arial" w:cs="Arial"/>
                                  <w:color w:val="000000"/>
                                  <w:lang w:val="en-US"/>
                                </w:rPr>
                                <w:t>a)</w:t>
                              </w:r>
                            </w:p>
                          </w:txbxContent>
                        </wps:txbx>
                        <wps:bodyPr rot="0" vert="horz" wrap="none" lIns="0" tIns="0" rIns="0" bIns="0" anchor="t" anchorCtr="0">
                          <a:spAutoFit/>
                        </wps:bodyPr>
                      </wps:wsp>
                      <wps:wsp>
                        <wps:cNvPr id="41" name="Rectangle 45"/>
                        <wps:cNvSpPr>
                          <a:spLocks noChangeArrowheads="1"/>
                        </wps:cNvSpPr>
                        <wps:spPr bwMode="auto">
                          <a:xfrm>
                            <a:off x="583565" y="12484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F7BD" w14:textId="7CB0555B"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42" name="Rectangle 46"/>
                        <wps:cNvSpPr>
                          <a:spLocks noChangeArrowheads="1"/>
                        </wps:cNvSpPr>
                        <wps:spPr bwMode="auto">
                          <a:xfrm>
                            <a:off x="687705" y="1248410"/>
                            <a:ext cx="25857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D2A9" w14:textId="26C7D40D" w:rsidR="00194F21" w:rsidRDefault="00194F21">
                              <w:r>
                                <w:rPr>
                                  <w:rFonts w:ascii="Arial" w:hAnsi="Arial" w:cs="Arial"/>
                                  <w:color w:val="000000"/>
                                  <w:lang w:val="en-US"/>
                                </w:rPr>
                                <w:t>Wykonanie chodnika przy krawędzi jezdni</w:t>
                              </w:r>
                            </w:p>
                          </w:txbxContent>
                        </wps:txbx>
                        <wps:bodyPr rot="0" vert="horz" wrap="none" lIns="0" tIns="0" rIns="0" bIns="0" anchor="t" anchorCtr="0">
                          <a:spAutoFit/>
                        </wps:bodyPr>
                      </wps:wsp>
                      <wps:wsp>
                        <wps:cNvPr id="43" name="Rectangle 47"/>
                        <wps:cNvSpPr>
                          <a:spLocks noChangeArrowheads="1"/>
                        </wps:cNvSpPr>
                        <wps:spPr bwMode="auto">
                          <a:xfrm>
                            <a:off x="3279775" y="12484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A05A3" w14:textId="369CCB02"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44" name="Rectangle 48"/>
                        <wps:cNvSpPr>
                          <a:spLocks noChangeArrowheads="1"/>
                        </wps:cNvSpPr>
                        <wps:spPr bwMode="auto">
                          <a:xfrm>
                            <a:off x="229235" y="1433830"/>
                            <a:ext cx="1168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861A1" w14:textId="46CA7633" w:rsidR="00194F21" w:rsidRDefault="00194F21">
                              <w:r>
                                <w:rPr>
                                  <w:rFonts w:ascii="Arial" w:hAnsi="Arial" w:cs="Arial"/>
                                  <w:color w:val="000000"/>
                                  <w:lang w:val="en-US"/>
                                </w:rPr>
                                <w:t>4.</w:t>
                              </w:r>
                            </w:p>
                          </w:txbxContent>
                        </wps:txbx>
                        <wps:bodyPr rot="0" vert="horz" wrap="none" lIns="0" tIns="0" rIns="0" bIns="0" anchor="t" anchorCtr="0">
                          <a:spAutoFit/>
                        </wps:bodyPr>
                      </wps:wsp>
                      <wps:wsp>
                        <wps:cNvPr id="45" name="Rectangle 49"/>
                        <wps:cNvSpPr>
                          <a:spLocks noChangeArrowheads="1"/>
                        </wps:cNvSpPr>
                        <wps:spPr bwMode="auto">
                          <a:xfrm>
                            <a:off x="345440" y="14338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29E5F" w14:textId="0A1ED00C"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46" name="Rectangle 50"/>
                        <wps:cNvSpPr>
                          <a:spLocks noChangeArrowheads="1"/>
                        </wps:cNvSpPr>
                        <wps:spPr bwMode="auto">
                          <a:xfrm>
                            <a:off x="458470" y="143383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5FA3A" w14:textId="5267DD40" w:rsidR="00194F21" w:rsidRDefault="00194F21">
                              <w:r>
                                <w:rPr>
                                  <w:rFonts w:ascii="Arial" w:hAnsi="Arial" w:cs="Arial"/>
                                  <w:color w:val="000000"/>
                                  <w:lang w:val="en-US"/>
                                </w:rPr>
                                <w:t>R</w:t>
                              </w:r>
                            </w:p>
                          </w:txbxContent>
                        </wps:txbx>
                        <wps:bodyPr rot="0" vert="horz" wrap="none" lIns="0" tIns="0" rIns="0" bIns="0" anchor="t" anchorCtr="0">
                          <a:spAutoFit/>
                        </wps:bodyPr>
                      </wps:wsp>
                      <wps:wsp>
                        <wps:cNvPr id="47" name="Rectangle 51"/>
                        <wps:cNvSpPr>
                          <a:spLocks noChangeArrowheads="1"/>
                        </wps:cNvSpPr>
                        <wps:spPr bwMode="auto">
                          <a:xfrm>
                            <a:off x="559435" y="1433830"/>
                            <a:ext cx="3422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69B9" w14:textId="1D00704A" w:rsidR="00194F21" w:rsidRDefault="00194F21">
                              <w:r>
                                <w:rPr>
                                  <w:rFonts w:ascii="Arial" w:hAnsi="Arial" w:cs="Arial"/>
                                  <w:color w:val="000000"/>
                                  <w:lang w:val="en-US"/>
                                </w:rPr>
                                <w:t xml:space="preserve">oboty </w:t>
                              </w:r>
                            </w:p>
                          </w:txbxContent>
                        </wps:txbx>
                        <wps:bodyPr rot="0" vert="horz" wrap="none" lIns="0" tIns="0" rIns="0" bIns="0" anchor="t" anchorCtr="0">
                          <a:spAutoFit/>
                        </wps:bodyPr>
                      </wps:wsp>
                      <wps:wsp>
                        <wps:cNvPr id="48" name="Rectangle 52"/>
                        <wps:cNvSpPr>
                          <a:spLocks noChangeArrowheads="1"/>
                        </wps:cNvSpPr>
                        <wps:spPr bwMode="auto">
                          <a:xfrm>
                            <a:off x="942340" y="1433830"/>
                            <a:ext cx="9785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E3393" w14:textId="796AE255" w:rsidR="00194F21" w:rsidRDefault="00194F21">
                              <w:r>
                                <w:rPr>
                                  <w:rFonts w:ascii="Arial" w:hAnsi="Arial" w:cs="Arial"/>
                                  <w:color w:val="000000"/>
                                  <w:lang w:val="en-US"/>
                                </w:rPr>
                                <w:t>wykończeniowe</w:t>
                              </w:r>
                            </w:p>
                          </w:txbxContent>
                        </wps:txbx>
                        <wps:bodyPr rot="0" vert="horz" wrap="none" lIns="0" tIns="0" rIns="0" bIns="0" anchor="t" anchorCtr="0">
                          <a:spAutoFit/>
                        </wps:bodyPr>
                      </wps:wsp>
                      <wps:wsp>
                        <wps:cNvPr id="49" name="Rectangle 53"/>
                        <wps:cNvSpPr>
                          <a:spLocks noChangeArrowheads="1"/>
                        </wps:cNvSpPr>
                        <wps:spPr bwMode="auto">
                          <a:xfrm>
                            <a:off x="1922145" y="14338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3860" w14:textId="399CD700"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50" name="Rectangle 54"/>
                        <wps:cNvSpPr>
                          <a:spLocks noChangeArrowheads="1"/>
                        </wps:cNvSpPr>
                        <wps:spPr bwMode="auto">
                          <a:xfrm>
                            <a:off x="458470" y="1593215"/>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3995" w14:textId="0DCD310C" w:rsidR="00194F21" w:rsidRDefault="00194F21">
                              <w:r>
                                <w:rPr>
                                  <w:rFonts w:ascii="Arial" w:hAnsi="Arial" w:cs="Arial"/>
                                  <w:color w:val="000000"/>
                                  <w:lang w:val="en-US"/>
                                </w:rPr>
                                <w:t>a)</w:t>
                              </w:r>
                            </w:p>
                          </w:txbxContent>
                        </wps:txbx>
                        <wps:bodyPr rot="0" vert="horz" wrap="none" lIns="0" tIns="0" rIns="0" bIns="0" anchor="t" anchorCtr="0">
                          <a:spAutoFit/>
                        </wps:bodyPr>
                      </wps:wsp>
                      <wps:wsp>
                        <wps:cNvPr id="51" name="Rectangle 55"/>
                        <wps:cNvSpPr>
                          <a:spLocks noChangeArrowheads="1"/>
                        </wps:cNvSpPr>
                        <wps:spPr bwMode="auto">
                          <a:xfrm>
                            <a:off x="583565" y="1593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143A4" w14:textId="7FD676BF"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52" name="Rectangle 56"/>
                        <wps:cNvSpPr>
                          <a:spLocks noChangeArrowheads="1"/>
                        </wps:cNvSpPr>
                        <wps:spPr bwMode="auto">
                          <a:xfrm>
                            <a:off x="687705" y="1593215"/>
                            <a:ext cx="46056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9A3E" w14:textId="5E4DFDFD" w:rsidR="00194F21" w:rsidRDefault="00194F21">
                              <w:r>
                                <w:rPr>
                                  <w:rFonts w:ascii="Arial" w:hAnsi="Arial" w:cs="Arial"/>
                                  <w:color w:val="000000"/>
                                  <w:lang w:val="en-US"/>
                                </w:rPr>
                                <w:t xml:space="preserve">Wymiana oznakowania pionowego na odblaskowe na folii fluorescencyjnej </w:t>
                              </w:r>
                            </w:p>
                          </w:txbxContent>
                        </wps:txbx>
                        <wps:bodyPr rot="0" vert="horz" wrap="none" lIns="0" tIns="0" rIns="0" bIns="0" anchor="t" anchorCtr="0">
                          <a:spAutoFit/>
                        </wps:bodyPr>
                      </wps:wsp>
                      <wps:wsp>
                        <wps:cNvPr id="53" name="Rectangle 57"/>
                        <wps:cNvSpPr>
                          <a:spLocks noChangeArrowheads="1"/>
                        </wps:cNvSpPr>
                        <wps:spPr bwMode="auto">
                          <a:xfrm>
                            <a:off x="5344160" y="1593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955E" w14:textId="7A19600F"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54" name="Rectangle 58"/>
                        <wps:cNvSpPr>
                          <a:spLocks noChangeArrowheads="1"/>
                        </wps:cNvSpPr>
                        <wps:spPr bwMode="auto">
                          <a:xfrm>
                            <a:off x="458470" y="1753235"/>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B0544" w14:textId="61B3318F" w:rsidR="00194F21" w:rsidRDefault="00194F21">
                              <w:r>
                                <w:rPr>
                                  <w:rFonts w:ascii="Arial" w:hAnsi="Arial" w:cs="Arial"/>
                                  <w:color w:val="000000"/>
                                  <w:lang w:val="en-US"/>
                                </w:rPr>
                                <w:t>b)</w:t>
                              </w:r>
                            </w:p>
                          </w:txbxContent>
                        </wps:txbx>
                        <wps:bodyPr rot="0" vert="horz" wrap="none" lIns="0" tIns="0" rIns="0" bIns="0" anchor="t" anchorCtr="0">
                          <a:spAutoFit/>
                        </wps:bodyPr>
                      </wps:wsp>
                      <wps:wsp>
                        <wps:cNvPr id="55" name="Rectangle 59"/>
                        <wps:cNvSpPr>
                          <a:spLocks noChangeArrowheads="1"/>
                        </wps:cNvSpPr>
                        <wps:spPr bwMode="auto">
                          <a:xfrm>
                            <a:off x="583565" y="17532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F8C8" w14:textId="56B34E24"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56" name="Rectangle 60"/>
                        <wps:cNvSpPr>
                          <a:spLocks noChangeArrowheads="1"/>
                        </wps:cNvSpPr>
                        <wps:spPr bwMode="auto">
                          <a:xfrm>
                            <a:off x="687705" y="1753235"/>
                            <a:ext cx="10331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B05F" w14:textId="6A053392" w:rsidR="00194F21" w:rsidRDefault="00194F21">
                              <w:r>
                                <w:rPr>
                                  <w:rFonts w:ascii="Arial" w:hAnsi="Arial" w:cs="Arial"/>
                                  <w:color w:val="000000"/>
                                  <w:lang w:val="en-US"/>
                                </w:rPr>
                                <w:t>Wykonanie ozna</w:t>
                              </w:r>
                            </w:p>
                          </w:txbxContent>
                        </wps:txbx>
                        <wps:bodyPr rot="0" vert="horz" wrap="none" lIns="0" tIns="0" rIns="0" bIns="0" anchor="t" anchorCtr="0">
                          <a:spAutoFit/>
                        </wps:bodyPr>
                      </wps:wsp>
                      <wps:wsp>
                        <wps:cNvPr id="57" name="Rectangle 61"/>
                        <wps:cNvSpPr>
                          <a:spLocks noChangeArrowheads="1"/>
                        </wps:cNvSpPr>
                        <wps:spPr bwMode="auto">
                          <a:xfrm>
                            <a:off x="1770380" y="1753235"/>
                            <a:ext cx="12350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0515" w14:textId="7476D341" w:rsidR="00194F21" w:rsidRDefault="00194F21">
                              <w:r>
                                <w:rPr>
                                  <w:rFonts w:ascii="Arial" w:hAnsi="Arial" w:cs="Arial"/>
                                  <w:color w:val="000000"/>
                                  <w:lang w:val="en-US"/>
                                </w:rPr>
                                <w:t xml:space="preserve">kowania poziomego </w:t>
                              </w:r>
                            </w:p>
                          </w:txbxContent>
                        </wps:txbx>
                        <wps:bodyPr rot="0" vert="horz" wrap="none" lIns="0" tIns="0" rIns="0" bIns="0" anchor="t" anchorCtr="0">
                          <a:spAutoFit/>
                        </wps:bodyPr>
                      </wps:wsp>
                      <wps:wsp>
                        <wps:cNvPr id="58" name="Rectangle 62"/>
                        <wps:cNvSpPr>
                          <a:spLocks noChangeArrowheads="1"/>
                        </wps:cNvSpPr>
                        <wps:spPr bwMode="auto">
                          <a:xfrm>
                            <a:off x="3141345" y="1753235"/>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77E01" w14:textId="08303C28" w:rsidR="00194F21" w:rsidRDefault="00194F21">
                              <w:r>
                                <w:rPr>
                                  <w:rFonts w:ascii="Arial" w:hAnsi="Arial" w:cs="Arial"/>
                                  <w:color w:val="000000"/>
                                  <w:lang w:val="en-US"/>
                                </w:rPr>
                                <w:t>–</w:t>
                              </w:r>
                            </w:p>
                          </w:txbxContent>
                        </wps:txbx>
                        <wps:bodyPr rot="0" vert="horz" wrap="none" lIns="0" tIns="0" rIns="0" bIns="0" anchor="t" anchorCtr="0">
                          <a:spAutoFit/>
                        </wps:bodyPr>
                      </wps:wsp>
                      <wps:wsp>
                        <wps:cNvPr id="59" name="Rectangle 63"/>
                        <wps:cNvSpPr>
                          <a:spLocks noChangeArrowheads="1"/>
                        </wps:cNvSpPr>
                        <wps:spPr bwMode="auto">
                          <a:xfrm>
                            <a:off x="3217545" y="17532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BF18" w14:textId="1DF79FED"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60" name="Rectangle 64"/>
                        <wps:cNvSpPr>
                          <a:spLocks noChangeArrowheads="1"/>
                        </wps:cNvSpPr>
                        <wps:spPr bwMode="auto">
                          <a:xfrm>
                            <a:off x="3304540" y="1753235"/>
                            <a:ext cx="26403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F281" w14:textId="1DD1EEA1" w:rsidR="00194F21" w:rsidRDefault="00194F21">
                              <w:r>
                                <w:rPr>
                                  <w:rFonts w:ascii="Arial" w:hAnsi="Arial" w:cs="Arial"/>
                                  <w:color w:val="000000"/>
                                  <w:lang w:val="en-US"/>
                                </w:rPr>
                                <w:t xml:space="preserve">grubowarstwowo przejścia dla pieszych na </w:t>
                              </w:r>
                            </w:p>
                          </w:txbxContent>
                        </wps:txbx>
                        <wps:bodyPr rot="0" vert="horz" wrap="none" lIns="0" tIns="0" rIns="0" bIns="0" anchor="t" anchorCtr="0">
                          <a:spAutoFit/>
                        </wps:bodyPr>
                      </wps:wsp>
                      <wps:wsp>
                        <wps:cNvPr id="61" name="Rectangle 65"/>
                        <wps:cNvSpPr>
                          <a:spLocks noChangeArrowheads="1"/>
                        </wps:cNvSpPr>
                        <wps:spPr bwMode="auto">
                          <a:xfrm>
                            <a:off x="687705" y="1913890"/>
                            <a:ext cx="8928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3340" w14:textId="6DD503FA" w:rsidR="00194F21" w:rsidRDefault="00194F21">
                              <w:r>
                                <w:rPr>
                                  <w:rFonts w:ascii="Arial" w:hAnsi="Arial" w:cs="Arial"/>
                                  <w:color w:val="000000"/>
                                  <w:lang w:val="en-US"/>
                                </w:rPr>
                                <w:t>czerwonym tle</w:t>
                              </w:r>
                            </w:p>
                          </w:txbxContent>
                        </wps:txbx>
                        <wps:bodyPr rot="0" vert="horz" wrap="none" lIns="0" tIns="0" rIns="0" bIns="0" anchor="t" anchorCtr="0">
                          <a:spAutoFit/>
                        </wps:bodyPr>
                      </wps:wsp>
                      <wps:wsp>
                        <wps:cNvPr id="62" name="Rectangle 66"/>
                        <wps:cNvSpPr>
                          <a:spLocks noChangeArrowheads="1"/>
                        </wps:cNvSpPr>
                        <wps:spPr bwMode="auto">
                          <a:xfrm>
                            <a:off x="1583055" y="191389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931A4" w14:textId="515E6BED"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63" name="Rectangle 67"/>
                        <wps:cNvSpPr>
                          <a:spLocks noChangeArrowheads="1"/>
                        </wps:cNvSpPr>
                        <wps:spPr bwMode="auto">
                          <a:xfrm>
                            <a:off x="458470" y="2073910"/>
                            <a:ext cx="1168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7300" w14:textId="343BB7EB" w:rsidR="00194F21" w:rsidRDefault="00194F21">
                              <w:r>
                                <w:rPr>
                                  <w:rFonts w:ascii="Arial" w:hAnsi="Arial" w:cs="Arial"/>
                                  <w:color w:val="000000"/>
                                  <w:lang w:val="en-US"/>
                                </w:rPr>
                                <w:t>c)</w:t>
                              </w:r>
                            </w:p>
                          </w:txbxContent>
                        </wps:txbx>
                        <wps:bodyPr rot="0" vert="horz" wrap="none" lIns="0" tIns="0" rIns="0" bIns="0" anchor="t" anchorCtr="0">
                          <a:spAutoFit/>
                        </wps:bodyPr>
                      </wps:wsp>
                      <wps:wsp>
                        <wps:cNvPr id="64" name="Rectangle 68"/>
                        <wps:cNvSpPr>
                          <a:spLocks noChangeArrowheads="1"/>
                        </wps:cNvSpPr>
                        <wps:spPr bwMode="auto">
                          <a:xfrm>
                            <a:off x="574675" y="20739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ADE6" w14:textId="1AA4F1B0"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65" name="Rectangle 69"/>
                        <wps:cNvSpPr>
                          <a:spLocks noChangeArrowheads="1"/>
                        </wps:cNvSpPr>
                        <wps:spPr bwMode="auto">
                          <a:xfrm>
                            <a:off x="687705" y="2073910"/>
                            <a:ext cx="28657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D34E" w14:textId="75310D55" w:rsidR="00194F21" w:rsidRDefault="00194F21">
                              <w:r>
                                <w:rPr>
                                  <w:rFonts w:ascii="Arial" w:hAnsi="Arial" w:cs="Arial"/>
                                  <w:color w:val="000000"/>
                                  <w:lang w:val="en-US"/>
                                </w:rPr>
                                <w:t xml:space="preserve">Montaż punktowych elementów odblaskowych </w:t>
                              </w:r>
                            </w:p>
                          </w:txbxContent>
                        </wps:txbx>
                        <wps:bodyPr rot="0" vert="horz" wrap="none" lIns="0" tIns="0" rIns="0" bIns="0" anchor="t" anchorCtr="0">
                          <a:spAutoFit/>
                        </wps:bodyPr>
                      </wps:wsp>
                      <wps:wsp>
                        <wps:cNvPr id="66" name="Rectangle 70"/>
                        <wps:cNvSpPr>
                          <a:spLocks noChangeArrowheads="1"/>
                        </wps:cNvSpPr>
                        <wps:spPr bwMode="auto">
                          <a:xfrm>
                            <a:off x="3599180" y="20739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277E" w14:textId="00FDD77F"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67" name="Rectangle 71"/>
                        <wps:cNvSpPr>
                          <a:spLocks noChangeArrowheads="1"/>
                        </wps:cNvSpPr>
                        <wps:spPr bwMode="auto">
                          <a:xfrm>
                            <a:off x="458470" y="2235200"/>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EF9" w14:textId="6564A7A6" w:rsidR="00194F21" w:rsidRDefault="00194F21">
                              <w:r>
                                <w:rPr>
                                  <w:rFonts w:ascii="Arial" w:hAnsi="Arial" w:cs="Arial"/>
                                  <w:color w:val="000000"/>
                                  <w:lang w:val="en-US"/>
                                </w:rPr>
                                <w:t>d)</w:t>
                              </w:r>
                            </w:p>
                          </w:txbxContent>
                        </wps:txbx>
                        <wps:bodyPr rot="0" vert="horz" wrap="none" lIns="0" tIns="0" rIns="0" bIns="0" anchor="t" anchorCtr="0">
                          <a:spAutoFit/>
                        </wps:bodyPr>
                      </wps:wsp>
                      <wps:wsp>
                        <wps:cNvPr id="68" name="Rectangle 72"/>
                        <wps:cNvSpPr>
                          <a:spLocks noChangeArrowheads="1"/>
                        </wps:cNvSpPr>
                        <wps:spPr bwMode="auto">
                          <a:xfrm>
                            <a:off x="583565" y="22352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0635" w14:textId="2AB6E0D4"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69" name="Rectangle 73"/>
                        <wps:cNvSpPr>
                          <a:spLocks noChangeArrowheads="1"/>
                        </wps:cNvSpPr>
                        <wps:spPr bwMode="auto">
                          <a:xfrm>
                            <a:off x="687705" y="2235200"/>
                            <a:ext cx="218249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F923" w14:textId="1481E729" w:rsidR="00194F21" w:rsidRDefault="00194F21">
                              <w:r>
                                <w:rPr>
                                  <w:rFonts w:ascii="Arial" w:hAnsi="Arial" w:cs="Arial"/>
                                  <w:color w:val="000000"/>
                                  <w:lang w:val="en-US"/>
                                </w:rPr>
                                <w:t xml:space="preserve">Montaż barieroporęczy ochronnych </w:t>
                              </w:r>
                            </w:p>
                          </w:txbxContent>
                        </wps:txbx>
                        <wps:bodyPr rot="0" vert="horz" wrap="none" lIns="0" tIns="0" rIns="0" bIns="0" anchor="t" anchorCtr="0">
                          <a:spAutoFit/>
                        </wps:bodyPr>
                      </wps:wsp>
                      <wps:wsp>
                        <wps:cNvPr id="70" name="Rectangle 74"/>
                        <wps:cNvSpPr>
                          <a:spLocks noChangeArrowheads="1"/>
                        </wps:cNvSpPr>
                        <wps:spPr bwMode="auto">
                          <a:xfrm>
                            <a:off x="2913380" y="22352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44D5" w14:textId="737AAC94"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71" name="Rectangle 75"/>
                        <wps:cNvSpPr>
                          <a:spLocks noChangeArrowheads="1"/>
                        </wps:cNvSpPr>
                        <wps:spPr bwMode="auto">
                          <a:xfrm>
                            <a:off x="458470" y="2394585"/>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4A48" w14:textId="7A0EBA97" w:rsidR="00194F21" w:rsidRDefault="00194F21">
                              <w:r>
                                <w:rPr>
                                  <w:rFonts w:ascii="Arial" w:hAnsi="Arial" w:cs="Arial"/>
                                  <w:color w:val="000000"/>
                                  <w:lang w:val="en-US"/>
                                </w:rPr>
                                <w:t>e)</w:t>
                              </w:r>
                            </w:p>
                          </w:txbxContent>
                        </wps:txbx>
                        <wps:bodyPr rot="0" vert="horz" wrap="none" lIns="0" tIns="0" rIns="0" bIns="0" anchor="t" anchorCtr="0">
                          <a:spAutoFit/>
                        </wps:bodyPr>
                      </wps:wsp>
                      <wps:wsp>
                        <wps:cNvPr id="72" name="Rectangle 76"/>
                        <wps:cNvSpPr>
                          <a:spLocks noChangeArrowheads="1"/>
                        </wps:cNvSpPr>
                        <wps:spPr bwMode="auto">
                          <a:xfrm>
                            <a:off x="583565" y="239458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1DC97" w14:textId="53B2E398"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73" name="Rectangle 77"/>
                        <wps:cNvSpPr>
                          <a:spLocks noChangeArrowheads="1"/>
                        </wps:cNvSpPr>
                        <wps:spPr bwMode="auto">
                          <a:xfrm>
                            <a:off x="687705" y="2394585"/>
                            <a:ext cx="47910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4CF6" w14:textId="4CAAB36B" w:rsidR="00194F21" w:rsidRDefault="00194F21">
                              <w:r>
                                <w:rPr>
                                  <w:rFonts w:ascii="Arial" w:hAnsi="Arial" w:cs="Arial"/>
                                  <w:color w:val="000000"/>
                                  <w:lang w:val="en-US"/>
                                </w:rPr>
                                <w:t>Montaż i ustawienie na fundamencie lampy z panelem zasilającym, turbiną wi</w:t>
                              </w:r>
                            </w:p>
                          </w:txbxContent>
                        </wps:txbx>
                        <wps:bodyPr rot="0" vert="horz" wrap="none" lIns="0" tIns="0" rIns="0" bIns="0" anchor="t" anchorCtr="0">
                          <a:spAutoFit/>
                        </wps:bodyPr>
                      </wps:wsp>
                      <wps:wsp>
                        <wps:cNvPr id="74" name="Rectangle 78"/>
                        <wps:cNvSpPr>
                          <a:spLocks noChangeArrowheads="1"/>
                        </wps:cNvSpPr>
                        <wps:spPr bwMode="auto">
                          <a:xfrm>
                            <a:off x="5675630" y="2394585"/>
                            <a:ext cx="458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27C0" w14:textId="52F1FCA8" w:rsidR="00194F21" w:rsidRDefault="00194F21">
                              <w:r>
                                <w:rPr>
                                  <w:rFonts w:ascii="Arial" w:hAnsi="Arial" w:cs="Arial"/>
                                  <w:color w:val="000000"/>
                                  <w:lang w:val="en-US"/>
                                </w:rPr>
                                <w:t xml:space="preserve">atrową, </w:t>
                              </w:r>
                            </w:p>
                          </w:txbxContent>
                        </wps:txbx>
                        <wps:bodyPr rot="0" vert="horz" wrap="none" lIns="0" tIns="0" rIns="0" bIns="0" anchor="t" anchorCtr="0">
                          <a:spAutoFit/>
                        </wps:bodyPr>
                      </wps:wsp>
                      <wps:wsp>
                        <wps:cNvPr id="75" name="Rectangle 79"/>
                        <wps:cNvSpPr>
                          <a:spLocks noChangeArrowheads="1"/>
                        </wps:cNvSpPr>
                        <wps:spPr bwMode="auto">
                          <a:xfrm>
                            <a:off x="687705" y="2553970"/>
                            <a:ext cx="3190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A485" w14:textId="10AA72AE" w:rsidR="00194F21" w:rsidRDefault="00194F21">
                              <w:r>
                                <w:rPr>
                                  <w:rFonts w:ascii="Arial" w:hAnsi="Arial" w:cs="Arial"/>
                                  <w:color w:val="000000"/>
                                  <w:lang w:val="en-US"/>
                                </w:rPr>
                                <w:t>czujnikiem zmierzchowym i akumulatorem żelowym</w:t>
                              </w:r>
                            </w:p>
                          </w:txbxContent>
                        </wps:txbx>
                        <wps:bodyPr rot="0" vert="horz" wrap="none" lIns="0" tIns="0" rIns="0" bIns="0" anchor="t" anchorCtr="0">
                          <a:spAutoFit/>
                        </wps:bodyPr>
                      </wps:wsp>
                      <wps:wsp>
                        <wps:cNvPr id="76" name="Rectangle 80"/>
                        <wps:cNvSpPr>
                          <a:spLocks noChangeArrowheads="1"/>
                        </wps:cNvSpPr>
                        <wps:spPr bwMode="auto">
                          <a:xfrm>
                            <a:off x="3884930" y="255397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B5F4" w14:textId="13F01456"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77" name="Rectangle 81"/>
                        <wps:cNvSpPr>
                          <a:spLocks noChangeArrowheads="1"/>
                        </wps:cNvSpPr>
                        <wps:spPr bwMode="auto">
                          <a:xfrm>
                            <a:off x="458470" y="2715260"/>
                            <a:ext cx="857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0FCB" w14:textId="0934C7BC" w:rsidR="00194F21" w:rsidRDefault="00194F21">
                              <w:r>
                                <w:rPr>
                                  <w:rFonts w:ascii="Arial" w:hAnsi="Arial" w:cs="Arial"/>
                                  <w:color w:val="000000"/>
                                  <w:lang w:val="en-US"/>
                                </w:rPr>
                                <w:t>f)</w:t>
                              </w:r>
                            </w:p>
                          </w:txbxContent>
                        </wps:txbx>
                        <wps:bodyPr rot="0" vert="horz" wrap="none" lIns="0" tIns="0" rIns="0" bIns="0" anchor="t" anchorCtr="0">
                          <a:spAutoFit/>
                        </wps:bodyPr>
                      </wps:wsp>
                      <wps:wsp>
                        <wps:cNvPr id="78" name="Rectangle 82"/>
                        <wps:cNvSpPr>
                          <a:spLocks noChangeArrowheads="1"/>
                        </wps:cNvSpPr>
                        <wps:spPr bwMode="auto">
                          <a:xfrm>
                            <a:off x="544195" y="271526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27768" w14:textId="5991886C"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79" name="Rectangle 83"/>
                        <wps:cNvSpPr>
                          <a:spLocks noChangeArrowheads="1"/>
                        </wps:cNvSpPr>
                        <wps:spPr bwMode="auto">
                          <a:xfrm>
                            <a:off x="687705" y="2715260"/>
                            <a:ext cx="51168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EE75" w14:textId="5C47EFFD" w:rsidR="00194F21" w:rsidRDefault="00194F21">
                              <w:r>
                                <w:rPr>
                                  <w:rFonts w:ascii="Arial" w:hAnsi="Arial" w:cs="Arial"/>
                                  <w:color w:val="000000"/>
                                  <w:lang w:val="en-US"/>
                                </w:rPr>
                                <w:t xml:space="preserve">Montaż dwóch tablic informacyjnych (parametry zgodnie z wytycznymi Rządowego </w:t>
                              </w:r>
                            </w:p>
                          </w:txbxContent>
                        </wps:txbx>
                        <wps:bodyPr rot="0" vert="horz" wrap="none" lIns="0" tIns="0" rIns="0" bIns="0" anchor="t" anchorCtr="0">
                          <a:spAutoFit/>
                        </wps:bodyPr>
                      </wps:wsp>
                      <wps:wsp>
                        <wps:cNvPr id="80" name="Rectangle 84"/>
                        <wps:cNvSpPr>
                          <a:spLocks noChangeArrowheads="1"/>
                        </wps:cNvSpPr>
                        <wps:spPr bwMode="auto">
                          <a:xfrm>
                            <a:off x="687705" y="2875280"/>
                            <a:ext cx="15767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6284C" w14:textId="6B6FE648" w:rsidR="00194F21" w:rsidRDefault="00194F21">
                              <w:r>
                                <w:rPr>
                                  <w:rFonts w:ascii="Arial" w:hAnsi="Arial" w:cs="Arial"/>
                                  <w:color w:val="000000"/>
                                  <w:lang w:val="en-US"/>
                                </w:rPr>
                                <w:t xml:space="preserve">Funduszu Rozwoju Dróg) </w:t>
                              </w:r>
                            </w:p>
                          </w:txbxContent>
                        </wps:txbx>
                        <wps:bodyPr rot="0" vert="horz" wrap="none" lIns="0" tIns="0" rIns="0" bIns="0" anchor="t" anchorCtr="0">
                          <a:spAutoFit/>
                        </wps:bodyPr>
                      </wps:wsp>
                      <wps:wsp>
                        <wps:cNvPr id="81" name="Rectangle 85"/>
                        <wps:cNvSpPr>
                          <a:spLocks noChangeArrowheads="1"/>
                        </wps:cNvSpPr>
                        <wps:spPr bwMode="auto">
                          <a:xfrm>
                            <a:off x="2306955" y="287528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357E9" w14:textId="7E0E367A"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82" name="Rectangle 86"/>
                        <wps:cNvSpPr>
                          <a:spLocks noChangeArrowheads="1"/>
                        </wps:cNvSpPr>
                        <wps:spPr bwMode="auto">
                          <a:xfrm>
                            <a:off x="229235" y="3035935"/>
                            <a:ext cx="1168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15291" w14:textId="3F6EBEAF" w:rsidR="00194F21" w:rsidRDefault="00194F21">
                              <w:r>
                                <w:rPr>
                                  <w:rFonts w:ascii="Arial" w:hAnsi="Arial" w:cs="Arial"/>
                                  <w:color w:val="000000"/>
                                  <w:lang w:val="en-US"/>
                                </w:rPr>
                                <w:t>5.</w:t>
                              </w:r>
                            </w:p>
                          </w:txbxContent>
                        </wps:txbx>
                        <wps:bodyPr rot="0" vert="horz" wrap="none" lIns="0" tIns="0" rIns="0" bIns="0" anchor="t" anchorCtr="0">
                          <a:spAutoFit/>
                        </wps:bodyPr>
                      </wps:wsp>
                      <wps:wsp>
                        <wps:cNvPr id="83" name="Rectangle 87"/>
                        <wps:cNvSpPr>
                          <a:spLocks noChangeArrowheads="1"/>
                        </wps:cNvSpPr>
                        <wps:spPr bwMode="auto">
                          <a:xfrm>
                            <a:off x="345440" y="30359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01EAA" w14:textId="0E4A44BF"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84" name="Rectangle 88"/>
                        <wps:cNvSpPr>
                          <a:spLocks noChangeArrowheads="1"/>
                        </wps:cNvSpPr>
                        <wps:spPr bwMode="auto">
                          <a:xfrm>
                            <a:off x="458470" y="303593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1DD6A" w14:textId="1C03C655" w:rsidR="00194F21" w:rsidRDefault="00194F21">
                              <w:r>
                                <w:rPr>
                                  <w:rFonts w:ascii="Arial" w:hAnsi="Arial" w:cs="Arial"/>
                                  <w:color w:val="000000"/>
                                  <w:lang w:val="en-US"/>
                                </w:rPr>
                                <w:t>P</w:t>
                              </w:r>
                            </w:p>
                          </w:txbxContent>
                        </wps:txbx>
                        <wps:bodyPr rot="0" vert="horz" wrap="none" lIns="0" tIns="0" rIns="0" bIns="0" anchor="t" anchorCtr="0">
                          <a:spAutoFit/>
                        </wps:bodyPr>
                      </wps:wsp>
                      <wps:wsp>
                        <wps:cNvPr id="85" name="Rectangle 89"/>
                        <wps:cNvSpPr>
                          <a:spLocks noChangeArrowheads="1"/>
                        </wps:cNvSpPr>
                        <wps:spPr bwMode="auto">
                          <a:xfrm>
                            <a:off x="551815" y="3035935"/>
                            <a:ext cx="5359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1862" w14:textId="1EE09A55" w:rsidR="00194F21" w:rsidRDefault="00194F21">
                              <w:r>
                                <w:rPr>
                                  <w:rFonts w:ascii="Arial" w:hAnsi="Arial" w:cs="Arial"/>
                                  <w:color w:val="000000"/>
                                  <w:lang w:val="en-US"/>
                                </w:rPr>
                                <w:t xml:space="preserve">rzedmiot </w:t>
                              </w:r>
                            </w:p>
                          </w:txbxContent>
                        </wps:txbx>
                        <wps:bodyPr rot="0" vert="horz" wrap="none" lIns="0" tIns="0" rIns="0" bIns="0" anchor="t" anchorCtr="0">
                          <a:spAutoFit/>
                        </wps:bodyPr>
                      </wps:wsp>
                      <wps:wsp>
                        <wps:cNvPr id="86" name="Rectangle 90"/>
                        <wps:cNvSpPr>
                          <a:spLocks noChangeArrowheads="1"/>
                        </wps:cNvSpPr>
                        <wps:spPr bwMode="auto">
                          <a:xfrm>
                            <a:off x="1129030" y="3035935"/>
                            <a:ext cx="1902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0D7" w14:textId="449855BA" w:rsidR="00194F21" w:rsidRDefault="00194F21">
                              <w:r>
                                <w:rPr>
                                  <w:rFonts w:ascii="Arial" w:hAnsi="Arial" w:cs="Arial"/>
                                  <w:color w:val="000000"/>
                                  <w:lang w:val="en-US"/>
                                </w:rPr>
                                <w:t>zamówienia obejmuje również:</w:t>
                              </w:r>
                            </w:p>
                          </w:txbxContent>
                        </wps:txbx>
                        <wps:bodyPr rot="0" vert="horz" wrap="none" lIns="0" tIns="0" rIns="0" bIns="0" anchor="t" anchorCtr="0">
                          <a:spAutoFit/>
                        </wps:bodyPr>
                      </wps:wsp>
                      <wps:wsp>
                        <wps:cNvPr id="87" name="Rectangle 91"/>
                        <wps:cNvSpPr>
                          <a:spLocks noChangeArrowheads="1"/>
                        </wps:cNvSpPr>
                        <wps:spPr bwMode="auto">
                          <a:xfrm>
                            <a:off x="3035935" y="303593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E6B3" w14:textId="71BE4FFD"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88" name="Rectangle 92"/>
                        <wps:cNvSpPr>
                          <a:spLocks noChangeArrowheads="1"/>
                        </wps:cNvSpPr>
                        <wps:spPr bwMode="auto">
                          <a:xfrm>
                            <a:off x="458470" y="3195955"/>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DFD7" w14:textId="76296A17" w:rsidR="00194F21" w:rsidRDefault="00194F21">
                              <w:r>
                                <w:rPr>
                                  <w:rFonts w:ascii="Arial" w:hAnsi="Arial" w:cs="Arial"/>
                                  <w:color w:val="000000"/>
                                  <w:lang w:val="en-US"/>
                                </w:rPr>
                                <w:t>a)</w:t>
                              </w:r>
                            </w:p>
                          </w:txbxContent>
                        </wps:txbx>
                        <wps:bodyPr rot="0" vert="horz" wrap="none" lIns="0" tIns="0" rIns="0" bIns="0" anchor="t" anchorCtr="0">
                          <a:spAutoFit/>
                        </wps:bodyPr>
                      </wps:wsp>
                      <wps:wsp>
                        <wps:cNvPr id="89" name="Rectangle 93"/>
                        <wps:cNvSpPr>
                          <a:spLocks noChangeArrowheads="1"/>
                        </wps:cNvSpPr>
                        <wps:spPr bwMode="auto">
                          <a:xfrm>
                            <a:off x="583565" y="31959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2895" w14:textId="4899A55D"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90" name="Rectangle 94"/>
                        <wps:cNvSpPr>
                          <a:spLocks noChangeArrowheads="1"/>
                        </wps:cNvSpPr>
                        <wps:spPr bwMode="auto">
                          <a:xfrm>
                            <a:off x="687705" y="3195955"/>
                            <a:ext cx="12738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7C54" w14:textId="5336986B" w:rsidR="00194F21" w:rsidRDefault="00194F21">
                              <w:r>
                                <w:rPr>
                                  <w:rFonts w:ascii="Arial" w:hAnsi="Arial" w:cs="Arial"/>
                                  <w:color w:val="000000"/>
                                  <w:lang w:val="en-US"/>
                                </w:rPr>
                                <w:t>Obsługę geodezyjną</w:t>
                              </w:r>
                            </w:p>
                          </w:txbxContent>
                        </wps:txbx>
                        <wps:bodyPr rot="0" vert="horz" wrap="none" lIns="0" tIns="0" rIns="0" bIns="0" anchor="t" anchorCtr="0">
                          <a:spAutoFit/>
                        </wps:bodyPr>
                      </wps:wsp>
                      <wps:wsp>
                        <wps:cNvPr id="91" name="Rectangle 95"/>
                        <wps:cNvSpPr>
                          <a:spLocks noChangeArrowheads="1"/>
                        </wps:cNvSpPr>
                        <wps:spPr bwMode="auto">
                          <a:xfrm>
                            <a:off x="1964690" y="31959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7555" w14:textId="2C9001E5"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92" name="Rectangle 96"/>
                        <wps:cNvSpPr>
                          <a:spLocks noChangeArrowheads="1"/>
                        </wps:cNvSpPr>
                        <wps:spPr bwMode="auto">
                          <a:xfrm>
                            <a:off x="458470" y="3356610"/>
                            <a:ext cx="124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4B34" w14:textId="56B7D25D" w:rsidR="00194F21" w:rsidRDefault="00194F21">
                              <w:r>
                                <w:rPr>
                                  <w:rFonts w:ascii="Arial" w:hAnsi="Arial" w:cs="Arial"/>
                                  <w:color w:val="000000"/>
                                  <w:lang w:val="en-US"/>
                                </w:rPr>
                                <w:t>b)</w:t>
                              </w:r>
                            </w:p>
                          </w:txbxContent>
                        </wps:txbx>
                        <wps:bodyPr rot="0" vert="horz" wrap="none" lIns="0" tIns="0" rIns="0" bIns="0" anchor="t" anchorCtr="0">
                          <a:spAutoFit/>
                        </wps:bodyPr>
                      </wps:wsp>
                      <wps:wsp>
                        <wps:cNvPr id="93" name="Rectangle 97"/>
                        <wps:cNvSpPr>
                          <a:spLocks noChangeArrowheads="1"/>
                        </wps:cNvSpPr>
                        <wps:spPr bwMode="auto">
                          <a:xfrm>
                            <a:off x="583565" y="3356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6F98" w14:textId="40CB6F46"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s:wsp>
                        <wps:cNvPr id="94" name="Rectangle 98"/>
                        <wps:cNvSpPr>
                          <a:spLocks noChangeArrowheads="1"/>
                        </wps:cNvSpPr>
                        <wps:spPr bwMode="auto">
                          <a:xfrm>
                            <a:off x="687705" y="3356610"/>
                            <a:ext cx="48221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EBA6" w14:textId="36CCAB25" w:rsidR="00194F21" w:rsidRDefault="00194F21">
                              <w:r>
                                <w:rPr>
                                  <w:rFonts w:ascii="Arial" w:hAnsi="Arial" w:cs="Arial"/>
                                  <w:color w:val="000000"/>
                                  <w:lang w:val="en-US"/>
                                </w:rPr>
                                <w:t xml:space="preserve">Dokumentację powykonawczą w 2 egz., na którą składa się przede wszystkim </w:t>
                              </w:r>
                            </w:p>
                          </w:txbxContent>
                        </wps:txbx>
                        <wps:bodyPr rot="0" vert="horz" wrap="none" lIns="0" tIns="0" rIns="0" bIns="0" anchor="t" anchorCtr="0">
                          <a:spAutoFit/>
                        </wps:bodyPr>
                      </wps:wsp>
                      <wps:wsp>
                        <wps:cNvPr id="95" name="Rectangle 99"/>
                        <wps:cNvSpPr>
                          <a:spLocks noChangeArrowheads="1"/>
                        </wps:cNvSpPr>
                        <wps:spPr bwMode="auto">
                          <a:xfrm>
                            <a:off x="687705" y="3516630"/>
                            <a:ext cx="458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E006F" w14:textId="5E30A6B2" w:rsidR="00194F21" w:rsidRDefault="00194F21">
                              <w:r>
                                <w:rPr>
                                  <w:rFonts w:ascii="Arial" w:hAnsi="Arial" w:cs="Arial"/>
                                  <w:color w:val="000000"/>
                                  <w:lang w:val="en-US"/>
                                </w:rPr>
                                <w:t>zorgani</w:t>
                              </w:r>
                            </w:p>
                          </w:txbxContent>
                        </wps:txbx>
                        <wps:bodyPr rot="0" vert="horz" wrap="none" lIns="0" tIns="0" rIns="0" bIns="0" anchor="t" anchorCtr="0">
                          <a:spAutoFit/>
                        </wps:bodyPr>
                      </wps:wsp>
                      <wps:wsp>
                        <wps:cNvPr id="96" name="Rectangle 100"/>
                        <wps:cNvSpPr>
                          <a:spLocks noChangeArrowheads="1"/>
                        </wps:cNvSpPr>
                        <wps:spPr bwMode="auto">
                          <a:xfrm>
                            <a:off x="1147445" y="3516630"/>
                            <a:ext cx="48850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AFC3" w14:textId="2B9AAAD0" w:rsidR="00194F21" w:rsidRDefault="00194F21">
                              <w:r>
                                <w:rPr>
                                  <w:rFonts w:ascii="Arial" w:hAnsi="Arial" w:cs="Arial"/>
                                  <w:color w:val="000000"/>
                                  <w:lang w:val="en-US"/>
                                </w:rPr>
                                <w:t xml:space="preserve">zowanie i przeprowadzenie niezbędnych prób, badań i odbiorów robót objętych </w:t>
                              </w:r>
                            </w:p>
                          </w:txbxContent>
                        </wps:txbx>
                        <wps:bodyPr rot="0" vert="horz" wrap="none" lIns="0" tIns="0" rIns="0" bIns="0" anchor="t" anchorCtr="0">
                          <a:spAutoFit/>
                        </wps:bodyPr>
                      </wps:wsp>
                      <wps:wsp>
                        <wps:cNvPr id="97" name="Rectangle 101"/>
                        <wps:cNvSpPr>
                          <a:spLocks noChangeArrowheads="1"/>
                        </wps:cNvSpPr>
                        <wps:spPr bwMode="auto">
                          <a:xfrm>
                            <a:off x="687705" y="3676015"/>
                            <a:ext cx="47675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60AD" w14:textId="5856A9D8" w:rsidR="00194F21" w:rsidRDefault="00194F21">
                              <w:r>
                                <w:rPr>
                                  <w:rFonts w:ascii="Arial" w:hAnsi="Arial" w:cs="Arial"/>
                                  <w:color w:val="000000"/>
                                  <w:lang w:val="en-US"/>
                                </w:rPr>
                                <w:t>przedmiotem zamówienia, w tym inwentaryzacja geodezyjna powykonawcza.</w:t>
                              </w:r>
                            </w:p>
                          </w:txbxContent>
                        </wps:txbx>
                        <wps:bodyPr rot="0" vert="horz" wrap="none" lIns="0" tIns="0" rIns="0" bIns="0" anchor="t" anchorCtr="0">
                          <a:spAutoFit/>
                        </wps:bodyPr>
                      </wps:wsp>
                      <wps:wsp>
                        <wps:cNvPr id="98" name="Rectangle 102"/>
                        <wps:cNvSpPr>
                          <a:spLocks noChangeArrowheads="1"/>
                        </wps:cNvSpPr>
                        <wps:spPr bwMode="auto">
                          <a:xfrm>
                            <a:off x="5466080" y="36760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BEC4" w14:textId="15588B4E" w:rsidR="00194F21" w:rsidRDefault="00194F21">
                              <w:r>
                                <w:rPr>
                                  <w:rFonts w:ascii="Arial" w:hAnsi="Arial" w:cs="Arial"/>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04ACED2" id="Kanwa 4" o:spid="_x0000_s1026" editas="canvas" style="position:absolute;left:0;text-align:left;margin-left:-63.8pt;margin-top:-662.6pt;width:491.15pt;height:314.9pt;z-index:251660288" coordsize="62376,3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76;height:39992;visibility:visible;mso-wrap-style:square">
                  <v:fill o:detectmouseclick="t"/>
                  <v:path o:connecttype="none"/>
                </v:shape>
                <v:rect id="Rectangle 5" o:spid="_x0000_s1028" style="position:absolute;left:2292;top:63;width:116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25EDFB1" w14:textId="2E89F391" w:rsidR="00194F21" w:rsidRDefault="00194F21">
                        <w:r>
                          <w:rPr>
                            <w:rFonts w:ascii="Arial" w:hAnsi="Arial" w:cs="Arial"/>
                            <w:color w:val="000000"/>
                            <w:lang w:val="en-US"/>
                          </w:rPr>
                          <w:t>1.</w:t>
                        </w:r>
                      </w:p>
                    </w:txbxContent>
                  </v:textbox>
                </v:rect>
                <v:rect id="Rectangle 6" o:spid="_x0000_s1029" style="position:absolute;left:3454;top:6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017FA2A" w14:textId="7F28BD84" w:rsidR="00194F21" w:rsidRDefault="00194F21">
                        <w:r>
                          <w:rPr>
                            <w:rFonts w:ascii="Arial" w:hAnsi="Arial" w:cs="Arial"/>
                            <w:color w:val="000000"/>
                            <w:lang w:val="en-US"/>
                          </w:rPr>
                          <w:t xml:space="preserve"> </w:t>
                        </w:r>
                      </w:p>
                    </w:txbxContent>
                  </v:textbox>
                </v:rect>
                <v:rect id="Rectangle 7" o:spid="_x0000_s1030" style="position:absolute;left:4584;top:63;width:1995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3528DF8" w14:textId="74D4404C" w:rsidR="00194F21" w:rsidRDefault="00194F21">
                        <w:r>
                          <w:rPr>
                            <w:rFonts w:ascii="Arial" w:hAnsi="Arial" w:cs="Arial"/>
                            <w:color w:val="000000"/>
                            <w:lang w:val="en-US"/>
                          </w:rPr>
                          <w:t>Roboty przygotowawcze, w tym:</w:t>
                        </w:r>
                      </w:p>
                    </w:txbxContent>
                  </v:textbox>
                </v:rect>
                <v:rect id="Rectangle 8" o:spid="_x0000_s1031" style="position:absolute;left:24580;top:6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69A3706" w14:textId="576D9701" w:rsidR="00194F21" w:rsidRDefault="00194F21">
                        <w:r>
                          <w:rPr>
                            <w:rFonts w:ascii="Arial" w:hAnsi="Arial" w:cs="Arial"/>
                            <w:color w:val="000000"/>
                            <w:lang w:val="en-US"/>
                          </w:rPr>
                          <w:t xml:space="preserve"> </w:t>
                        </w:r>
                      </w:p>
                    </w:txbxContent>
                  </v:textbox>
                </v:rect>
                <v:rect id="Rectangle 9" o:spid="_x0000_s1032" style="position:absolute;left:6877;top:1917;width:124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CF83D5A" w14:textId="1B317AD6" w:rsidR="00194F21" w:rsidRDefault="00194F21">
                        <w:r>
                          <w:rPr>
                            <w:rFonts w:ascii="Arial" w:hAnsi="Arial" w:cs="Arial"/>
                            <w:color w:val="000000"/>
                            <w:lang w:val="en-US"/>
                          </w:rPr>
                          <w:t>a)</w:t>
                        </w:r>
                      </w:p>
                    </w:txbxContent>
                  </v:textbox>
                </v:rect>
                <v:rect id="Rectangle 10" o:spid="_x0000_s1033" style="position:absolute;left:8128;top:1917;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42AE3D9" w14:textId="41427814" w:rsidR="00194F21" w:rsidRDefault="00194F21">
                        <w:r>
                          <w:rPr>
                            <w:rFonts w:ascii="Arial" w:hAnsi="Arial" w:cs="Arial"/>
                            <w:color w:val="000000"/>
                            <w:lang w:val="en-US"/>
                          </w:rPr>
                          <w:t xml:space="preserve"> </w:t>
                        </w:r>
                      </w:p>
                    </w:txbxContent>
                  </v:textbox>
                </v:rect>
                <v:rect id="Rectangle 11" o:spid="_x0000_s1034" style="position:absolute;left:9169;top:1917;width:1165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16CF46" w14:textId="40419AD9" w:rsidR="00194F21" w:rsidRDefault="00194F21">
                        <w:r>
                          <w:rPr>
                            <w:rFonts w:ascii="Arial" w:hAnsi="Arial" w:cs="Arial"/>
                            <w:color w:val="000000"/>
                            <w:lang w:val="en-US"/>
                          </w:rPr>
                          <w:t>Roboty pomiarowe</w:t>
                        </w:r>
                      </w:p>
                    </w:txbxContent>
                  </v:textbox>
                </v:rect>
                <v:rect id="Rectangle 12" o:spid="_x0000_s1035" style="position:absolute;left:20840;top:191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BF81E18" w14:textId="78932A92" w:rsidR="00194F21" w:rsidRDefault="00194F21">
                        <w:r>
                          <w:rPr>
                            <w:rFonts w:ascii="Arial" w:hAnsi="Arial" w:cs="Arial"/>
                            <w:color w:val="000000"/>
                            <w:lang w:val="en-US"/>
                          </w:rPr>
                          <w:t xml:space="preserve"> </w:t>
                        </w:r>
                      </w:p>
                    </w:txbxContent>
                  </v:textbox>
                </v:rect>
                <v:rect id="Rectangle 13" o:spid="_x0000_s1036" style="position:absolute;left:6877;top:3759;width:124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EBC7BF8" w14:textId="366E53FA" w:rsidR="00194F21" w:rsidRDefault="00194F21">
                        <w:r>
                          <w:rPr>
                            <w:rFonts w:ascii="Arial" w:hAnsi="Arial" w:cs="Arial"/>
                            <w:color w:val="000000"/>
                            <w:lang w:val="en-US"/>
                          </w:rPr>
                          <w:t>b)</w:t>
                        </w:r>
                      </w:p>
                    </w:txbxContent>
                  </v:textbox>
                </v:rect>
                <v:rect id="Rectangle 14" o:spid="_x0000_s1037" style="position:absolute;left:8128;top:3759;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4D4AD69" w14:textId="43FE7F1E" w:rsidR="00194F21" w:rsidRDefault="00194F21">
                        <w:r>
                          <w:rPr>
                            <w:rFonts w:ascii="Arial" w:hAnsi="Arial" w:cs="Arial"/>
                            <w:color w:val="000000"/>
                            <w:lang w:val="en-US"/>
                          </w:rPr>
                          <w:t xml:space="preserve"> </w:t>
                        </w:r>
                      </w:p>
                    </w:txbxContent>
                  </v:textbox>
                </v:rect>
                <v:rect id="Rectangle 15" o:spid="_x0000_s1038" style="position:absolute;left:9169;top:3759;width:85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DA26A3A" w14:textId="14647BD4" w:rsidR="00194F21" w:rsidRDefault="00194F21">
                        <w:r>
                          <w:rPr>
                            <w:rFonts w:ascii="Arial" w:hAnsi="Arial" w:cs="Arial"/>
                            <w:color w:val="000000"/>
                            <w:lang w:val="en-US"/>
                          </w:rPr>
                          <w:t>F</w:t>
                        </w:r>
                      </w:p>
                    </w:txbxContent>
                  </v:textbox>
                </v:rect>
                <v:rect id="Rectangle 16" o:spid="_x0000_s1039" style="position:absolute;left:10020;top:3759;width:636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A2C4431" w14:textId="16714156" w:rsidR="00194F21" w:rsidRDefault="00194F21">
                        <w:r>
                          <w:rPr>
                            <w:rFonts w:ascii="Arial" w:hAnsi="Arial" w:cs="Arial"/>
                            <w:color w:val="000000"/>
                            <w:lang w:val="en-US"/>
                          </w:rPr>
                          <w:t xml:space="preserve">rezowanie </w:t>
                        </w:r>
                      </w:p>
                    </w:txbxContent>
                  </v:textbox>
                </v:rect>
                <v:rect id="Rectangle 17" o:spid="_x0000_s1040" style="position:absolute;left:16808;top:3759;width:737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BD487CC" w14:textId="2E9059D7" w:rsidR="00194F21" w:rsidRDefault="00194F21">
                        <w:r>
                          <w:rPr>
                            <w:rFonts w:ascii="Arial" w:hAnsi="Arial" w:cs="Arial"/>
                            <w:color w:val="000000"/>
                            <w:lang w:val="en-US"/>
                          </w:rPr>
                          <w:t>nawierzchni</w:t>
                        </w:r>
                      </w:p>
                    </w:txbxContent>
                  </v:textbox>
                </v:rect>
                <v:rect id="Rectangle 18" o:spid="_x0000_s1041" style="position:absolute;left:24187;top:3759;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CA7295B" w14:textId="577A2E23" w:rsidR="00194F21" w:rsidRDefault="00194F21">
                        <w:r>
                          <w:rPr>
                            <w:rFonts w:ascii="Arial" w:hAnsi="Arial" w:cs="Arial"/>
                            <w:color w:val="000000"/>
                            <w:lang w:val="en-US"/>
                          </w:rPr>
                          <w:t xml:space="preserve"> </w:t>
                        </w:r>
                      </w:p>
                    </w:txbxContent>
                  </v:textbox>
                </v:rect>
                <v:rect id="Rectangle 19" o:spid="_x0000_s1042" style="position:absolute;left:6877;top:5594;width:116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A791006" w14:textId="3AB32DC7" w:rsidR="00194F21" w:rsidRDefault="00194F21">
                        <w:r>
                          <w:rPr>
                            <w:rFonts w:ascii="Arial" w:hAnsi="Arial" w:cs="Arial"/>
                            <w:color w:val="000000"/>
                            <w:lang w:val="en-US"/>
                          </w:rPr>
                          <w:t>c)</w:t>
                        </w:r>
                      </w:p>
                    </w:txbxContent>
                  </v:textbox>
                </v:rect>
                <v:rect id="Rectangle 20" o:spid="_x0000_s1043" style="position:absolute;left:8039;top:559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C26C346" w14:textId="1FE239A8" w:rsidR="00194F21" w:rsidRDefault="00194F21">
                        <w:r>
                          <w:rPr>
                            <w:rFonts w:ascii="Arial" w:hAnsi="Arial" w:cs="Arial"/>
                            <w:color w:val="000000"/>
                            <w:lang w:val="en-US"/>
                          </w:rPr>
                          <w:t xml:space="preserve"> </w:t>
                        </w:r>
                      </w:p>
                    </w:txbxContent>
                  </v:textbox>
                </v:rect>
                <v:rect id="Rectangle 21" o:spid="_x0000_s1044" style="position:absolute;left:9169;top:5594;width:715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5558373" w14:textId="599CCA26" w:rsidR="00194F21" w:rsidRDefault="00194F21">
                        <w:r>
                          <w:rPr>
                            <w:rFonts w:ascii="Arial" w:hAnsi="Arial" w:cs="Arial"/>
                            <w:color w:val="000000"/>
                            <w:lang w:val="en-US"/>
                          </w:rPr>
                          <w:t xml:space="preserve">Rozebranie </w:t>
                        </w:r>
                      </w:p>
                    </w:txbxContent>
                  </v:textbox>
                </v:rect>
                <v:rect id="Rectangle 22" o:spid="_x0000_s1045" style="position:absolute;left:16725;top:5594;width:559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7DA4423" w14:textId="54628423" w:rsidR="00194F21" w:rsidRDefault="00194F21">
                        <w:r>
                          <w:rPr>
                            <w:rFonts w:ascii="Arial" w:hAnsi="Arial" w:cs="Arial"/>
                            <w:color w:val="000000"/>
                            <w:lang w:val="en-US"/>
                          </w:rPr>
                          <w:t>chodnika</w:t>
                        </w:r>
                      </w:p>
                    </w:txbxContent>
                  </v:textbox>
                </v:rect>
                <v:rect id="Rectangle 23" o:spid="_x0000_s1046" style="position:absolute;left:22332;top:5594;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8F8BDD5" w14:textId="68214D36" w:rsidR="00194F21" w:rsidRDefault="00194F21">
                        <w:r>
                          <w:rPr>
                            <w:rFonts w:ascii="Arial" w:hAnsi="Arial" w:cs="Arial"/>
                            <w:color w:val="000000"/>
                            <w:lang w:val="en-US"/>
                          </w:rPr>
                          <w:t xml:space="preserve"> </w:t>
                        </w:r>
                      </w:p>
                    </w:txbxContent>
                  </v:textbox>
                </v:rect>
                <v:rect id="Rectangle 24" o:spid="_x0000_s1047" style="position:absolute;left:22720;top:5594;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00AF1D5" w14:textId="57D187C1" w:rsidR="00194F21" w:rsidRDefault="00194F21">
                        <w:r>
                          <w:rPr>
                            <w:rFonts w:ascii="Arial" w:hAnsi="Arial" w:cs="Arial"/>
                            <w:color w:val="000000"/>
                            <w:lang w:val="en-US"/>
                          </w:rPr>
                          <w:t xml:space="preserve"> </w:t>
                        </w:r>
                      </w:p>
                    </w:txbxContent>
                  </v:textbox>
                </v:rect>
                <v:rect id="Rectangle 25" o:spid="_x0000_s1048" style="position:absolute;left:2292;top:7435;width:116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B256B63" w14:textId="388A26A7" w:rsidR="00194F21" w:rsidRDefault="00194F21">
                        <w:r>
                          <w:rPr>
                            <w:rFonts w:ascii="Arial" w:hAnsi="Arial" w:cs="Arial"/>
                            <w:color w:val="000000"/>
                            <w:lang w:val="en-US"/>
                          </w:rPr>
                          <w:t>2.</w:t>
                        </w:r>
                      </w:p>
                    </w:txbxContent>
                  </v:textbox>
                </v:rect>
                <v:rect id="Rectangle 26" o:spid="_x0000_s1049" style="position:absolute;left:3454;top:7435;width:394;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0D7EC72" w14:textId="7030D725" w:rsidR="00194F21" w:rsidRDefault="00194F21">
                        <w:r>
                          <w:rPr>
                            <w:rFonts w:ascii="Arial" w:hAnsi="Arial" w:cs="Arial"/>
                            <w:color w:val="000000"/>
                            <w:lang w:val="en-US"/>
                          </w:rPr>
                          <w:t xml:space="preserve"> </w:t>
                        </w:r>
                      </w:p>
                    </w:txbxContent>
                  </v:textbox>
                </v:rect>
                <v:rect id="Rectangle 27" o:spid="_x0000_s1050" style="position:absolute;left:4584;top:7435;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535C990" w14:textId="61BEEBA1" w:rsidR="00194F21" w:rsidRDefault="00194F21">
                        <w:r>
                          <w:rPr>
                            <w:rFonts w:ascii="Arial" w:hAnsi="Arial" w:cs="Arial"/>
                            <w:color w:val="000000"/>
                            <w:lang w:val="en-US"/>
                          </w:rPr>
                          <w:t>J</w:t>
                        </w:r>
                      </w:p>
                    </w:txbxContent>
                  </v:textbox>
                </v:rect>
                <v:rect id="Rectangle 28" o:spid="_x0000_s1051" style="position:absolute;left:5283;top:7435;width:450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73F15B4" w14:textId="4B58CE37" w:rsidR="00194F21" w:rsidRDefault="00194F21">
                        <w:r>
                          <w:rPr>
                            <w:rFonts w:ascii="Arial" w:hAnsi="Arial" w:cs="Arial"/>
                            <w:color w:val="000000"/>
                            <w:lang w:val="en-US"/>
                          </w:rPr>
                          <w:t>ezdnia:</w:t>
                        </w:r>
                      </w:p>
                    </w:txbxContent>
                  </v:textbox>
                </v:rect>
                <v:rect id="Rectangle 29" o:spid="_x0000_s1052" style="position:absolute;left:9810;top:7435;width:394;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B22065D" w14:textId="107EA778" w:rsidR="00194F21" w:rsidRDefault="00194F21">
                        <w:r>
                          <w:rPr>
                            <w:rFonts w:ascii="Arial" w:hAnsi="Arial" w:cs="Arial"/>
                            <w:color w:val="000000"/>
                            <w:lang w:val="en-US"/>
                          </w:rPr>
                          <w:t xml:space="preserve"> </w:t>
                        </w:r>
                      </w:p>
                    </w:txbxContent>
                  </v:textbox>
                </v:rect>
                <v:rect id="Rectangle 30" o:spid="_x0000_s1053" style="position:absolute;left:10191;top:7435;width:394;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BB6B4EA" w14:textId="0B66593A" w:rsidR="00194F21" w:rsidRDefault="00194F21">
                        <w:r>
                          <w:rPr>
                            <w:rFonts w:ascii="Arial" w:hAnsi="Arial" w:cs="Arial"/>
                            <w:color w:val="000000"/>
                            <w:lang w:val="en-US"/>
                          </w:rPr>
                          <w:t xml:space="preserve"> </w:t>
                        </w:r>
                      </w:p>
                    </w:txbxContent>
                  </v:textbox>
                </v:rect>
                <v:rect id="Rectangle 31" o:spid="_x0000_s1054" style="position:absolute;left:4584;top:9048;width:124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679E511" w14:textId="212F3F9E" w:rsidR="00194F21" w:rsidRDefault="00194F21">
                        <w:r>
                          <w:rPr>
                            <w:rFonts w:ascii="Arial" w:hAnsi="Arial" w:cs="Arial"/>
                            <w:color w:val="000000"/>
                            <w:lang w:val="en-US"/>
                          </w:rPr>
                          <w:t>a)</w:t>
                        </w:r>
                      </w:p>
                    </w:txbxContent>
                  </v:textbox>
                </v:rect>
                <v:rect id="Rectangle 32" o:spid="_x0000_s1055" style="position:absolute;left:5835;top:9048;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827BCE5" w14:textId="38B043B6" w:rsidR="00194F21" w:rsidRDefault="00194F21">
                        <w:r>
                          <w:rPr>
                            <w:rFonts w:ascii="Arial" w:hAnsi="Arial" w:cs="Arial"/>
                            <w:color w:val="000000"/>
                            <w:lang w:val="en-US"/>
                          </w:rPr>
                          <w:t xml:space="preserve"> </w:t>
                        </w:r>
                      </w:p>
                    </w:txbxContent>
                  </v:textbox>
                </v:rect>
                <v:rect id="Rectangle 33" o:spid="_x0000_s1056" style="position:absolute;left:6877;top:9048;width:2997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726B9B0" w14:textId="3B4F234F" w:rsidR="00194F21" w:rsidRDefault="00194F21">
                        <w:r>
                          <w:rPr>
                            <w:rFonts w:ascii="Arial" w:hAnsi="Arial" w:cs="Arial"/>
                            <w:color w:val="000000"/>
                            <w:lang w:val="en-US"/>
                          </w:rPr>
                          <w:t xml:space="preserve">Wykonanie warstwy ścieralnej z masy mineralno </w:t>
                        </w:r>
                      </w:p>
                    </w:txbxContent>
                  </v:textbox>
                </v:rect>
                <v:rect id="Rectangle 34" o:spid="_x0000_s1057" style="position:absolute;left:37325;top:9048;width:47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874D148" w14:textId="1B4AD7E0" w:rsidR="00194F21" w:rsidRDefault="00194F21">
                        <w:r>
                          <w:rPr>
                            <w:rFonts w:ascii="Arial" w:hAnsi="Arial" w:cs="Arial"/>
                            <w:color w:val="000000"/>
                            <w:lang w:val="en-US"/>
                          </w:rPr>
                          <w:t>-</w:t>
                        </w:r>
                      </w:p>
                    </w:txbxContent>
                  </v:textbox>
                </v:rect>
                <v:rect id="Rectangle 35" o:spid="_x0000_s1058" style="position:absolute;left:37795;top:9048;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5E2E9F5" w14:textId="516438E6" w:rsidR="00194F21" w:rsidRDefault="00194F21">
                        <w:r>
                          <w:rPr>
                            <w:rFonts w:ascii="Arial" w:hAnsi="Arial" w:cs="Arial"/>
                            <w:color w:val="000000"/>
                            <w:lang w:val="en-US"/>
                          </w:rPr>
                          <w:t xml:space="preserve"> </w:t>
                        </w:r>
                      </w:p>
                    </w:txbxContent>
                  </v:textbox>
                </v:rect>
                <v:rect id="Rectangle 36" o:spid="_x0000_s1059" style="position:absolute;left:38195;top:9048;width:4426;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5FFDB32" w14:textId="39EB433A" w:rsidR="00194F21" w:rsidRDefault="00194F21">
                        <w:r>
                          <w:rPr>
                            <w:rFonts w:ascii="Arial" w:hAnsi="Arial" w:cs="Arial"/>
                            <w:color w:val="000000"/>
                            <w:lang w:val="en-US"/>
                          </w:rPr>
                          <w:t>bitumic</w:t>
                        </w:r>
                      </w:p>
                    </w:txbxContent>
                  </v:textbox>
                </v:rect>
                <v:rect id="Rectangle 37" o:spid="_x0000_s1060" style="position:absolute;left:42621;top:9048;width:256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1099956" w14:textId="2921E235" w:rsidR="00194F21" w:rsidRDefault="00194F21">
                        <w:r>
                          <w:rPr>
                            <w:rFonts w:ascii="Arial" w:hAnsi="Arial" w:cs="Arial"/>
                            <w:color w:val="000000"/>
                            <w:lang w:val="en-US"/>
                          </w:rPr>
                          <w:t xml:space="preserve">znej </w:t>
                        </w:r>
                      </w:p>
                    </w:txbxContent>
                  </v:textbox>
                </v:rect>
                <v:rect id="Rectangle 38" o:spid="_x0000_s1061" style="position:absolute;left:45573;top:9048;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E51B642" w14:textId="2F84713B" w:rsidR="00194F21" w:rsidRDefault="00194F21">
                        <w:r>
                          <w:rPr>
                            <w:rFonts w:ascii="Arial" w:hAnsi="Arial" w:cs="Arial"/>
                            <w:color w:val="000000"/>
                            <w:lang w:val="en-US"/>
                          </w:rPr>
                          <w:t xml:space="preserve"> </w:t>
                        </w:r>
                      </w:p>
                    </w:txbxContent>
                  </v:textbox>
                </v:rect>
                <v:rect id="Rectangle 39" o:spid="_x0000_s1062" style="position:absolute;left:2292;top:10890;width:116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FB00433" w14:textId="0DA6A775" w:rsidR="00194F21" w:rsidRDefault="00194F21">
                        <w:r>
                          <w:rPr>
                            <w:rFonts w:ascii="Arial" w:hAnsi="Arial" w:cs="Arial"/>
                            <w:color w:val="000000"/>
                            <w:lang w:val="en-US"/>
                          </w:rPr>
                          <w:t>3.</w:t>
                        </w:r>
                      </w:p>
                    </w:txbxContent>
                  </v:textbox>
                </v:rect>
                <v:rect id="Rectangle 40" o:spid="_x0000_s1063" style="position:absolute;left:3454;top:10890;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20DB9BA" w14:textId="1A2EDE3A" w:rsidR="00194F21" w:rsidRDefault="00194F21">
                        <w:r>
                          <w:rPr>
                            <w:rFonts w:ascii="Arial" w:hAnsi="Arial" w:cs="Arial"/>
                            <w:color w:val="000000"/>
                            <w:lang w:val="en-US"/>
                          </w:rPr>
                          <w:t xml:space="preserve"> </w:t>
                        </w:r>
                      </w:p>
                    </w:txbxContent>
                  </v:textbox>
                </v:rect>
                <v:rect id="Rectangle 41" o:spid="_x0000_s1064" style="position:absolute;left:4584;top:10890;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D401F54" w14:textId="19AF593B" w:rsidR="00194F21" w:rsidRDefault="00194F21">
                        <w:r>
                          <w:rPr>
                            <w:rFonts w:ascii="Arial" w:hAnsi="Arial" w:cs="Arial"/>
                            <w:color w:val="000000"/>
                            <w:lang w:val="en-US"/>
                          </w:rPr>
                          <w:t>C</w:t>
                        </w:r>
                      </w:p>
                    </w:txbxContent>
                  </v:textbox>
                </v:rect>
                <v:rect id="Rectangle 42" o:spid="_x0000_s1065" style="position:absolute;left:5594;top:10890;width:15926;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654F081" w14:textId="3E7D10F4" w:rsidR="00194F21" w:rsidRDefault="00194F21">
                        <w:r>
                          <w:rPr>
                            <w:rFonts w:ascii="Arial" w:hAnsi="Arial" w:cs="Arial"/>
                            <w:color w:val="000000"/>
                            <w:lang w:val="en-US"/>
                          </w:rPr>
                          <w:t xml:space="preserve">hodnik z kostki betonowej </w:t>
                        </w:r>
                      </w:p>
                    </w:txbxContent>
                  </v:textbox>
                </v:rect>
                <v:rect id="Rectangle 43" o:spid="_x0000_s1066" style="position:absolute;left:21939;top:10890;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0F76163" w14:textId="004DADBF" w:rsidR="00194F21" w:rsidRDefault="00194F21">
                        <w:r>
                          <w:rPr>
                            <w:rFonts w:ascii="Arial" w:hAnsi="Arial" w:cs="Arial"/>
                            <w:color w:val="000000"/>
                            <w:lang w:val="en-US"/>
                          </w:rPr>
                          <w:t xml:space="preserve"> </w:t>
                        </w:r>
                      </w:p>
                    </w:txbxContent>
                  </v:textbox>
                </v:rect>
                <v:rect id="Rectangle 44" o:spid="_x0000_s1067" style="position:absolute;left:4584;top:12484;width:1245;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1958D4D" w14:textId="4438ED1D" w:rsidR="00194F21" w:rsidRDefault="00194F21">
                        <w:r>
                          <w:rPr>
                            <w:rFonts w:ascii="Arial" w:hAnsi="Arial" w:cs="Arial"/>
                            <w:color w:val="000000"/>
                            <w:lang w:val="en-US"/>
                          </w:rPr>
                          <w:t>a)</w:t>
                        </w:r>
                      </w:p>
                    </w:txbxContent>
                  </v:textbox>
                </v:rect>
                <v:rect id="Rectangle 45" o:spid="_x0000_s1068" style="position:absolute;left:5835;top:12484;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AD2F7BD" w14:textId="7CB0555B" w:rsidR="00194F21" w:rsidRDefault="00194F21">
                        <w:r>
                          <w:rPr>
                            <w:rFonts w:ascii="Arial" w:hAnsi="Arial" w:cs="Arial"/>
                            <w:color w:val="000000"/>
                            <w:lang w:val="en-US"/>
                          </w:rPr>
                          <w:t xml:space="preserve"> </w:t>
                        </w:r>
                      </w:p>
                    </w:txbxContent>
                  </v:textbox>
                </v:rect>
                <v:rect id="Rectangle 46" o:spid="_x0000_s1069" style="position:absolute;left:6877;top:12484;width:25857;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63FD2A9" w14:textId="26C7D40D" w:rsidR="00194F21" w:rsidRDefault="00194F21">
                        <w:r>
                          <w:rPr>
                            <w:rFonts w:ascii="Arial" w:hAnsi="Arial" w:cs="Arial"/>
                            <w:color w:val="000000"/>
                            <w:lang w:val="en-US"/>
                          </w:rPr>
                          <w:t>Wykonanie chodnika przy krawędzi jezdni</w:t>
                        </w:r>
                      </w:p>
                    </w:txbxContent>
                  </v:textbox>
                </v:rect>
                <v:rect id="Rectangle 47" o:spid="_x0000_s1070" style="position:absolute;left:32797;top:12484;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17A05A3" w14:textId="369CCB02" w:rsidR="00194F21" w:rsidRDefault="00194F21">
                        <w:r>
                          <w:rPr>
                            <w:rFonts w:ascii="Arial" w:hAnsi="Arial" w:cs="Arial"/>
                            <w:color w:val="000000"/>
                            <w:lang w:val="en-US"/>
                          </w:rPr>
                          <w:t xml:space="preserve"> </w:t>
                        </w:r>
                      </w:p>
                    </w:txbxContent>
                  </v:textbox>
                </v:rect>
                <v:rect id="Rectangle 48" o:spid="_x0000_s1071" style="position:absolute;left:2292;top:14338;width:116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218861A1" w14:textId="46CA7633" w:rsidR="00194F21" w:rsidRDefault="00194F21">
                        <w:r>
                          <w:rPr>
                            <w:rFonts w:ascii="Arial" w:hAnsi="Arial" w:cs="Arial"/>
                            <w:color w:val="000000"/>
                            <w:lang w:val="en-US"/>
                          </w:rPr>
                          <w:t>4.</w:t>
                        </w:r>
                      </w:p>
                    </w:txbxContent>
                  </v:textbox>
                </v:rect>
                <v:rect id="Rectangle 49" o:spid="_x0000_s1072" style="position:absolute;left:3454;top:14338;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2629E5F" w14:textId="0A1ED00C" w:rsidR="00194F21" w:rsidRDefault="00194F21">
                        <w:r>
                          <w:rPr>
                            <w:rFonts w:ascii="Arial" w:hAnsi="Arial" w:cs="Arial"/>
                            <w:color w:val="000000"/>
                            <w:lang w:val="en-US"/>
                          </w:rPr>
                          <w:t xml:space="preserve"> </w:t>
                        </w:r>
                      </w:p>
                    </w:txbxContent>
                  </v:textbox>
                </v:rect>
                <v:rect id="Rectangle 50" o:spid="_x0000_s1073" style="position:absolute;left:4584;top:14338;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335FA3A" w14:textId="5267DD40" w:rsidR="00194F21" w:rsidRDefault="00194F21">
                        <w:r>
                          <w:rPr>
                            <w:rFonts w:ascii="Arial" w:hAnsi="Arial" w:cs="Arial"/>
                            <w:color w:val="000000"/>
                            <w:lang w:val="en-US"/>
                          </w:rPr>
                          <w:t>R</w:t>
                        </w:r>
                      </w:p>
                    </w:txbxContent>
                  </v:textbox>
                </v:rect>
                <v:rect id="Rectangle 51" o:spid="_x0000_s1074" style="position:absolute;left:5594;top:14338;width:342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9FC69B9" w14:textId="1D00704A" w:rsidR="00194F21" w:rsidRDefault="00194F21">
                        <w:r>
                          <w:rPr>
                            <w:rFonts w:ascii="Arial" w:hAnsi="Arial" w:cs="Arial"/>
                            <w:color w:val="000000"/>
                            <w:lang w:val="en-US"/>
                          </w:rPr>
                          <w:t xml:space="preserve">oboty </w:t>
                        </w:r>
                      </w:p>
                    </w:txbxContent>
                  </v:textbox>
                </v:rect>
                <v:rect id="Rectangle 52" o:spid="_x0000_s1075" style="position:absolute;left:9423;top:14338;width:978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2AE3393" w14:textId="796AE255" w:rsidR="00194F21" w:rsidRDefault="00194F21">
                        <w:r>
                          <w:rPr>
                            <w:rFonts w:ascii="Arial" w:hAnsi="Arial" w:cs="Arial"/>
                            <w:color w:val="000000"/>
                            <w:lang w:val="en-US"/>
                          </w:rPr>
                          <w:t>wykończeniowe</w:t>
                        </w:r>
                      </w:p>
                    </w:txbxContent>
                  </v:textbox>
                </v:rect>
                <v:rect id="Rectangle 53" o:spid="_x0000_s1076" style="position:absolute;left:19221;top:14338;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F5A3860" w14:textId="399CD700" w:rsidR="00194F21" w:rsidRDefault="00194F21">
                        <w:r>
                          <w:rPr>
                            <w:rFonts w:ascii="Arial" w:hAnsi="Arial" w:cs="Arial"/>
                            <w:color w:val="000000"/>
                            <w:lang w:val="en-US"/>
                          </w:rPr>
                          <w:t xml:space="preserve"> </w:t>
                        </w:r>
                      </w:p>
                    </w:txbxContent>
                  </v:textbox>
                </v:rect>
                <v:rect id="Rectangle 54" o:spid="_x0000_s1077" style="position:absolute;left:4584;top:15932;width:124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B663995" w14:textId="0DCD310C" w:rsidR="00194F21" w:rsidRDefault="00194F21">
                        <w:r>
                          <w:rPr>
                            <w:rFonts w:ascii="Arial" w:hAnsi="Arial" w:cs="Arial"/>
                            <w:color w:val="000000"/>
                            <w:lang w:val="en-US"/>
                          </w:rPr>
                          <w:t>a)</w:t>
                        </w:r>
                      </w:p>
                    </w:txbxContent>
                  </v:textbox>
                </v:rect>
                <v:rect id="Rectangle 55" o:spid="_x0000_s1078" style="position:absolute;left:5835;top:1593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796143A4" w14:textId="7FD676BF" w:rsidR="00194F21" w:rsidRDefault="00194F21">
                        <w:r>
                          <w:rPr>
                            <w:rFonts w:ascii="Arial" w:hAnsi="Arial" w:cs="Arial"/>
                            <w:color w:val="000000"/>
                            <w:lang w:val="en-US"/>
                          </w:rPr>
                          <w:t xml:space="preserve"> </w:t>
                        </w:r>
                      </w:p>
                    </w:txbxContent>
                  </v:textbox>
                </v:rect>
                <v:rect id="Rectangle 56" o:spid="_x0000_s1079" style="position:absolute;left:6877;top:15932;width:46056;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CF79A3E" w14:textId="5E4DFDFD" w:rsidR="00194F21" w:rsidRDefault="00194F21">
                        <w:r>
                          <w:rPr>
                            <w:rFonts w:ascii="Arial" w:hAnsi="Arial" w:cs="Arial"/>
                            <w:color w:val="000000"/>
                            <w:lang w:val="en-US"/>
                          </w:rPr>
                          <w:t xml:space="preserve">Wymiana oznakowania pionowego na odblaskowe na folii fluorescencyjnej </w:t>
                        </w:r>
                      </w:p>
                    </w:txbxContent>
                  </v:textbox>
                </v:rect>
                <v:rect id="Rectangle 57" o:spid="_x0000_s1080" style="position:absolute;left:53441;top:1593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509955E" w14:textId="7A19600F" w:rsidR="00194F21" w:rsidRDefault="00194F21">
                        <w:r>
                          <w:rPr>
                            <w:rFonts w:ascii="Arial" w:hAnsi="Arial" w:cs="Arial"/>
                            <w:color w:val="000000"/>
                            <w:lang w:val="en-US"/>
                          </w:rPr>
                          <w:t xml:space="preserve"> </w:t>
                        </w:r>
                      </w:p>
                    </w:txbxContent>
                  </v:textbox>
                </v:rect>
                <v:rect id="Rectangle 58" o:spid="_x0000_s1081" style="position:absolute;left:4584;top:17532;width:124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BEB0544" w14:textId="61B3318F" w:rsidR="00194F21" w:rsidRDefault="00194F21">
                        <w:r>
                          <w:rPr>
                            <w:rFonts w:ascii="Arial" w:hAnsi="Arial" w:cs="Arial"/>
                            <w:color w:val="000000"/>
                            <w:lang w:val="en-US"/>
                          </w:rPr>
                          <w:t>b)</w:t>
                        </w:r>
                      </w:p>
                    </w:txbxContent>
                  </v:textbox>
                </v:rect>
                <v:rect id="Rectangle 59" o:spid="_x0000_s1082" style="position:absolute;left:5835;top:1753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519F8C8" w14:textId="56B34E24" w:rsidR="00194F21" w:rsidRDefault="00194F21">
                        <w:r>
                          <w:rPr>
                            <w:rFonts w:ascii="Arial" w:hAnsi="Arial" w:cs="Arial"/>
                            <w:color w:val="000000"/>
                            <w:lang w:val="en-US"/>
                          </w:rPr>
                          <w:t xml:space="preserve"> </w:t>
                        </w:r>
                      </w:p>
                    </w:txbxContent>
                  </v:textbox>
                </v:rect>
                <v:rect id="Rectangle 60" o:spid="_x0000_s1083" style="position:absolute;left:6877;top:17532;width:1033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905B05F" w14:textId="6A053392" w:rsidR="00194F21" w:rsidRDefault="00194F21">
                        <w:r>
                          <w:rPr>
                            <w:rFonts w:ascii="Arial" w:hAnsi="Arial" w:cs="Arial"/>
                            <w:color w:val="000000"/>
                            <w:lang w:val="en-US"/>
                          </w:rPr>
                          <w:t>Wykonanie ozna</w:t>
                        </w:r>
                      </w:p>
                    </w:txbxContent>
                  </v:textbox>
                </v:rect>
                <v:rect id="Rectangle 61" o:spid="_x0000_s1084" style="position:absolute;left:17703;top:17532;width:1235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E500515" w14:textId="7476D341" w:rsidR="00194F21" w:rsidRDefault="00194F21">
                        <w:r>
                          <w:rPr>
                            <w:rFonts w:ascii="Arial" w:hAnsi="Arial" w:cs="Arial"/>
                            <w:color w:val="000000"/>
                            <w:lang w:val="en-US"/>
                          </w:rPr>
                          <w:t xml:space="preserve">kowania poziomego </w:t>
                        </w:r>
                      </w:p>
                    </w:txbxContent>
                  </v:textbox>
                </v:rect>
                <v:rect id="Rectangle 62" o:spid="_x0000_s1085" style="position:absolute;left:31413;top:17532;width:78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3377E01" w14:textId="08303C28" w:rsidR="00194F21" w:rsidRDefault="00194F21">
                        <w:r>
                          <w:rPr>
                            <w:rFonts w:ascii="Arial" w:hAnsi="Arial" w:cs="Arial"/>
                            <w:color w:val="000000"/>
                            <w:lang w:val="en-US"/>
                          </w:rPr>
                          <w:t>–</w:t>
                        </w:r>
                      </w:p>
                    </w:txbxContent>
                  </v:textbox>
                </v:rect>
                <v:rect id="Rectangle 63" o:spid="_x0000_s1086" style="position:absolute;left:32175;top:1753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1BFBF18" w14:textId="1DF79FED" w:rsidR="00194F21" w:rsidRDefault="00194F21">
                        <w:r>
                          <w:rPr>
                            <w:rFonts w:ascii="Arial" w:hAnsi="Arial" w:cs="Arial"/>
                            <w:color w:val="000000"/>
                            <w:lang w:val="en-US"/>
                          </w:rPr>
                          <w:t xml:space="preserve"> </w:t>
                        </w:r>
                      </w:p>
                    </w:txbxContent>
                  </v:textbox>
                </v:rect>
                <v:rect id="Rectangle 64" o:spid="_x0000_s1087" style="position:absolute;left:33045;top:17532;width:26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05EF281" w14:textId="1DD1EEA1" w:rsidR="00194F21" w:rsidRDefault="00194F21">
                        <w:r>
                          <w:rPr>
                            <w:rFonts w:ascii="Arial" w:hAnsi="Arial" w:cs="Arial"/>
                            <w:color w:val="000000"/>
                            <w:lang w:val="en-US"/>
                          </w:rPr>
                          <w:t xml:space="preserve">grubowarstwowo przejścia dla pieszych na </w:t>
                        </w:r>
                      </w:p>
                    </w:txbxContent>
                  </v:textbox>
                </v:rect>
                <v:rect id="Rectangle 65" o:spid="_x0000_s1088" style="position:absolute;left:6877;top:19138;width:892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E033340" w14:textId="6DD503FA" w:rsidR="00194F21" w:rsidRDefault="00194F21">
                        <w:r>
                          <w:rPr>
                            <w:rFonts w:ascii="Arial" w:hAnsi="Arial" w:cs="Arial"/>
                            <w:color w:val="000000"/>
                            <w:lang w:val="en-US"/>
                          </w:rPr>
                          <w:t>czerwonym tle</w:t>
                        </w:r>
                      </w:p>
                    </w:txbxContent>
                  </v:textbox>
                </v:rect>
                <v:rect id="Rectangle 66" o:spid="_x0000_s1089" style="position:absolute;left:15830;top:19138;width:394;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E2931A4" w14:textId="515E6BED" w:rsidR="00194F21" w:rsidRDefault="00194F21">
                        <w:r>
                          <w:rPr>
                            <w:rFonts w:ascii="Arial" w:hAnsi="Arial" w:cs="Arial"/>
                            <w:color w:val="000000"/>
                            <w:lang w:val="en-US"/>
                          </w:rPr>
                          <w:t xml:space="preserve"> </w:t>
                        </w:r>
                      </w:p>
                    </w:txbxContent>
                  </v:textbox>
                </v:rect>
                <v:rect id="Rectangle 67" o:spid="_x0000_s1090" style="position:absolute;left:4584;top:20739;width:116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6E7E7300" w14:textId="343BB7EB" w:rsidR="00194F21" w:rsidRDefault="00194F21">
                        <w:r>
                          <w:rPr>
                            <w:rFonts w:ascii="Arial" w:hAnsi="Arial" w:cs="Arial"/>
                            <w:color w:val="000000"/>
                            <w:lang w:val="en-US"/>
                          </w:rPr>
                          <w:t>c)</w:t>
                        </w:r>
                      </w:p>
                    </w:txbxContent>
                  </v:textbox>
                </v:rect>
                <v:rect id="Rectangle 68" o:spid="_x0000_s1091" style="position:absolute;left:5746;top:2073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184ADE6" w14:textId="1AA4F1B0" w:rsidR="00194F21" w:rsidRDefault="00194F21">
                        <w:r>
                          <w:rPr>
                            <w:rFonts w:ascii="Arial" w:hAnsi="Arial" w:cs="Arial"/>
                            <w:color w:val="000000"/>
                            <w:lang w:val="en-US"/>
                          </w:rPr>
                          <w:t xml:space="preserve"> </w:t>
                        </w:r>
                      </w:p>
                    </w:txbxContent>
                  </v:textbox>
                </v:rect>
                <v:rect id="Rectangle 69" o:spid="_x0000_s1092" style="position:absolute;left:6877;top:20739;width:28657;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399D34E" w14:textId="75310D55" w:rsidR="00194F21" w:rsidRDefault="00194F21">
                        <w:r>
                          <w:rPr>
                            <w:rFonts w:ascii="Arial" w:hAnsi="Arial" w:cs="Arial"/>
                            <w:color w:val="000000"/>
                            <w:lang w:val="en-US"/>
                          </w:rPr>
                          <w:t xml:space="preserve">Montaż punktowych elementów odblaskowych </w:t>
                        </w:r>
                      </w:p>
                    </w:txbxContent>
                  </v:textbox>
                </v:rect>
                <v:rect id="Rectangle 70" o:spid="_x0000_s1093" style="position:absolute;left:35991;top:2073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3E2277E" w14:textId="00FDD77F" w:rsidR="00194F21" w:rsidRDefault="00194F21">
                        <w:r>
                          <w:rPr>
                            <w:rFonts w:ascii="Arial" w:hAnsi="Arial" w:cs="Arial"/>
                            <w:color w:val="000000"/>
                            <w:lang w:val="en-US"/>
                          </w:rPr>
                          <w:t xml:space="preserve"> </w:t>
                        </w:r>
                      </w:p>
                    </w:txbxContent>
                  </v:textbox>
                </v:rect>
                <v:rect id="Rectangle 71" o:spid="_x0000_s1094" style="position:absolute;left:4584;top:22352;width:1245;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88AAEF9" w14:textId="6564A7A6" w:rsidR="00194F21" w:rsidRDefault="00194F21">
                        <w:r>
                          <w:rPr>
                            <w:rFonts w:ascii="Arial" w:hAnsi="Arial" w:cs="Arial"/>
                            <w:color w:val="000000"/>
                            <w:lang w:val="en-US"/>
                          </w:rPr>
                          <w:t>d)</w:t>
                        </w:r>
                      </w:p>
                    </w:txbxContent>
                  </v:textbox>
                </v:rect>
                <v:rect id="Rectangle 72" o:spid="_x0000_s1095" style="position:absolute;left:5835;top:2235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C770635" w14:textId="2AB6E0D4" w:rsidR="00194F21" w:rsidRDefault="00194F21">
                        <w:r>
                          <w:rPr>
                            <w:rFonts w:ascii="Arial" w:hAnsi="Arial" w:cs="Arial"/>
                            <w:color w:val="000000"/>
                            <w:lang w:val="en-US"/>
                          </w:rPr>
                          <w:t xml:space="preserve"> </w:t>
                        </w:r>
                      </w:p>
                    </w:txbxContent>
                  </v:textbox>
                </v:rect>
                <v:rect id="Rectangle 73" o:spid="_x0000_s1096" style="position:absolute;left:6877;top:22352;width:21825;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29DF923" w14:textId="1481E729" w:rsidR="00194F21" w:rsidRDefault="00194F21">
                        <w:r>
                          <w:rPr>
                            <w:rFonts w:ascii="Arial" w:hAnsi="Arial" w:cs="Arial"/>
                            <w:color w:val="000000"/>
                            <w:lang w:val="en-US"/>
                          </w:rPr>
                          <w:t xml:space="preserve">Montaż barieroporęczy ochronnych </w:t>
                        </w:r>
                      </w:p>
                    </w:txbxContent>
                  </v:textbox>
                </v:rect>
                <v:rect id="Rectangle 74" o:spid="_x0000_s1097" style="position:absolute;left:29133;top:2235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ABB44D5" w14:textId="737AAC94" w:rsidR="00194F21" w:rsidRDefault="00194F21">
                        <w:r>
                          <w:rPr>
                            <w:rFonts w:ascii="Arial" w:hAnsi="Arial" w:cs="Arial"/>
                            <w:color w:val="000000"/>
                            <w:lang w:val="en-US"/>
                          </w:rPr>
                          <w:t xml:space="preserve"> </w:t>
                        </w:r>
                      </w:p>
                    </w:txbxContent>
                  </v:textbox>
                </v:rect>
                <v:rect id="Rectangle 75" o:spid="_x0000_s1098" style="position:absolute;left:4584;top:23945;width:124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5394A48" w14:textId="7A0EBA97" w:rsidR="00194F21" w:rsidRDefault="00194F21">
                        <w:r>
                          <w:rPr>
                            <w:rFonts w:ascii="Arial" w:hAnsi="Arial" w:cs="Arial"/>
                            <w:color w:val="000000"/>
                            <w:lang w:val="en-US"/>
                          </w:rPr>
                          <w:t>e)</w:t>
                        </w:r>
                      </w:p>
                    </w:txbxContent>
                  </v:textbox>
                </v:rect>
                <v:rect id="Rectangle 76" o:spid="_x0000_s1099" style="position:absolute;left:5835;top:23945;width:394;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E41DC97" w14:textId="53B2E398" w:rsidR="00194F21" w:rsidRDefault="00194F21">
                        <w:r>
                          <w:rPr>
                            <w:rFonts w:ascii="Arial" w:hAnsi="Arial" w:cs="Arial"/>
                            <w:color w:val="000000"/>
                            <w:lang w:val="en-US"/>
                          </w:rPr>
                          <w:t xml:space="preserve"> </w:t>
                        </w:r>
                      </w:p>
                    </w:txbxContent>
                  </v:textbox>
                </v:rect>
                <v:rect id="Rectangle 77" o:spid="_x0000_s1100" style="position:absolute;left:6877;top:23945;width:479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6114CF6" w14:textId="4CAAB36B" w:rsidR="00194F21" w:rsidRDefault="00194F21">
                        <w:r>
                          <w:rPr>
                            <w:rFonts w:ascii="Arial" w:hAnsi="Arial" w:cs="Arial"/>
                            <w:color w:val="000000"/>
                            <w:lang w:val="en-US"/>
                          </w:rPr>
                          <w:t>Montaż i ustawienie na fundamencie lampy z panelem zasilającym, turbiną wi</w:t>
                        </w:r>
                      </w:p>
                    </w:txbxContent>
                  </v:textbox>
                </v:rect>
                <v:rect id="Rectangle 78" o:spid="_x0000_s1101" style="position:absolute;left:56756;top:23945;width:458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53927C0" w14:textId="52F1FCA8" w:rsidR="00194F21" w:rsidRDefault="00194F21">
                        <w:r>
                          <w:rPr>
                            <w:rFonts w:ascii="Arial" w:hAnsi="Arial" w:cs="Arial"/>
                            <w:color w:val="000000"/>
                            <w:lang w:val="en-US"/>
                          </w:rPr>
                          <w:t xml:space="preserve">atrową, </w:t>
                        </w:r>
                      </w:p>
                    </w:txbxContent>
                  </v:textbox>
                </v:rect>
                <v:rect id="Rectangle 79" o:spid="_x0000_s1102" style="position:absolute;left:6877;top:25539;width:3190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1C3A485" w14:textId="10AA72AE" w:rsidR="00194F21" w:rsidRDefault="00194F21">
                        <w:r>
                          <w:rPr>
                            <w:rFonts w:ascii="Arial" w:hAnsi="Arial" w:cs="Arial"/>
                            <w:color w:val="000000"/>
                            <w:lang w:val="en-US"/>
                          </w:rPr>
                          <w:t>czujnikiem zmierzchowym i akumulatorem żelowym</w:t>
                        </w:r>
                      </w:p>
                    </w:txbxContent>
                  </v:textbox>
                </v:rect>
                <v:rect id="Rectangle 80" o:spid="_x0000_s1103" style="position:absolute;left:38849;top:2553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B0FB5F4" w14:textId="13F01456" w:rsidR="00194F21" w:rsidRDefault="00194F21">
                        <w:r>
                          <w:rPr>
                            <w:rFonts w:ascii="Arial" w:hAnsi="Arial" w:cs="Arial"/>
                            <w:color w:val="000000"/>
                            <w:lang w:val="en-US"/>
                          </w:rPr>
                          <w:t xml:space="preserve"> </w:t>
                        </w:r>
                      </w:p>
                    </w:txbxContent>
                  </v:textbox>
                </v:rect>
                <v:rect id="Rectangle 81" o:spid="_x0000_s1104" style="position:absolute;left:4584;top:27152;width:85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5C30FCB" w14:textId="0934C7BC" w:rsidR="00194F21" w:rsidRDefault="00194F21">
                        <w:r>
                          <w:rPr>
                            <w:rFonts w:ascii="Arial" w:hAnsi="Arial" w:cs="Arial"/>
                            <w:color w:val="000000"/>
                            <w:lang w:val="en-US"/>
                          </w:rPr>
                          <w:t>f)</w:t>
                        </w:r>
                      </w:p>
                    </w:txbxContent>
                  </v:textbox>
                </v:rect>
                <v:rect id="Rectangle 82" o:spid="_x0000_s1105" style="position:absolute;left:5441;top:2715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4E27768" w14:textId="5991886C" w:rsidR="00194F21" w:rsidRDefault="00194F21">
                        <w:r>
                          <w:rPr>
                            <w:rFonts w:ascii="Arial" w:hAnsi="Arial" w:cs="Arial"/>
                            <w:color w:val="000000"/>
                            <w:lang w:val="en-US"/>
                          </w:rPr>
                          <w:t xml:space="preserve"> </w:t>
                        </w:r>
                      </w:p>
                    </w:txbxContent>
                  </v:textbox>
                </v:rect>
                <v:rect id="Rectangle 83" o:spid="_x0000_s1106" style="position:absolute;left:6877;top:27152;width:5116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62BEE75" w14:textId="5C47EFFD" w:rsidR="00194F21" w:rsidRDefault="00194F21">
                        <w:r>
                          <w:rPr>
                            <w:rFonts w:ascii="Arial" w:hAnsi="Arial" w:cs="Arial"/>
                            <w:color w:val="000000"/>
                            <w:lang w:val="en-US"/>
                          </w:rPr>
                          <w:t xml:space="preserve">Montaż dwóch tablic informacyjnych (parametry zgodnie z wytycznymi Rządowego </w:t>
                        </w:r>
                      </w:p>
                    </w:txbxContent>
                  </v:textbox>
                </v:rect>
                <v:rect id="Rectangle 84" o:spid="_x0000_s1107" style="position:absolute;left:6877;top:28752;width:1576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646284C" w14:textId="6B6FE648" w:rsidR="00194F21" w:rsidRDefault="00194F21">
                        <w:r>
                          <w:rPr>
                            <w:rFonts w:ascii="Arial" w:hAnsi="Arial" w:cs="Arial"/>
                            <w:color w:val="000000"/>
                            <w:lang w:val="en-US"/>
                          </w:rPr>
                          <w:t xml:space="preserve">Funduszu Rozwoju Dróg) </w:t>
                        </w:r>
                      </w:p>
                    </w:txbxContent>
                  </v:textbox>
                </v:rect>
                <v:rect id="Rectangle 85" o:spid="_x0000_s1108" style="position:absolute;left:23069;top:2875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471357E9" w14:textId="7E0E367A" w:rsidR="00194F21" w:rsidRDefault="00194F21">
                        <w:r>
                          <w:rPr>
                            <w:rFonts w:ascii="Arial" w:hAnsi="Arial" w:cs="Arial"/>
                            <w:color w:val="000000"/>
                            <w:lang w:val="en-US"/>
                          </w:rPr>
                          <w:t xml:space="preserve"> </w:t>
                        </w:r>
                      </w:p>
                    </w:txbxContent>
                  </v:textbox>
                </v:rect>
                <v:rect id="Rectangle 86" o:spid="_x0000_s1109" style="position:absolute;left:2292;top:30359;width:116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0915291" w14:textId="3F6EBEAF" w:rsidR="00194F21" w:rsidRDefault="00194F21">
                        <w:r>
                          <w:rPr>
                            <w:rFonts w:ascii="Arial" w:hAnsi="Arial" w:cs="Arial"/>
                            <w:color w:val="000000"/>
                            <w:lang w:val="en-US"/>
                          </w:rPr>
                          <w:t>5.</w:t>
                        </w:r>
                      </w:p>
                    </w:txbxContent>
                  </v:textbox>
                </v:rect>
                <v:rect id="Rectangle 87" o:spid="_x0000_s1110" style="position:absolute;left:3454;top:3035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E601EAA" w14:textId="0E4A44BF" w:rsidR="00194F21" w:rsidRDefault="00194F21">
                        <w:r>
                          <w:rPr>
                            <w:rFonts w:ascii="Arial" w:hAnsi="Arial" w:cs="Arial"/>
                            <w:color w:val="000000"/>
                            <w:lang w:val="en-US"/>
                          </w:rPr>
                          <w:t xml:space="preserve"> </w:t>
                        </w:r>
                      </w:p>
                    </w:txbxContent>
                  </v:textbox>
                </v:rect>
                <v:rect id="Rectangle 88" o:spid="_x0000_s1111" style="position:absolute;left:4584;top:30359;width:93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841DD6A" w14:textId="1C03C655" w:rsidR="00194F21" w:rsidRDefault="00194F21">
                        <w:r>
                          <w:rPr>
                            <w:rFonts w:ascii="Arial" w:hAnsi="Arial" w:cs="Arial"/>
                            <w:color w:val="000000"/>
                            <w:lang w:val="en-US"/>
                          </w:rPr>
                          <w:t>P</w:t>
                        </w:r>
                      </w:p>
                    </w:txbxContent>
                  </v:textbox>
                </v:rect>
                <v:rect id="Rectangle 89" o:spid="_x0000_s1112" style="position:absolute;left:5518;top:30359;width:535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BCE1862" w14:textId="1EE09A55" w:rsidR="00194F21" w:rsidRDefault="00194F21">
                        <w:r>
                          <w:rPr>
                            <w:rFonts w:ascii="Arial" w:hAnsi="Arial" w:cs="Arial"/>
                            <w:color w:val="000000"/>
                            <w:lang w:val="en-US"/>
                          </w:rPr>
                          <w:t xml:space="preserve">rzedmiot </w:t>
                        </w:r>
                      </w:p>
                    </w:txbxContent>
                  </v:textbox>
                </v:rect>
                <v:rect id="Rectangle 90" o:spid="_x0000_s1113" style="position:absolute;left:11290;top:30359;width:1902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05310D7" w14:textId="449855BA" w:rsidR="00194F21" w:rsidRDefault="00194F21">
                        <w:r>
                          <w:rPr>
                            <w:rFonts w:ascii="Arial" w:hAnsi="Arial" w:cs="Arial"/>
                            <w:color w:val="000000"/>
                            <w:lang w:val="en-US"/>
                          </w:rPr>
                          <w:t>zamówienia obejmuje również:</w:t>
                        </w:r>
                      </w:p>
                    </w:txbxContent>
                  </v:textbox>
                </v:rect>
                <v:rect id="Rectangle 91" o:spid="_x0000_s1114" style="position:absolute;left:30359;top:3035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CDDE6B3" w14:textId="71BE4FFD" w:rsidR="00194F21" w:rsidRDefault="00194F21">
                        <w:r>
                          <w:rPr>
                            <w:rFonts w:ascii="Arial" w:hAnsi="Arial" w:cs="Arial"/>
                            <w:color w:val="000000"/>
                            <w:lang w:val="en-US"/>
                          </w:rPr>
                          <w:t xml:space="preserve"> </w:t>
                        </w:r>
                      </w:p>
                    </w:txbxContent>
                  </v:textbox>
                </v:rect>
                <v:rect id="Rectangle 92" o:spid="_x0000_s1115" style="position:absolute;left:4584;top:31959;width:124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274DFD7" w14:textId="76296A17" w:rsidR="00194F21" w:rsidRDefault="00194F21">
                        <w:r>
                          <w:rPr>
                            <w:rFonts w:ascii="Arial" w:hAnsi="Arial" w:cs="Arial"/>
                            <w:color w:val="000000"/>
                            <w:lang w:val="en-US"/>
                          </w:rPr>
                          <w:t>a)</w:t>
                        </w:r>
                      </w:p>
                    </w:txbxContent>
                  </v:textbox>
                </v:rect>
                <v:rect id="Rectangle 93" o:spid="_x0000_s1116" style="position:absolute;left:5835;top:3195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B8C2895" w14:textId="4899A55D" w:rsidR="00194F21" w:rsidRDefault="00194F21">
                        <w:r>
                          <w:rPr>
                            <w:rFonts w:ascii="Arial" w:hAnsi="Arial" w:cs="Arial"/>
                            <w:color w:val="000000"/>
                            <w:lang w:val="en-US"/>
                          </w:rPr>
                          <w:t xml:space="preserve"> </w:t>
                        </w:r>
                      </w:p>
                    </w:txbxContent>
                  </v:textbox>
                </v:rect>
                <v:rect id="Rectangle 94" o:spid="_x0000_s1117" style="position:absolute;left:6877;top:31959;width:1273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F657C54" w14:textId="5336986B" w:rsidR="00194F21" w:rsidRDefault="00194F21">
                        <w:r>
                          <w:rPr>
                            <w:rFonts w:ascii="Arial" w:hAnsi="Arial" w:cs="Arial"/>
                            <w:color w:val="000000"/>
                            <w:lang w:val="en-US"/>
                          </w:rPr>
                          <w:t>Obsługę geodezyjną</w:t>
                        </w:r>
                      </w:p>
                    </w:txbxContent>
                  </v:textbox>
                </v:rect>
                <v:rect id="Rectangle 95" o:spid="_x0000_s1118" style="position:absolute;left:19646;top:3195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68A7555" w14:textId="2C9001E5" w:rsidR="00194F21" w:rsidRDefault="00194F21">
                        <w:r>
                          <w:rPr>
                            <w:rFonts w:ascii="Arial" w:hAnsi="Arial" w:cs="Arial"/>
                            <w:color w:val="000000"/>
                            <w:lang w:val="en-US"/>
                          </w:rPr>
                          <w:t xml:space="preserve"> </w:t>
                        </w:r>
                      </w:p>
                    </w:txbxContent>
                  </v:textbox>
                </v:rect>
                <v:rect id="Rectangle 96" o:spid="_x0000_s1119" style="position:absolute;left:4584;top:33566;width:1245;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4DD64B34" w14:textId="56B7D25D" w:rsidR="00194F21" w:rsidRDefault="00194F21">
                        <w:r>
                          <w:rPr>
                            <w:rFonts w:ascii="Arial" w:hAnsi="Arial" w:cs="Arial"/>
                            <w:color w:val="000000"/>
                            <w:lang w:val="en-US"/>
                          </w:rPr>
                          <w:t>b)</w:t>
                        </w:r>
                      </w:p>
                    </w:txbxContent>
                  </v:textbox>
                </v:rect>
                <v:rect id="Rectangle 97" o:spid="_x0000_s1120" style="position:absolute;left:5835;top:3356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65536F98" w14:textId="40CB6F46" w:rsidR="00194F21" w:rsidRDefault="00194F21">
                        <w:r>
                          <w:rPr>
                            <w:rFonts w:ascii="Arial" w:hAnsi="Arial" w:cs="Arial"/>
                            <w:color w:val="000000"/>
                            <w:lang w:val="en-US"/>
                          </w:rPr>
                          <w:t xml:space="preserve"> </w:t>
                        </w:r>
                      </w:p>
                    </w:txbxContent>
                  </v:textbox>
                </v:rect>
                <v:rect id="Rectangle 98" o:spid="_x0000_s1121" style="position:absolute;left:6877;top:33566;width:48221;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1AEEBA6" w14:textId="36CCAB25" w:rsidR="00194F21" w:rsidRDefault="00194F21">
                        <w:r>
                          <w:rPr>
                            <w:rFonts w:ascii="Arial" w:hAnsi="Arial" w:cs="Arial"/>
                            <w:color w:val="000000"/>
                            <w:lang w:val="en-US"/>
                          </w:rPr>
                          <w:t xml:space="preserve">Dokumentację powykonawczą w 2 egz., na którą składa się przede wszystkim </w:t>
                        </w:r>
                      </w:p>
                    </w:txbxContent>
                  </v:textbox>
                </v:rect>
                <v:rect id="Rectangle 99" o:spid="_x0000_s1122" style="position:absolute;left:6877;top:35166;width:458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262E006F" w14:textId="5E30A6B2" w:rsidR="00194F21" w:rsidRDefault="00194F21">
                        <w:r>
                          <w:rPr>
                            <w:rFonts w:ascii="Arial" w:hAnsi="Arial" w:cs="Arial"/>
                            <w:color w:val="000000"/>
                            <w:lang w:val="en-US"/>
                          </w:rPr>
                          <w:t>zorgani</w:t>
                        </w:r>
                      </w:p>
                    </w:txbxContent>
                  </v:textbox>
                </v:rect>
                <v:rect id="Rectangle 100" o:spid="_x0000_s1123" style="position:absolute;left:11474;top:35166;width:4885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EF7AFC3" w14:textId="2B9AAAD0" w:rsidR="00194F21" w:rsidRDefault="00194F21">
                        <w:r>
                          <w:rPr>
                            <w:rFonts w:ascii="Arial" w:hAnsi="Arial" w:cs="Arial"/>
                            <w:color w:val="000000"/>
                            <w:lang w:val="en-US"/>
                          </w:rPr>
                          <w:t xml:space="preserve">zowanie i przeprowadzenie niezbędnych prób, badań i odbiorów robót objętych </w:t>
                        </w:r>
                      </w:p>
                    </w:txbxContent>
                  </v:textbox>
                </v:rect>
                <v:rect id="Rectangle 101" o:spid="_x0000_s1124" style="position:absolute;left:6877;top:36760;width:4767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9FB60AD" w14:textId="5856A9D8" w:rsidR="00194F21" w:rsidRDefault="00194F21">
                        <w:r>
                          <w:rPr>
                            <w:rFonts w:ascii="Arial" w:hAnsi="Arial" w:cs="Arial"/>
                            <w:color w:val="000000"/>
                            <w:lang w:val="en-US"/>
                          </w:rPr>
                          <w:t>przedmiotem zamówienia, w tym inwentaryzacja geodezyjna powykonawcza.</w:t>
                        </w:r>
                      </w:p>
                    </w:txbxContent>
                  </v:textbox>
                </v:rect>
                <v:rect id="Rectangle 102" o:spid="_x0000_s1125" style="position:absolute;left:54660;top:36760;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6D90BEC4" w14:textId="15588B4E" w:rsidR="00194F21" w:rsidRDefault="00194F21">
                        <w:r>
                          <w:rPr>
                            <w:rFonts w:ascii="Arial" w:hAnsi="Arial" w:cs="Arial"/>
                            <w:color w:val="000000"/>
                            <w:lang w:val="en-US"/>
                          </w:rPr>
                          <w:t xml:space="preserve"> </w:t>
                        </w:r>
                      </w:p>
                    </w:txbxContent>
                  </v:textbox>
                </v:rect>
              </v:group>
            </w:pict>
          </mc:Fallback>
        </mc:AlternateContent>
      </w:r>
    </w:p>
    <w:bookmarkEnd w:id="11"/>
    <w:p w14:paraId="1FA1EC36" w14:textId="1DBB0614" w:rsidR="00BD3A3C" w:rsidRDefault="0033287B" w:rsidP="00BD3A3C">
      <w:pPr>
        <w:spacing w:after="0" w:line="240" w:lineRule="auto"/>
        <w:jc w:val="both"/>
        <w:rPr>
          <w:rFonts w:ascii="Arial" w:hAnsi="Arial" w:cs="Arial"/>
        </w:rPr>
      </w:pPr>
      <w:r w:rsidRPr="0033287B">
        <w:rPr>
          <w:rFonts w:ascii="Arial" w:hAnsi="Arial" w:cs="Arial"/>
          <w:b/>
          <w:bCs/>
        </w:rPr>
        <w:t>Część 4</w:t>
      </w:r>
      <w:r w:rsidRPr="0033287B">
        <w:rPr>
          <w:rFonts w:ascii="Arial" w:hAnsi="Arial" w:cs="Arial"/>
          <w:b/>
        </w:rPr>
        <w:t xml:space="preserve"> Przebudowa przejścia dla pieszych w ciągu drogi powiatowej nr  1246N w miejscowości Skarlin</w:t>
      </w:r>
    </w:p>
    <w:p w14:paraId="7FC93E25"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Roboty przygotowawcze, w tym:</w:t>
      </w:r>
    </w:p>
    <w:p w14:paraId="66621AB5" w14:textId="77777777" w:rsidR="00C96F82" w:rsidRPr="00C96F82" w:rsidRDefault="00C96F82" w:rsidP="00AF01DA">
      <w:pPr>
        <w:numPr>
          <w:ilvl w:val="0"/>
          <w:numId w:val="40"/>
        </w:numPr>
        <w:spacing w:after="0" w:line="240" w:lineRule="auto"/>
        <w:jc w:val="both"/>
        <w:rPr>
          <w:rFonts w:ascii="Arial" w:hAnsi="Arial" w:cs="Arial"/>
        </w:rPr>
      </w:pPr>
      <w:r w:rsidRPr="00C96F82">
        <w:rPr>
          <w:rFonts w:ascii="Arial" w:hAnsi="Arial" w:cs="Arial"/>
        </w:rPr>
        <w:t>Roboty pomiarowe</w:t>
      </w:r>
    </w:p>
    <w:p w14:paraId="223E4532" w14:textId="77777777" w:rsidR="00C96F82" w:rsidRPr="00C96F82" w:rsidRDefault="00C96F82" w:rsidP="00AF01DA">
      <w:pPr>
        <w:numPr>
          <w:ilvl w:val="0"/>
          <w:numId w:val="40"/>
        </w:numPr>
        <w:spacing w:after="0" w:line="240" w:lineRule="auto"/>
        <w:jc w:val="both"/>
        <w:rPr>
          <w:rFonts w:ascii="Arial" w:hAnsi="Arial" w:cs="Arial"/>
        </w:rPr>
      </w:pPr>
      <w:r w:rsidRPr="00C96F82">
        <w:rPr>
          <w:rFonts w:ascii="Arial" w:hAnsi="Arial" w:cs="Arial"/>
        </w:rPr>
        <w:t xml:space="preserve">Rozebranie chodnika </w:t>
      </w:r>
    </w:p>
    <w:p w14:paraId="46971670"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 xml:space="preserve">Chodnik z kostki betonowej </w:t>
      </w:r>
    </w:p>
    <w:p w14:paraId="2D44A40D" w14:textId="77777777" w:rsidR="00C96F82" w:rsidRPr="00C96F82" w:rsidRDefault="00C96F82" w:rsidP="00AF01DA">
      <w:pPr>
        <w:numPr>
          <w:ilvl w:val="0"/>
          <w:numId w:val="41"/>
        </w:numPr>
        <w:spacing w:after="0" w:line="240" w:lineRule="auto"/>
        <w:jc w:val="both"/>
        <w:rPr>
          <w:rFonts w:ascii="Arial" w:hAnsi="Arial" w:cs="Arial"/>
        </w:rPr>
      </w:pPr>
      <w:r w:rsidRPr="00C96F82">
        <w:rPr>
          <w:rFonts w:ascii="Arial" w:hAnsi="Arial" w:cs="Arial"/>
        </w:rPr>
        <w:t>Wykonanie chodnika przy krawędzi jezdni</w:t>
      </w:r>
    </w:p>
    <w:p w14:paraId="3D5646A3"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Roboty wykończeniowe</w:t>
      </w:r>
    </w:p>
    <w:p w14:paraId="31E0B2BB"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 xml:space="preserve">Wymiana oznakowania pionowego na odblaskowe na folii fluorescencyjnej </w:t>
      </w:r>
    </w:p>
    <w:p w14:paraId="14358FC5"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Wykonanie oznakowania poziomego – grubowarstwowo przejścia dla pieszych na czerwonym tle</w:t>
      </w:r>
    </w:p>
    <w:p w14:paraId="65D93841"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 xml:space="preserve">Montaż punktowych elementów odblaskowych </w:t>
      </w:r>
    </w:p>
    <w:p w14:paraId="6CE6ACB0"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Montaż i ustawienie na fundamencie lampy (2 szt.) z panelem zasilającym, turbiną wiatrową, czujnikiem zmierzchowym i akumulatorem żelowym</w:t>
      </w:r>
    </w:p>
    <w:p w14:paraId="687BC0DD" w14:textId="77777777" w:rsidR="00C96F82" w:rsidRPr="00C96F82" w:rsidRDefault="00C96F82" w:rsidP="00AF01DA">
      <w:pPr>
        <w:numPr>
          <w:ilvl w:val="0"/>
          <w:numId w:val="42"/>
        </w:numPr>
        <w:spacing w:after="0" w:line="240" w:lineRule="auto"/>
        <w:jc w:val="both"/>
        <w:rPr>
          <w:rFonts w:ascii="Arial" w:hAnsi="Arial" w:cs="Arial"/>
        </w:rPr>
      </w:pPr>
      <w:r w:rsidRPr="00C96F82">
        <w:rPr>
          <w:rFonts w:ascii="Arial" w:hAnsi="Arial" w:cs="Arial"/>
        </w:rPr>
        <w:t xml:space="preserve">Montaż dwóch tablic informacyjnych (parametry zgodnie z wytycznymi Rządowego Funduszu Rozwoju Dróg) </w:t>
      </w:r>
    </w:p>
    <w:p w14:paraId="6EA2D1E6" w14:textId="77777777" w:rsidR="00C96F82" w:rsidRPr="00C96F82" w:rsidRDefault="00C96F82" w:rsidP="00AF01DA">
      <w:pPr>
        <w:numPr>
          <w:ilvl w:val="0"/>
          <w:numId w:val="39"/>
        </w:numPr>
        <w:spacing w:after="0" w:line="240" w:lineRule="auto"/>
        <w:jc w:val="both"/>
        <w:rPr>
          <w:rFonts w:ascii="Arial" w:hAnsi="Arial" w:cs="Arial"/>
        </w:rPr>
      </w:pPr>
      <w:r w:rsidRPr="00C96F82">
        <w:rPr>
          <w:rFonts w:ascii="Arial" w:hAnsi="Arial" w:cs="Arial"/>
        </w:rPr>
        <w:t>Przedmiot zamówienia obejmuje również:</w:t>
      </w:r>
    </w:p>
    <w:p w14:paraId="775B48CE" w14:textId="77777777" w:rsidR="00C96F82" w:rsidRPr="00C96F82" w:rsidRDefault="00C96F82" w:rsidP="00AF01DA">
      <w:pPr>
        <w:numPr>
          <w:ilvl w:val="0"/>
          <w:numId w:val="37"/>
        </w:numPr>
        <w:spacing w:after="0" w:line="240" w:lineRule="auto"/>
        <w:jc w:val="both"/>
        <w:rPr>
          <w:rFonts w:ascii="Arial" w:hAnsi="Arial" w:cs="Arial"/>
        </w:rPr>
      </w:pPr>
      <w:r w:rsidRPr="00C96F82">
        <w:rPr>
          <w:rFonts w:ascii="Arial" w:hAnsi="Arial" w:cs="Arial"/>
        </w:rPr>
        <w:t>Obsługę geodezyjną</w:t>
      </w:r>
    </w:p>
    <w:p w14:paraId="0405088A" w14:textId="77777777" w:rsidR="00C96F82" w:rsidRPr="00C96F82" w:rsidRDefault="00C96F82" w:rsidP="00AF01DA">
      <w:pPr>
        <w:numPr>
          <w:ilvl w:val="0"/>
          <w:numId w:val="37"/>
        </w:numPr>
        <w:spacing w:after="0" w:line="240" w:lineRule="auto"/>
        <w:jc w:val="both"/>
        <w:rPr>
          <w:rFonts w:ascii="Arial" w:hAnsi="Arial" w:cs="Arial"/>
        </w:rPr>
      </w:pPr>
      <w:r w:rsidRPr="00C96F82">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69D1218E" w14:textId="3B0BD067" w:rsidR="0033287B" w:rsidRDefault="00C96F82" w:rsidP="00BD3A3C">
      <w:pPr>
        <w:spacing w:after="0" w:line="240" w:lineRule="auto"/>
        <w:jc w:val="both"/>
        <w:rPr>
          <w:rFonts w:ascii="Arial" w:hAnsi="Arial" w:cs="Arial"/>
        </w:rPr>
      </w:pPr>
      <w:r w:rsidRPr="00C96F82">
        <w:rPr>
          <w:rFonts w:ascii="Arial" w:hAnsi="Arial" w:cs="Arial"/>
          <w:b/>
          <w:bCs/>
        </w:rPr>
        <w:t>Część 5</w:t>
      </w:r>
      <w:r>
        <w:rPr>
          <w:rFonts w:ascii="Arial" w:hAnsi="Arial" w:cs="Arial"/>
        </w:rPr>
        <w:t xml:space="preserve"> </w:t>
      </w:r>
      <w:r w:rsidRPr="00C96F82">
        <w:rPr>
          <w:rFonts w:ascii="Arial" w:hAnsi="Arial" w:cs="Arial"/>
          <w:b/>
        </w:rPr>
        <w:t xml:space="preserve">Przebudowa przejścia dla pieszych w ciągu drogi powiatowej nr  1333N przy ścieżce rowerowej w miejscowości Łąki </w:t>
      </w:r>
      <w:proofErr w:type="spellStart"/>
      <w:r w:rsidRPr="00C96F82">
        <w:rPr>
          <w:rFonts w:ascii="Arial" w:hAnsi="Arial" w:cs="Arial"/>
          <w:b/>
        </w:rPr>
        <w:t>Bratiańskie</w:t>
      </w:r>
      <w:proofErr w:type="spellEnd"/>
    </w:p>
    <w:p w14:paraId="14620D91" w14:textId="0A0294E2" w:rsidR="00C96F82" w:rsidRPr="00194F21" w:rsidRDefault="00C96F82" w:rsidP="00C96F82">
      <w:pPr>
        <w:spacing w:after="0" w:line="240" w:lineRule="auto"/>
        <w:ind w:left="340"/>
        <w:jc w:val="both"/>
        <w:rPr>
          <w:rFonts w:ascii="Arial" w:hAnsi="Arial" w:cs="Arial"/>
        </w:rPr>
      </w:pPr>
      <w:r>
        <w:rPr>
          <w:rFonts w:ascii="Arial" w:hAnsi="Arial" w:cs="Arial"/>
        </w:rPr>
        <w:t xml:space="preserve">1. </w:t>
      </w:r>
      <w:r w:rsidRPr="00194F21">
        <w:rPr>
          <w:rFonts w:ascii="Arial" w:hAnsi="Arial" w:cs="Arial"/>
        </w:rPr>
        <w:t>Roboty przygotowawcze, w tym:</w:t>
      </w:r>
    </w:p>
    <w:p w14:paraId="2AABD2C6" w14:textId="4E4225F5" w:rsidR="00C96F82" w:rsidRPr="00194F21" w:rsidRDefault="00C96F82" w:rsidP="00C96F82">
      <w:pPr>
        <w:spacing w:after="0" w:line="240" w:lineRule="auto"/>
        <w:ind w:left="567"/>
        <w:jc w:val="both"/>
        <w:rPr>
          <w:rFonts w:ascii="Arial" w:hAnsi="Arial" w:cs="Arial"/>
        </w:rPr>
      </w:pPr>
      <w:r w:rsidRPr="00194F21">
        <w:rPr>
          <w:rFonts w:ascii="Arial" w:hAnsi="Arial" w:cs="Arial"/>
        </w:rPr>
        <w:t>a)</w:t>
      </w:r>
      <w:r>
        <w:rPr>
          <w:rFonts w:ascii="Arial" w:hAnsi="Arial" w:cs="Arial"/>
        </w:rPr>
        <w:t xml:space="preserve"> </w:t>
      </w:r>
      <w:r w:rsidRPr="00194F21">
        <w:rPr>
          <w:rFonts w:ascii="Arial" w:hAnsi="Arial" w:cs="Arial"/>
        </w:rPr>
        <w:t>Roboty pomiarowe</w:t>
      </w:r>
    </w:p>
    <w:p w14:paraId="1CC1B3BF" w14:textId="2F927E7A" w:rsidR="00C96F82" w:rsidRPr="00194F21" w:rsidRDefault="00C96F82" w:rsidP="00C96F82">
      <w:pPr>
        <w:spacing w:after="0" w:line="240" w:lineRule="auto"/>
        <w:ind w:left="567"/>
        <w:jc w:val="both"/>
        <w:rPr>
          <w:rFonts w:ascii="Arial" w:hAnsi="Arial" w:cs="Arial"/>
        </w:rPr>
      </w:pPr>
      <w:r>
        <w:rPr>
          <w:rFonts w:ascii="Arial" w:hAnsi="Arial" w:cs="Arial"/>
        </w:rPr>
        <w:t>b</w:t>
      </w:r>
      <w:r w:rsidRPr="00194F21">
        <w:rPr>
          <w:rFonts w:ascii="Arial" w:hAnsi="Arial" w:cs="Arial"/>
        </w:rPr>
        <w:t>)</w:t>
      </w:r>
      <w:r>
        <w:rPr>
          <w:rFonts w:ascii="Arial" w:hAnsi="Arial" w:cs="Arial"/>
        </w:rPr>
        <w:t xml:space="preserve"> </w:t>
      </w:r>
      <w:r w:rsidRPr="00194F21">
        <w:rPr>
          <w:rFonts w:ascii="Arial" w:hAnsi="Arial" w:cs="Arial"/>
        </w:rPr>
        <w:t xml:space="preserve">Rozebranie </w:t>
      </w:r>
      <w:r w:rsidR="00DC3B61">
        <w:rPr>
          <w:rFonts w:ascii="Arial" w:hAnsi="Arial" w:cs="Arial"/>
        </w:rPr>
        <w:t xml:space="preserve">barier stalowych energochłonnych i płyt betonowych ażurowych </w:t>
      </w:r>
    </w:p>
    <w:p w14:paraId="4E197A9B" w14:textId="77777777" w:rsidR="00C96F82" w:rsidRDefault="00C96F82" w:rsidP="00C96F82">
      <w:pPr>
        <w:spacing w:after="0" w:line="240" w:lineRule="auto"/>
        <w:ind w:left="340"/>
        <w:jc w:val="both"/>
        <w:rPr>
          <w:rFonts w:ascii="Arial" w:hAnsi="Arial" w:cs="Arial"/>
        </w:rPr>
      </w:pPr>
      <w:r w:rsidRPr="00194F21">
        <w:rPr>
          <w:rFonts w:ascii="Arial" w:hAnsi="Arial" w:cs="Arial"/>
        </w:rPr>
        <w:t>2.</w:t>
      </w:r>
      <w:r>
        <w:rPr>
          <w:rFonts w:ascii="Arial" w:hAnsi="Arial" w:cs="Arial"/>
        </w:rPr>
        <w:t xml:space="preserve"> Odwodnienie:</w:t>
      </w:r>
    </w:p>
    <w:p w14:paraId="42816C71" w14:textId="29D7B74B" w:rsidR="00C96F82" w:rsidRDefault="00C96F82" w:rsidP="00C96F82">
      <w:pPr>
        <w:spacing w:after="0" w:line="240" w:lineRule="auto"/>
        <w:ind w:left="340"/>
        <w:jc w:val="both"/>
        <w:rPr>
          <w:rFonts w:ascii="Arial" w:hAnsi="Arial" w:cs="Arial"/>
        </w:rPr>
      </w:pPr>
      <w:r>
        <w:rPr>
          <w:rFonts w:ascii="Arial" w:hAnsi="Arial" w:cs="Arial"/>
        </w:rPr>
        <w:t xml:space="preserve">   a) </w:t>
      </w:r>
      <w:r w:rsidR="00DC3B61">
        <w:rPr>
          <w:rFonts w:ascii="Arial" w:hAnsi="Arial" w:cs="Arial"/>
        </w:rPr>
        <w:t xml:space="preserve">Umocnienie skarp i dna rowów płytami ażurowymi </w:t>
      </w:r>
    </w:p>
    <w:p w14:paraId="48DE3B73" w14:textId="6E5F27A8" w:rsidR="00C96F82" w:rsidRPr="00194F21" w:rsidRDefault="00C96F82" w:rsidP="00DC3B61">
      <w:pPr>
        <w:spacing w:after="0" w:line="240" w:lineRule="auto"/>
        <w:ind w:left="340"/>
        <w:jc w:val="both"/>
        <w:rPr>
          <w:rFonts w:ascii="Arial" w:hAnsi="Arial" w:cs="Arial"/>
        </w:rPr>
      </w:pPr>
      <w:r>
        <w:rPr>
          <w:rFonts w:ascii="Arial" w:hAnsi="Arial" w:cs="Arial"/>
        </w:rPr>
        <w:t xml:space="preserve">   b) Montaż ścieków prefabrykowanych krawędziowyc</w:t>
      </w:r>
      <w:r w:rsidR="00DC3B61">
        <w:rPr>
          <w:rFonts w:ascii="Arial" w:hAnsi="Arial" w:cs="Arial"/>
        </w:rPr>
        <w:t xml:space="preserve">h </w:t>
      </w:r>
    </w:p>
    <w:p w14:paraId="109B8897" w14:textId="21F80095" w:rsidR="00C96F82" w:rsidRPr="00194F21" w:rsidRDefault="00DC3B61" w:rsidP="00C96F82">
      <w:pPr>
        <w:spacing w:after="0" w:line="240" w:lineRule="auto"/>
        <w:ind w:left="340"/>
        <w:jc w:val="both"/>
        <w:rPr>
          <w:rFonts w:ascii="Arial" w:hAnsi="Arial" w:cs="Arial"/>
        </w:rPr>
      </w:pPr>
      <w:r>
        <w:rPr>
          <w:rFonts w:ascii="Arial" w:hAnsi="Arial" w:cs="Arial"/>
        </w:rPr>
        <w:t>3</w:t>
      </w:r>
      <w:r w:rsidR="00C96F82" w:rsidRPr="00194F21">
        <w:rPr>
          <w:rFonts w:ascii="Arial" w:hAnsi="Arial" w:cs="Arial"/>
        </w:rPr>
        <w:t>.</w:t>
      </w:r>
      <w:r w:rsidR="00C96F82">
        <w:rPr>
          <w:rFonts w:ascii="Arial" w:hAnsi="Arial" w:cs="Arial"/>
        </w:rPr>
        <w:t xml:space="preserve"> </w:t>
      </w:r>
      <w:r w:rsidR="00C96F82" w:rsidRPr="00194F21">
        <w:rPr>
          <w:rFonts w:ascii="Arial" w:hAnsi="Arial" w:cs="Arial"/>
        </w:rPr>
        <w:t xml:space="preserve">Chodnik z kostki betonowej </w:t>
      </w:r>
    </w:p>
    <w:p w14:paraId="39D3CC37"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a)</w:t>
      </w:r>
      <w:r>
        <w:rPr>
          <w:rFonts w:ascii="Arial" w:hAnsi="Arial" w:cs="Arial"/>
        </w:rPr>
        <w:t xml:space="preserve"> </w:t>
      </w:r>
      <w:r w:rsidRPr="00194F21">
        <w:rPr>
          <w:rFonts w:ascii="Arial" w:hAnsi="Arial" w:cs="Arial"/>
        </w:rPr>
        <w:t>Wykonanie chodnika przy krawędzi jezdni</w:t>
      </w:r>
    </w:p>
    <w:p w14:paraId="0D4E3F23" w14:textId="6E1B316B" w:rsidR="00C96F82" w:rsidRPr="00194F21" w:rsidRDefault="00C96F82" w:rsidP="00C96F82">
      <w:pPr>
        <w:spacing w:after="0" w:line="240" w:lineRule="auto"/>
        <w:jc w:val="both"/>
        <w:rPr>
          <w:rFonts w:ascii="Arial" w:hAnsi="Arial" w:cs="Arial"/>
        </w:rPr>
      </w:pPr>
      <w:r>
        <w:rPr>
          <w:rFonts w:ascii="Arial" w:hAnsi="Arial" w:cs="Arial"/>
        </w:rPr>
        <w:t xml:space="preserve">   </w:t>
      </w:r>
      <w:r w:rsidR="00DC3B61">
        <w:rPr>
          <w:rFonts w:ascii="Arial" w:hAnsi="Arial" w:cs="Arial"/>
        </w:rPr>
        <w:t>4</w:t>
      </w:r>
      <w:r w:rsidRPr="00194F21">
        <w:rPr>
          <w:rFonts w:ascii="Arial" w:hAnsi="Arial" w:cs="Arial"/>
        </w:rPr>
        <w:t>.</w:t>
      </w:r>
      <w:r>
        <w:rPr>
          <w:rFonts w:ascii="Arial" w:hAnsi="Arial" w:cs="Arial"/>
        </w:rPr>
        <w:t xml:space="preserve"> </w:t>
      </w:r>
      <w:r w:rsidRPr="00194F21">
        <w:rPr>
          <w:rFonts w:ascii="Arial" w:hAnsi="Arial" w:cs="Arial"/>
        </w:rPr>
        <w:t>Roboty wykończeniowe</w:t>
      </w:r>
    </w:p>
    <w:p w14:paraId="0DD8DD70"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a)</w:t>
      </w:r>
      <w:r>
        <w:rPr>
          <w:rFonts w:ascii="Arial" w:hAnsi="Arial" w:cs="Arial"/>
        </w:rPr>
        <w:t xml:space="preserve"> </w:t>
      </w:r>
      <w:r w:rsidRPr="00194F21">
        <w:rPr>
          <w:rFonts w:ascii="Arial" w:hAnsi="Arial" w:cs="Arial"/>
        </w:rPr>
        <w:t xml:space="preserve">Wymiana oznakowania pionowego na odblaskowe na folii fluorescencyjnej </w:t>
      </w:r>
    </w:p>
    <w:p w14:paraId="53B3BC3F" w14:textId="77777777" w:rsidR="00C96F82"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b)</w:t>
      </w:r>
      <w:r w:rsidRPr="00194F21">
        <w:rPr>
          <w:rFonts w:ascii="Arial" w:hAnsi="Arial" w:cs="Arial"/>
        </w:rPr>
        <w:tab/>
        <w:t xml:space="preserve">Wykonanie oznakowania poziomego – grubowarstwowo przejścia dla pieszych na </w:t>
      </w:r>
    </w:p>
    <w:p w14:paraId="31499D52"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czerwonym tle</w:t>
      </w:r>
    </w:p>
    <w:p w14:paraId="702523DC"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c)</w:t>
      </w:r>
      <w:r w:rsidRPr="00194F21">
        <w:rPr>
          <w:rFonts w:ascii="Arial" w:hAnsi="Arial" w:cs="Arial"/>
        </w:rPr>
        <w:tab/>
        <w:t xml:space="preserve">Montaż punktowych elementów odblaskowych </w:t>
      </w:r>
    </w:p>
    <w:p w14:paraId="5BDD9D4A" w14:textId="77777777" w:rsidR="00C96F82" w:rsidRPr="00194F21"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d)</w:t>
      </w:r>
      <w:r w:rsidRPr="00194F21">
        <w:rPr>
          <w:rFonts w:ascii="Arial" w:hAnsi="Arial" w:cs="Arial"/>
        </w:rPr>
        <w:tab/>
        <w:t xml:space="preserve">Montaż </w:t>
      </w:r>
      <w:proofErr w:type="spellStart"/>
      <w:r w:rsidRPr="00194F21">
        <w:rPr>
          <w:rFonts w:ascii="Arial" w:hAnsi="Arial" w:cs="Arial"/>
        </w:rPr>
        <w:t>barieroporęczy</w:t>
      </w:r>
      <w:proofErr w:type="spellEnd"/>
      <w:r w:rsidRPr="00194F21">
        <w:rPr>
          <w:rFonts w:ascii="Arial" w:hAnsi="Arial" w:cs="Arial"/>
        </w:rPr>
        <w:t xml:space="preserve"> ochronnych </w:t>
      </w:r>
    </w:p>
    <w:p w14:paraId="5FE80F26" w14:textId="77777777" w:rsidR="00C96F82"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e)</w:t>
      </w:r>
      <w:r w:rsidRPr="00194F21">
        <w:rPr>
          <w:rFonts w:ascii="Arial" w:hAnsi="Arial" w:cs="Arial"/>
        </w:rPr>
        <w:tab/>
        <w:t xml:space="preserve">Montaż i ustawienie na fundamencie lampy </w:t>
      </w:r>
      <w:r>
        <w:rPr>
          <w:rFonts w:ascii="Arial" w:hAnsi="Arial" w:cs="Arial"/>
        </w:rPr>
        <w:t xml:space="preserve">(2 szt.) </w:t>
      </w:r>
      <w:r w:rsidRPr="00194F21">
        <w:rPr>
          <w:rFonts w:ascii="Arial" w:hAnsi="Arial" w:cs="Arial"/>
        </w:rPr>
        <w:t xml:space="preserve">z panelem zasilającym, turbiną </w:t>
      </w:r>
    </w:p>
    <w:p w14:paraId="649A1AE4" w14:textId="55D7F258" w:rsidR="00C96F82" w:rsidRDefault="00C96F82" w:rsidP="00C96F82">
      <w:pPr>
        <w:spacing w:after="0" w:line="240" w:lineRule="auto"/>
        <w:jc w:val="both"/>
        <w:rPr>
          <w:rFonts w:ascii="Arial" w:hAnsi="Arial" w:cs="Arial"/>
        </w:rPr>
      </w:pPr>
      <w:r>
        <w:rPr>
          <w:rFonts w:ascii="Arial" w:hAnsi="Arial" w:cs="Arial"/>
        </w:rPr>
        <w:t xml:space="preserve">           </w:t>
      </w:r>
      <w:r w:rsidRPr="00194F21">
        <w:rPr>
          <w:rFonts w:ascii="Arial" w:hAnsi="Arial" w:cs="Arial"/>
        </w:rPr>
        <w:t>wiatrową, czujnikiem zmierzchowym i akumulatorem żelowym</w:t>
      </w:r>
    </w:p>
    <w:p w14:paraId="58790E1B" w14:textId="7D71AD81" w:rsidR="00DC3B61" w:rsidRPr="00194F21" w:rsidRDefault="00DC3B61" w:rsidP="00C96F82">
      <w:pPr>
        <w:spacing w:after="0" w:line="240" w:lineRule="auto"/>
        <w:jc w:val="both"/>
        <w:rPr>
          <w:rFonts w:ascii="Arial" w:hAnsi="Arial" w:cs="Arial"/>
        </w:rPr>
      </w:pPr>
      <w:r>
        <w:rPr>
          <w:rFonts w:ascii="Arial" w:hAnsi="Arial" w:cs="Arial"/>
        </w:rPr>
        <w:t xml:space="preserve">     f) Montaż dwóch tablic </w:t>
      </w:r>
      <w:r w:rsidRPr="00C96F82">
        <w:rPr>
          <w:rFonts w:ascii="Arial" w:hAnsi="Arial" w:cs="Arial"/>
        </w:rPr>
        <w:t>informacyjnych (parametry zgodnie z wytycznymi Rządowego Funduszu Rozwoju Dróg)</w:t>
      </w:r>
    </w:p>
    <w:p w14:paraId="15813945" w14:textId="4107DCFE" w:rsidR="00C96F82" w:rsidRPr="00194F21" w:rsidRDefault="00DC3B61" w:rsidP="00C96F82">
      <w:pPr>
        <w:spacing w:after="0" w:line="240" w:lineRule="auto"/>
        <w:jc w:val="both"/>
        <w:rPr>
          <w:rFonts w:ascii="Arial" w:hAnsi="Arial" w:cs="Arial"/>
        </w:rPr>
      </w:pPr>
      <w:r>
        <w:rPr>
          <w:rFonts w:ascii="Arial" w:hAnsi="Arial" w:cs="Arial"/>
        </w:rPr>
        <w:t>5</w:t>
      </w:r>
      <w:r w:rsidR="00C96F82" w:rsidRPr="00194F21">
        <w:rPr>
          <w:rFonts w:ascii="Arial" w:hAnsi="Arial" w:cs="Arial"/>
        </w:rPr>
        <w:t>.</w:t>
      </w:r>
      <w:r w:rsidR="00C96F82">
        <w:rPr>
          <w:rFonts w:ascii="Arial" w:hAnsi="Arial" w:cs="Arial"/>
        </w:rPr>
        <w:t xml:space="preserve"> </w:t>
      </w:r>
      <w:r w:rsidR="00C96F82" w:rsidRPr="00194F21">
        <w:rPr>
          <w:rFonts w:ascii="Arial" w:hAnsi="Arial" w:cs="Arial"/>
        </w:rPr>
        <w:t>Przedmiot zamówienia obejmuje również:</w:t>
      </w:r>
    </w:p>
    <w:p w14:paraId="197EC085" w14:textId="77777777" w:rsidR="00C96F82" w:rsidRPr="00194F21" w:rsidRDefault="00C96F82" w:rsidP="00C96F82">
      <w:pPr>
        <w:spacing w:after="0" w:line="240" w:lineRule="auto"/>
        <w:jc w:val="both"/>
        <w:rPr>
          <w:rFonts w:ascii="Arial" w:hAnsi="Arial" w:cs="Arial"/>
        </w:rPr>
      </w:pPr>
      <w:r w:rsidRPr="00194F21">
        <w:rPr>
          <w:rFonts w:ascii="Arial" w:hAnsi="Arial" w:cs="Arial"/>
        </w:rPr>
        <w:t>a)</w:t>
      </w:r>
      <w:r w:rsidRPr="00194F21">
        <w:rPr>
          <w:rFonts w:ascii="Arial" w:hAnsi="Arial" w:cs="Arial"/>
        </w:rPr>
        <w:tab/>
        <w:t>Obsługę geodezyjną</w:t>
      </w:r>
    </w:p>
    <w:p w14:paraId="2EAC677D" w14:textId="2443BDE0" w:rsidR="00C96F82" w:rsidRPr="00BD3A3C" w:rsidRDefault="00C96F82" w:rsidP="00C96F82">
      <w:pPr>
        <w:spacing w:after="0" w:line="240" w:lineRule="auto"/>
        <w:jc w:val="both"/>
        <w:rPr>
          <w:rFonts w:ascii="Arial" w:hAnsi="Arial" w:cs="Arial"/>
        </w:rPr>
      </w:pPr>
      <w:r w:rsidRPr="00194F21">
        <w:rPr>
          <w:rFonts w:ascii="Arial" w:hAnsi="Arial" w:cs="Arial"/>
        </w:rPr>
        <w:lastRenderedPageBreak/>
        <w:t>b)</w:t>
      </w:r>
      <w:r w:rsidRPr="00194F21">
        <w:rPr>
          <w:rFonts w:ascii="Arial" w:hAnsi="Arial" w:cs="Arial"/>
        </w:rPr>
        <w:tab/>
        <w:t>Dokumentację powykonawczą w 2 egz., na którą składa się przede wszystkim zorganizowanie i przeprowadzenie niezbędnych prób, badań i odbiorów robót objętych przedmiotem zamówienia, w tym inwentaryzacja geodezyjna powykonawcza.</w:t>
      </w:r>
    </w:p>
    <w:p w14:paraId="1EA8363D" w14:textId="00C528E0" w:rsidR="00C96F82" w:rsidRDefault="00DC3B61" w:rsidP="00BD3A3C">
      <w:pPr>
        <w:spacing w:after="0" w:line="240" w:lineRule="auto"/>
        <w:jc w:val="both"/>
        <w:rPr>
          <w:rFonts w:ascii="Arial" w:hAnsi="Arial" w:cs="Arial"/>
        </w:rPr>
      </w:pPr>
      <w:r w:rsidRPr="00DC3B61">
        <w:rPr>
          <w:rFonts w:ascii="Arial" w:hAnsi="Arial" w:cs="Arial"/>
          <w:b/>
          <w:bCs/>
        </w:rPr>
        <w:t>Część 6</w:t>
      </w:r>
      <w:r>
        <w:rPr>
          <w:rFonts w:ascii="Arial" w:hAnsi="Arial" w:cs="Arial"/>
        </w:rPr>
        <w:t xml:space="preserve"> </w:t>
      </w:r>
      <w:r w:rsidRPr="00DC3B61">
        <w:rPr>
          <w:rFonts w:ascii="Arial" w:hAnsi="Arial" w:cs="Arial"/>
          <w:b/>
        </w:rPr>
        <w:t>Przebudowa przejścia dla pieszych w ciągu drogi powiatowej nr  1299N w miejscowości Krotoszyny</w:t>
      </w:r>
    </w:p>
    <w:p w14:paraId="60AF9221" w14:textId="77777777" w:rsidR="002408E2" w:rsidRPr="002408E2" w:rsidRDefault="002408E2" w:rsidP="00AF01DA">
      <w:pPr>
        <w:numPr>
          <w:ilvl w:val="0"/>
          <w:numId w:val="43"/>
        </w:numPr>
        <w:spacing w:after="0" w:line="240" w:lineRule="auto"/>
        <w:jc w:val="both"/>
        <w:rPr>
          <w:rFonts w:ascii="Arial" w:hAnsi="Arial" w:cs="Arial"/>
        </w:rPr>
      </w:pPr>
      <w:r w:rsidRPr="002408E2">
        <w:rPr>
          <w:rFonts w:ascii="Arial" w:hAnsi="Arial" w:cs="Arial"/>
        </w:rPr>
        <w:t>Roboty przygotowawcze, w tym:</w:t>
      </w:r>
    </w:p>
    <w:p w14:paraId="4A85E9C2" w14:textId="77777777" w:rsidR="002408E2" w:rsidRPr="002408E2" w:rsidRDefault="002408E2" w:rsidP="00AF01DA">
      <w:pPr>
        <w:numPr>
          <w:ilvl w:val="0"/>
          <w:numId w:val="44"/>
        </w:numPr>
        <w:spacing w:after="0" w:line="240" w:lineRule="auto"/>
        <w:jc w:val="both"/>
        <w:rPr>
          <w:rFonts w:ascii="Arial" w:hAnsi="Arial" w:cs="Arial"/>
        </w:rPr>
      </w:pPr>
      <w:r w:rsidRPr="002408E2">
        <w:rPr>
          <w:rFonts w:ascii="Arial" w:hAnsi="Arial" w:cs="Arial"/>
        </w:rPr>
        <w:t>Roboty pomiarowe</w:t>
      </w:r>
    </w:p>
    <w:p w14:paraId="0E65954A" w14:textId="77777777" w:rsidR="002408E2" w:rsidRPr="002408E2" w:rsidRDefault="002408E2" w:rsidP="00AF01DA">
      <w:pPr>
        <w:numPr>
          <w:ilvl w:val="0"/>
          <w:numId w:val="44"/>
        </w:numPr>
        <w:spacing w:after="0" w:line="240" w:lineRule="auto"/>
        <w:jc w:val="both"/>
        <w:rPr>
          <w:rFonts w:ascii="Arial" w:hAnsi="Arial" w:cs="Arial"/>
        </w:rPr>
      </w:pPr>
      <w:r w:rsidRPr="002408E2">
        <w:rPr>
          <w:rFonts w:ascii="Arial" w:hAnsi="Arial" w:cs="Arial"/>
        </w:rPr>
        <w:t xml:space="preserve">Rozebranie chodnika </w:t>
      </w:r>
    </w:p>
    <w:p w14:paraId="6A1CFB3E" w14:textId="77777777" w:rsidR="002408E2" w:rsidRPr="002408E2" w:rsidRDefault="002408E2" w:rsidP="00AF01DA">
      <w:pPr>
        <w:numPr>
          <w:ilvl w:val="0"/>
          <w:numId w:val="43"/>
        </w:numPr>
        <w:spacing w:after="0" w:line="240" w:lineRule="auto"/>
        <w:jc w:val="both"/>
        <w:rPr>
          <w:rFonts w:ascii="Arial" w:hAnsi="Arial" w:cs="Arial"/>
        </w:rPr>
      </w:pPr>
      <w:bookmarkStart w:id="12" w:name="_Hlk82606431"/>
      <w:r w:rsidRPr="002408E2">
        <w:rPr>
          <w:rFonts w:ascii="Arial" w:hAnsi="Arial" w:cs="Arial"/>
        </w:rPr>
        <w:t xml:space="preserve">Chodnik z kostki betonowej </w:t>
      </w:r>
    </w:p>
    <w:p w14:paraId="74DF5EAC" w14:textId="77777777" w:rsidR="00C96F82" w:rsidRPr="002408E2" w:rsidRDefault="00C96F82" w:rsidP="00AF01DA">
      <w:pPr>
        <w:numPr>
          <w:ilvl w:val="0"/>
          <w:numId w:val="45"/>
        </w:numPr>
        <w:spacing w:after="0" w:line="240" w:lineRule="auto"/>
        <w:jc w:val="both"/>
        <w:rPr>
          <w:rFonts w:ascii="Arial" w:hAnsi="Arial" w:cs="Arial"/>
        </w:rPr>
      </w:pPr>
      <w:r w:rsidRPr="002408E2">
        <w:rPr>
          <w:rFonts w:ascii="Arial" w:hAnsi="Arial" w:cs="Arial"/>
        </w:rPr>
        <w:t>Wykonanie chodnika przy krawędzi jezdni</w:t>
      </w:r>
    </w:p>
    <w:p w14:paraId="383FF4EE" w14:textId="77777777" w:rsidR="002408E2" w:rsidRPr="002408E2" w:rsidRDefault="002408E2" w:rsidP="00AF01DA">
      <w:pPr>
        <w:numPr>
          <w:ilvl w:val="0"/>
          <w:numId w:val="43"/>
        </w:numPr>
        <w:spacing w:after="0" w:line="240" w:lineRule="auto"/>
        <w:jc w:val="both"/>
        <w:rPr>
          <w:rFonts w:ascii="Arial" w:hAnsi="Arial" w:cs="Arial"/>
        </w:rPr>
      </w:pPr>
      <w:r w:rsidRPr="002408E2">
        <w:rPr>
          <w:rFonts w:ascii="Arial" w:hAnsi="Arial" w:cs="Arial"/>
        </w:rPr>
        <w:t>Roboty wykończeniowe</w:t>
      </w:r>
    </w:p>
    <w:p w14:paraId="08A41F76" w14:textId="77777777" w:rsidR="002408E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 xml:space="preserve">Wymiana oznakowania pionowego na odblaskowe na folii fluorescencyjnej </w:t>
      </w:r>
    </w:p>
    <w:p w14:paraId="1B57B2E8" w14:textId="77777777" w:rsidR="002408E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Wykonanie oznakowania poziomego – grubowarstwowo przejścia dla pieszych na czerwonym tle</w:t>
      </w:r>
    </w:p>
    <w:p w14:paraId="0E773B3C" w14:textId="4ABC3B7C" w:rsidR="002408E2" w:rsidRDefault="002408E2" w:rsidP="00AF01DA">
      <w:pPr>
        <w:numPr>
          <w:ilvl w:val="0"/>
          <w:numId w:val="46"/>
        </w:numPr>
        <w:spacing w:after="0" w:line="240" w:lineRule="auto"/>
        <w:jc w:val="both"/>
        <w:rPr>
          <w:rFonts w:ascii="Arial" w:hAnsi="Arial" w:cs="Arial"/>
        </w:rPr>
      </w:pPr>
      <w:r w:rsidRPr="002408E2">
        <w:rPr>
          <w:rFonts w:ascii="Arial" w:hAnsi="Arial" w:cs="Arial"/>
        </w:rPr>
        <w:t xml:space="preserve">Montaż punktowych elementów odblaskowych </w:t>
      </w:r>
    </w:p>
    <w:p w14:paraId="3242ECA6" w14:textId="338EF24A" w:rsidR="002408E2" w:rsidRPr="002408E2" w:rsidRDefault="002408E2" w:rsidP="00AF01DA">
      <w:pPr>
        <w:numPr>
          <w:ilvl w:val="0"/>
          <w:numId w:val="46"/>
        </w:numPr>
        <w:spacing w:after="0" w:line="240" w:lineRule="auto"/>
        <w:jc w:val="both"/>
        <w:rPr>
          <w:rFonts w:ascii="Arial" w:hAnsi="Arial" w:cs="Arial"/>
        </w:rPr>
      </w:pPr>
      <w:r>
        <w:rPr>
          <w:rFonts w:ascii="Arial" w:hAnsi="Arial" w:cs="Arial"/>
        </w:rPr>
        <w:t xml:space="preserve">Montaż </w:t>
      </w:r>
      <w:proofErr w:type="spellStart"/>
      <w:r>
        <w:rPr>
          <w:rFonts w:ascii="Arial" w:hAnsi="Arial" w:cs="Arial"/>
        </w:rPr>
        <w:t>barieroporęczy</w:t>
      </w:r>
      <w:proofErr w:type="spellEnd"/>
      <w:r>
        <w:rPr>
          <w:rFonts w:ascii="Arial" w:hAnsi="Arial" w:cs="Arial"/>
        </w:rPr>
        <w:t xml:space="preserve"> ochronnych</w:t>
      </w:r>
    </w:p>
    <w:p w14:paraId="0F28352E" w14:textId="77777777" w:rsidR="002408E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Montaż i ustawienie na fundamencie lampy (2 szt.) z panelem zasilającym, turbiną wiatrową, czujnikiem zmierzchowym i akumulatorem żelowym</w:t>
      </w:r>
    </w:p>
    <w:p w14:paraId="148CEB06" w14:textId="77777777" w:rsidR="00C96F82" w:rsidRPr="002408E2" w:rsidRDefault="002408E2" w:rsidP="00AF01DA">
      <w:pPr>
        <w:numPr>
          <w:ilvl w:val="0"/>
          <w:numId w:val="46"/>
        </w:numPr>
        <w:spacing w:after="0" w:line="240" w:lineRule="auto"/>
        <w:jc w:val="both"/>
        <w:rPr>
          <w:rFonts w:ascii="Arial" w:hAnsi="Arial" w:cs="Arial"/>
        </w:rPr>
      </w:pPr>
      <w:r w:rsidRPr="002408E2">
        <w:rPr>
          <w:rFonts w:ascii="Arial" w:hAnsi="Arial" w:cs="Arial"/>
        </w:rPr>
        <w:t xml:space="preserve">Montaż dwóch tablic informacyjnych (parametry zgodnie z wytycznymi Rządowego Funduszu Rozwoju Dróg) </w:t>
      </w:r>
    </w:p>
    <w:p w14:paraId="7D20F954" w14:textId="77777777" w:rsidR="002408E2" w:rsidRPr="002408E2" w:rsidRDefault="002408E2" w:rsidP="00AF01DA">
      <w:pPr>
        <w:numPr>
          <w:ilvl w:val="0"/>
          <w:numId w:val="43"/>
        </w:numPr>
        <w:spacing w:after="0" w:line="240" w:lineRule="auto"/>
        <w:jc w:val="both"/>
        <w:rPr>
          <w:rFonts w:ascii="Arial" w:hAnsi="Arial" w:cs="Arial"/>
        </w:rPr>
      </w:pPr>
      <w:r w:rsidRPr="002408E2">
        <w:rPr>
          <w:rFonts w:ascii="Arial" w:hAnsi="Arial" w:cs="Arial"/>
        </w:rPr>
        <w:t>Przedmiot zamówienia obejmuje również:</w:t>
      </w:r>
    </w:p>
    <w:p w14:paraId="7509F589" w14:textId="77777777" w:rsidR="002408E2" w:rsidRPr="002408E2" w:rsidRDefault="002408E2" w:rsidP="00AF01DA">
      <w:pPr>
        <w:numPr>
          <w:ilvl w:val="0"/>
          <w:numId w:val="47"/>
        </w:numPr>
        <w:spacing w:after="0" w:line="240" w:lineRule="auto"/>
        <w:jc w:val="both"/>
        <w:rPr>
          <w:rFonts w:ascii="Arial" w:hAnsi="Arial" w:cs="Arial"/>
        </w:rPr>
      </w:pPr>
      <w:r w:rsidRPr="002408E2">
        <w:rPr>
          <w:rFonts w:ascii="Arial" w:hAnsi="Arial" w:cs="Arial"/>
        </w:rPr>
        <w:t>Obsługę geodezyjną</w:t>
      </w:r>
    </w:p>
    <w:p w14:paraId="1A1D89E0" w14:textId="77777777" w:rsidR="002408E2" w:rsidRPr="002408E2" w:rsidRDefault="002408E2" w:rsidP="00AF01DA">
      <w:pPr>
        <w:numPr>
          <w:ilvl w:val="0"/>
          <w:numId w:val="47"/>
        </w:numPr>
        <w:spacing w:after="0" w:line="240" w:lineRule="auto"/>
        <w:jc w:val="both"/>
        <w:rPr>
          <w:rFonts w:ascii="Arial" w:hAnsi="Arial" w:cs="Arial"/>
        </w:rPr>
      </w:pPr>
      <w:r w:rsidRPr="002408E2">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bookmarkEnd w:id="12"/>
    <w:p w14:paraId="6408851C" w14:textId="0F88ECA1" w:rsidR="00C96F82" w:rsidRDefault="002408E2" w:rsidP="00BD3A3C">
      <w:pPr>
        <w:spacing w:after="0" w:line="240" w:lineRule="auto"/>
        <w:jc w:val="both"/>
        <w:rPr>
          <w:rFonts w:ascii="Arial" w:hAnsi="Arial" w:cs="Arial"/>
        </w:rPr>
      </w:pPr>
      <w:r w:rsidRPr="002408E2">
        <w:rPr>
          <w:rFonts w:ascii="Arial" w:hAnsi="Arial" w:cs="Arial"/>
          <w:b/>
          <w:bCs/>
        </w:rPr>
        <w:t>Część 7 Przebudowa</w:t>
      </w:r>
      <w:r w:rsidRPr="002408E2">
        <w:rPr>
          <w:rFonts w:ascii="Arial" w:hAnsi="Arial" w:cs="Arial"/>
          <w:b/>
        </w:rPr>
        <w:t xml:space="preserve"> przejścia dla pieszych na skrzyżowaniu koło Zespołu </w:t>
      </w:r>
      <w:proofErr w:type="spellStart"/>
      <w:r w:rsidRPr="002408E2">
        <w:rPr>
          <w:rFonts w:ascii="Arial" w:hAnsi="Arial" w:cs="Arial"/>
          <w:b/>
        </w:rPr>
        <w:t>Szkolno</w:t>
      </w:r>
      <w:proofErr w:type="spellEnd"/>
      <w:r w:rsidRPr="002408E2">
        <w:rPr>
          <w:rFonts w:ascii="Arial" w:hAnsi="Arial" w:cs="Arial"/>
          <w:b/>
        </w:rPr>
        <w:t xml:space="preserve"> – Przedszkolnego w miejscowości Lipinki</w:t>
      </w:r>
    </w:p>
    <w:p w14:paraId="04CCCF17" w14:textId="63A70276" w:rsidR="002408E2" w:rsidRPr="002408E2" w:rsidRDefault="002408E2" w:rsidP="00AF01DA">
      <w:pPr>
        <w:pStyle w:val="Akapitzlist"/>
        <w:numPr>
          <w:ilvl w:val="0"/>
          <w:numId w:val="48"/>
        </w:numPr>
        <w:spacing w:after="0" w:line="240" w:lineRule="auto"/>
        <w:jc w:val="both"/>
        <w:rPr>
          <w:rFonts w:ascii="Arial" w:hAnsi="Arial" w:cs="Arial"/>
        </w:rPr>
      </w:pPr>
      <w:r w:rsidRPr="002408E2">
        <w:rPr>
          <w:rFonts w:ascii="Arial" w:hAnsi="Arial" w:cs="Arial"/>
        </w:rPr>
        <w:t xml:space="preserve">Chodnik z kostki betonowej </w:t>
      </w:r>
    </w:p>
    <w:p w14:paraId="403145A6" w14:textId="369CDE98" w:rsidR="00C96F82" w:rsidRPr="002408E2" w:rsidRDefault="00C96F82" w:rsidP="00AF01DA">
      <w:pPr>
        <w:numPr>
          <w:ilvl w:val="0"/>
          <w:numId w:val="49"/>
        </w:numPr>
        <w:spacing w:after="0" w:line="240" w:lineRule="auto"/>
        <w:jc w:val="both"/>
        <w:rPr>
          <w:rFonts w:ascii="Arial" w:hAnsi="Arial" w:cs="Arial"/>
        </w:rPr>
      </w:pPr>
      <w:r w:rsidRPr="002408E2">
        <w:rPr>
          <w:rFonts w:ascii="Arial" w:hAnsi="Arial" w:cs="Arial"/>
        </w:rPr>
        <w:t>Wy</w:t>
      </w:r>
      <w:r w:rsidR="002408E2">
        <w:rPr>
          <w:rFonts w:ascii="Arial" w:hAnsi="Arial" w:cs="Arial"/>
        </w:rPr>
        <w:t>miana</w:t>
      </w:r>
      <w:r w:rsidRPr="002408E2">
        <w:rPr>
          <w:rFonts w:ascii="Arial" w:hAnsi="Arial" w:cs="Arial"/>
        </w:rPr>
        <w:t xml:space="preserve"> chodnika </w:t>
      </w:r>
      <w:r w:rsidR="002408E2">
        <w:rPr>
          <w:rFonts w:ascii="Arial" w:hAnsi="Arial" w:cs="Arial"/>
        </w:rPr>
        <w:t xml:space="preserve">w obszarze przejścia dla pieszych </w:t>
      </w:r>
    </w:p>
    <w:p w14:paraId="3D49D629" w14:textId="14DB07A7" w:rsidR="002408E2" w:rsidRPr="002408E2" w:rsidRDefault="002408E2" w:rsidP="00AF01DA">
      <w:pPr>
        <w:pStyle w:val="Akapitzlist"/>
        <w:numPr>
          <w:ilvl w:val="0"/>
          <w:numId w:val="48"/>
        </w:numPr>
        <w:spacing w:after="0" w:line="240" w:lineRule="auto"/>
        <w:jc w:val="both"/>
        <w:rPr>
          <w:rFonts w:ascii="Arial" w:hAnsi="Arial" w:cs="Arial"/>
        </w:rPr>
      </w:pPr>
      <w:r w:rsidRPr="002408E2">
        <w:rPr>
          <w:rFonts w:ascii="Arial" w:hAnsi="Arial" w:cs="Arial"/>
        </w:rPr>
        <w:t>Roboty wykończeniowe</w:t>
      </w:r>
    </w:p>
    <w:p w14:paraId="54A9A91A" w14:textId="3E4AB708" w:rsidR="002408E2" w:rsidRPr="002408E2" w:rsidRDefault="002408E2" w:rsidP="00AF01DA">
      <w:pPr>
        <w:pStyle w:val="Akapitzlist"/>
        <w:numPr>
          <w:ilvl w:val="0"/>
          <w:numId w:val="50"/>
        </w:numPr>
        <w:spacing w:after="0" w:line="240" w:lineRule="auto"/>
        <w:jc w:val="both"/>
        <w:rPr>
          <w:rFonts w:ascii="Arial" w:hAnsi="Arial" w:cs="Arial"/>
        </w:rPr>
      </w:pPr>
      <w:r w:rsidRPr="002408E2">
        <w:rPr>
          <w:rFonts w:ascii="Arial" w:hAnsi="Arial" w:cs="Arial"/>
        </w:rPr>
        <w:t xml:space="preserve">Wymiana oznakowania pionowego na odblaskowe na folii fluorescencyjnej </w:t>
      </w:r>
    </w:p>
    <w:p w14:paraId="0BC92BDB" w14:textId="3B144722" w:rsidR="002408E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Wykonanie oznakowania poziomego – grubowarstwowo przejścia dla pieszych</w:t>
      </w:r>
    </w:p>
    <w:p w14:paraId="3FA42921" w14:textId="77777777" w:rsidR="002408E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 xml:space="preserve">Montaż punktowych elementów odblaskowych </w:t>
      </w:r>
    </w:p>
    <w:p w14:paraId="17CAB626" w14:textId="77777777" w:rsidR="002408E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 xml:space="preserve">Montaż </w:t>
      </w:r>
      <w:proofErr w:type="spellStart"/>
      <w:r w:rsidRPr="002408E2">
        <w:rPr>
          <w:rFonts w:ascii="Arial" w:hAnsi="Arial" w:cs="Arial"/>
        </w:rPr>
        <w:t>barieroporęczy</w:t>
      </w:r>
      <w:proofErr w:type="spellEnd"/>
      <w:r w:rsidRPr="002408E2">
        <w:rPr>
          <w:rFonts w:ascii="Arial" w:hAnsi="Arial" w:cs="Arial"/>
        </w:rPr>
        <w:t xml:space="preserve"> ochronnych</w:t>
      </w:r>
    </w:p>
    <w:p w14:paraId="50394590" w14:textId="77777777" w:rsidR="00C96F82" w:rsidRPr="002408E2" w:rsidRDefault="002408E2" w:rsidP="00AF01DA">
      <w:pPr>
        <w:numPr>
          <w:ilvl w:val="0"/>
          <w:numId w:val="50"/>
        </w:numPr>
        <w:spacing w:after="0" w:line="240" w:lineRule="auto"/>
        <w:jc w:val="both"/>
        <w:rPr>
          <w:rFonts w:ascii="Arial" w:hAnsi="Arial" w:cs="Arial"/>
        </w:rPr>
      </w:pPr>
      <w:r w:rsidRPr="002408E2">
        <w:rPr>
          <w:rFonts w:ascii="Arial" w:hAnsi="Arial" w:cs="Arial"/>
        </w:rPr>
        <w:t xml:space="preserve">Montaż dwóch tablic informacyjnych (parametry zgodnie z wytycznymi Rządowego Funduszu Rozwoju Dróg) </w:t>
      </w:r>
    </w:p>
    <w:p w14:paraId="402E8E23" w14:textId="77777777" w:rsidR="002408E2" w:rsidRPr="002408E2" w:rsidRDefault="002408E2" w:rsidP="00AF01DA">
      <w:pPr>
        <w:numPr>
          <w:ilvl w:val="0"/>
          <w:numId w:val="48"/>
        </w:numPr>
        <w:spacing w:after="0" w:line="240" w:lineRule="auto"/>
        <w:jc w:val="both"/>
        <w:rPr>
          <w:rFonts w:ascii="Arial" w:hAnsi="Arial" w:cs="Arial"/>
        </w:rPr>
      </w:pPr>
      <w:r w:rsidRPr="002408E2">
        <w:rPr>
          <w:rFonts w:ascii="Arial" w:hAnsi="Arial" w:cs="Arial"/>
        </w:rPr>
        <w:t>Przedmiot zamówienia obejmuje również:</w:t>
      </w:r>
    </w:p>
    <w:p w14:paraId="550FB2F9" w14:textId="7871B279" w:rsidR="002408E2" w:rsidRPr="002408E2" w:rsidRDefault="002408E2" w:rsidP="00AF01DA">
      <w:pPr>
        <w:pStyle w:val="Akapitzlist"/>
        <w:numPr>
          <w:ilvl w:val="0"/>
          <w:numId w:val="51"/>
        </w:numPr>
        <w:spacing w:after="0" w:line="240" w:lineRule="auto"/>
        <w:jc w:val="both"/>
        <w:rPr>
          <w:rFonts w:ascii="Arial" w:hAnsi="Arial" w:cs="Arial"/>
        </w:rPr>
      </w:pPr>
      <w:r w:rsidRPr="002408E2">
        <w:rPr>
          <w:rFonts w:ascii="Arial" w:hAnsi="Arial" w:cs="Arial"/>
        </w:rPr>
        <w:t>Obsługę geodezyjną</w:t>
      </w:r>
    </w:p>
    <w:p w14:paraId="5651E7A0" w14:textId="77777777" w:rsidR="002408E2" w:rsidRPr="002408E2" w:rsidRDefault="002408E2" w:rsidP="00AF01DA">
      <w:pPr>
        <w:numPr>
          <w:ilvl w:val="0"/>
          <w:numId w:val="51"/>
        </w:numPr>
        <w:spacing w:after="0" w:line="240" w:lineRule="auto"/>
        <w:jc w:val="both"/>
        <w:rPr>
          <w:rFonts w:ascii="Arial" w:hAnsi="Arial" w:cs="Arial"/>
        </w:rPr>
      </w:pPr>
      <w:r w:rsidRPr="002408E2">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33AEDE21" w14:textId="77777777" w:rsidR="002408E2" w:rsidRPr="00BD3A3C" w:rsidRDefault="002408E2" w:rsidP="00BD3A3C">
      <w:pPr>
        <w:spacing w:after="0" w:line="240" w:lineRule="auto"/>
        <w:jc w:val="both"/>
        <w:rPr>
          <w:rFonts w:ascii="Arial" w:hAnsi="Arial" w:cs="Arial"/>
        </w:rPr>
      </w:pPr>
    </w:p>
    <w:p w14:paraId="74B572B7" w14:textId="5365A44B" w:rsidR="006A0634" w:rsidRPr="00A67A70" w:rsidRDefault="006A0634" w:rsidP="00AF01DA">
      <w:pPr>
        <w:pStyle w:val="Akapitzlist"/>
        <w:numPr>
          <w:ilvl w:val="1"/>
          <w:numId w:val="32"/>
        </w:numPr>
        <w:spacing w:after="0" w:line="240" w:lineRule="auto"/>
        <w:ind w:left="360"/>
        <w:jc w:val="both"/>
        <w:rPr>
          <w:rFonts w:ascii="Arial" w:hAnsi="Arial" w:cs="Arial"/>
        </w:rPr>
      </w:pPr>
      <w:bookmarkStart w:id="13" w:name="_Hlk65755629"/>
      <w:r w:rsidRPr="00A67A70">
        <w:rPr>
          <w:rFonts w:ascii="Arial" w:hAnsi="Arial" w:cs="Arial"/>
        </w:rPr>
        <w:t>Przedmiot zamówienia został szczegółowo opisa</w:t>
      </w:r>
      <w:r w:rsidR="00F25E52" w:rsidRPr="00A67A70">
        <w:rPr>
          <w:rFonts w:ascii="Arial" w:hAnsi="Arial" w:cs="Arial"/>
        </w:rPr>
        <w:t>ny w dokumentacji projektowej (Z</w:t>
      </w:r>
      <w:r w:rsidRPr="00A67A70">
        <w:rPr>
          <w:rFonts w:ascii="Arial" w:hAnsi="Arial" w:cs="Arial"/>
        </w:rPr>
        <w:t>ałącznik nr</w:t>
      </w:r>
      <w:r w:rsidR="002408E2">
        <w:rPr>
          <w:rFonts w:ascii="Arial" w:hAnsi="Arial" w:cs="Arial"/>
        </w:rPr>
        <w:t xml:space="preserve"> od</w:t>
      </w:r>
      <w:r w:rsidR="00250EC8" w:rsidRPr="00A67A70">
        <w:rPr>
          <w:rFonts w:ascii="Arial" w:hAnsi="Arial" w:cs="Arial"/>
        </w:rPr>
        <w:t xml:space="preserve"> </w:t>
      </w:r>
      <w:r w:rsidR="00BD3A3C">
        <w:rPr>
          <w:rFonts w:ascii="Arial" w:hAnsi="Arial" w:cs="Arial"/>
        </w:rPr>
        <w:t>9</w:t>
      </w:r>
      <w:r w:rsidR="002408E2">
        <w:rPr>
          <w:rFonts w:ascii="Arial" w:hAnsi="Arial" w:cs="Arial"/>
        </w:rPr>
        <w:t>-1 do 9-7</w:t>
      </w:r>
      <w:r w:rsidR="00D94629" w:rsidRPr="00A67A70">
        <w:rPr>
          <w:rFonts w:ascii="Arial" w:hAnsi="Arial" w:cs="Arial"/>
        </w:rPr>
        <w:t xml:space="preserve"> </w:t>
      </w:r>
      <w:r w:rsidR="00D94629" w:rsidRPr="00AD1E19">
        <w:rPr>
          <w:rFonts w:ascii="Arial" w:hAnsi="Arial" w:cs="Arial"/>
        </w:rPr>
        <w:t xml:space="preserve">w formacie plików </w:t>
      </w:r>
      <w:r w:rsidR="00AD1E19" w:rsidRPr="00AD1E19">
        <w:rPr>
          <w:rFonts w:ascii="Arial" w:hAnsi="Arial" w:cs="Arial"/>
        </w:rPr>
        <w:t>PDF</w:t>
      </w:r>
      <w:r w:rsidRPr="00AD1E19">
        <w:rPr>
          <w:rFonts w:ascii="Arial" w:hAnsi="Arial" w:cs="Arial"/>
        </w:rPr>
        <w:t>), specyfikacjach techniczn</w:t>
      </w:r>
      <w:r w:rsidR="00F25E52" w:rsidRPr="00AD1E19">
        <w:rPr>
          <w:rFonts w:ascii="Arial" w:hAnsi="Arial" w:cs="Arial"/>
        </w:rPr>
        <w:t>ych wykonania i odbioru robót (Z</w:t>
      </w:r>
      <w:r w:rsidRPr="00AD1E19">
        <w:rPr>
          <w:rFonts w:ascii="Arial" w:hAnsi="Arial" w:cs="Arial"/>
        </w:rPr>
        <w:t xml:space="preserve">ałącznik nr </w:t>
      </w:r>
      <w:r w:rsidR="00BD3A3C" w:rsidRPr="00AD1E19">
        <w:rPr>
          <w:rFonts w:ascii="Arial" w:hAnsi="Arial" w:cs="Arial"/>
        </w:rPr>
        <w:t>10</w:t>
      </w:r>
      <w:r w:rsidR="00D94629" w:rsidRPr="00AD1E19">
        <w:rPr>
          <w:rFonts w:ascii="Arial" w:hAnsi="Arial" w:cs="Arial"/>
        </w:rPr>
        <w:t xml:space="preserve"> w formacie PDF</w:t>
      </w:r>
      <w:r w:rsidRPr="00AD1E19">
        <w:rPr>
          <w:rFonts w:ascii="Arial" w:hAnsi="Arial" w:cs="Arial"/>
        </w:rPr>
        <w:t>) oraz przedmiarze</w:t>
      </w:r>
      <w:r w:rsidR="00F25E52" w:rsidRPr="00AD1E19">
        <w:rPr>
          <w:rFonts w:ascii="Arial" w:hAnsi="Arial" w:cs="Arial"/>
        </w:rPr>
        <w:t xml:space="preserve"> robót (Z</w:t>
      </w:r>
      <w:r w:rsidRPr="00AD1E19">
        <w:rPr>
          <w:rFonts w:ascii="Arial" w:hAnsi="Arial" w:cs="Arial"/>
        </w:rPr>
        <w:t xml:space="preserve">ałącznik nr </w:t>
      </w:r>
      <w:r w:rsidR="002408E2" w:rsidRPr="00AD1E19">
        <w:rPr>
          <w:rFonts w:ascii="Arial" w:hAnsi="Arial" w:cs="Arial"/>
        </w:rPr>
        <w:t xml:space="preserve">od </w:t>
      </w:r>
      <w:r w:rsidR="00250EC8" w:rsidRPr="00AD1E19">
        <w:rPr>
          <w:rFonts w:ascii="Arial" w:hAnsi="Arial" w:cs="Arial"/>
        </w:rPr>
        <w:t>1</w:t>
      </w:r>
      <w:r w:rsidR="00BD3A3C" w:rsidRPr="00AD1E19">
        <w:rPr>
          <w:rFonts w:ascii="Arial" w:hAnsi="Arial" w:cs="Arial"/>
        </w:rPr>
        <w:t>1</w:t>
      </w:r>
      <w:r w:rsidR="002408E2" w:rsidRPr="00AD1E19">
        <w:rPr>
          <w:rFonts w:ascii="Arial" w:hAnsi="Arial" w:cs="Arial"/>
        </w:rPr>
        <w:t>-1 do 11-12</w:t>
      </w:r>
      <w:r w:rsidR="00D94629" w:rsidRPr="00AD1E19">
        <w:rPr>
          <w:rFonts w:ascii="Arial" w:hAnsi="Arial" w:cs="Arial"/>
        </w:rPr>
        <w:t xml:space="preserve"> w formacie PDF</w:t>
      </w:r>
      <w:r w:rsidRPr="00AD1E19">
        <w:rPr>
          <w:rFonts w:ascii="Arial" w:hAnsi="Arial" w:cs="Arial"/>
        </w:rPr>
        <w:t>).</w:t>
      </w:r>
    </w:p>
    <w:p w14:paraId="6FFECBD1" w14:textId="77777777" w:rsidR="006A0634" w:rsidRPr="00C76DA2" w:rsidRDefault="006A0634" w:rsidP="00AF01DA">
      <w:pPr>
        <w:numPr>
          <w:ilvl w:val="1"/>
          <w:numId w:val="4"/>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3.2</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7D2AA051" w:rsidR="006A0634" w:rsidRPr="00C76DA2" w:rsidRDefault="006A0634" w:rsidP="00AF01DA">
      <w:pPr>
        <w:numPr>
          <w:ilvl w:val="1"/>
          <w:numId w:val="4"/>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3.2</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42736B45"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b/>
        </w:rPr>
        <w:lastRenderedPageBreak/>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13"/>
    <w:p w14:paraId="1A855287" w14:textId="77777777" w:rsidR="006A0634" w:rsidRPr="00671FD0" w:rsidRDefault="006A0634" w:rsidP="00AF01DA">
      <w:pPr>
        <w:numPr>
          <w:ilvl w:val="1"/>
          <w:numId w:val="4"/>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608E057C" w:rsidR="007F21A4" w:rsidRPr="005D1CD4" w:rsidRDefault="005D1CD4" w:rsidP="005D1CD4">
      <w:pPr>
        <w:spacing w:after="0" w:line="240" w:lineRule="auto"/>
        <w:rPr>
          <w:rFonts w:ascii="Arial" w:hAnsi="Arial" w:cs="Arial"/>
          <w:b/>
        </w:rPr>
      </w:pPr>
      <w:bookmarkStart w:id="14" w:name="_Hlk65755463"/>
      <w:r>
        <w:rPr>
          <w:rFonts w:ascii="Arial" w:hAnsi="Arial" w:cs="Arial"/>
          <w:b/>
        </w:rPr>
        <w:t xml:space="preserve">IV. </w:t>
      </w:r>
      <w:r w:rsidR="007F21A4" w:rsidRPr="005D1CD4">
        <w:rPr>
          <w:rFonts w:ascii="Arial" w:hAnsi="Arial" w:cs="Arial"/>
          <w:b/>
        </w:rPr>
        <w:t>Termin wykonania zamówienia</w:t>
      </w:r>
    </w:p>
    <w:p w14:paraId="0D14B7B6" w14:textId="77777777"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w:t>
      </w:r>
      <w:r w:rsidR="00AB3EDC" w:rsidRPr="00671FD0">
        <w:rPr>
          <w:rFonts w:ascii="Arial" w:hAnsi="Arial" w:cs="Arial"/>
        </w:rPr>
        <w:t xml:space="preserve">ekazanie placu budowy nastąpi w </w:t>
      </w:r>
      <w:r w:rsidR="00035881" w:rsidRPr="00671FD0">
        <w:rPr>
          <w:rFonts w:ascii="Arial" w:hAnsi="Arial" w:cs="Arial"/>
        </w:rPr>
        <w:t>ciągu 14 dni od daty zawarcia umowy</w:t>
      </w:r>
      <w:r w:rsidRPr="00671FD0">
        <w:rPr>
          <w:rFonts w:ascii="Arial" w:hAnsi="Arial" w:cs="Arial"/>
        </w:rPr>
        <w:t>.</w:t>
      </w:r>
    </w:p>
    <w:p w14:paraId="6ED88A78" w14:textId="4B75BCF3" w:rsidR="006A0634" w:rsidRPr="00671FD0" w:rsidRDefault="00AB3EDC" w:rsidP="00AF01DA">
      <w:pPr>
        <w:numPr>
          <w:ilvl w:val="1"/>
          <w:numId w:val="5"/>
        </w:numPr>
        <w:spacing w:after="0" w:line="240" w:lineRule="auto"/>
        <w:jc w:val="both"/>
        <w:rPr>
          <w:rFonts w:ascii="Arial" w:hAnsi="Arial" w:cs="Arial"/>
        </w:rPr>
      </w:pPr>
      <w:r w:rsidRPr="00671FD0">
        <w:rPr>
          <w:rFonts w:ascii="Arial" w:hAnsi="Arial" w:cs="Arial"/>
        </w:rPr>
        <w:t>Termin zakończenia</w:t>
      </w:r>
      <w:r w:rsidR="006A0634" w:rsidRPr="00671FD0">
        <w:rPr>
          <w:rFonts w:ascii="Arial" w:hAnsi="Arial" w:cs="Arial"/>
        </w:rPr>
        <w:t xml:space="preserve"> realizacji zadania nie później w niż do </w:t>
      </w:r>
      <w:r w:rsidR="005D1CD4">
        <w:rPr>
          <w:rFonts w:ascii="Arial" w:hAnsi="Arial" w:cs="Arial"/>
        </w:rPr>
        <w:t>31</w:t>
      </w:r>
      <w:r w:rsidR="00655B3D" w:rsidRPr="00671FD0">
        <w:rPr>
          <w:rFonts w:ascii="Arial" w:hAnsi="Arial" w:cs="Arial"/>
        </w:rPr>
        <w:t xml:space="preserve"> </w:t>
      </w:r>
      <w:r w:rsidR="005D1CD4">
        <w:rPr>
          <w:rFonts w:ascii="Arial" w:hAnsi="Arial" w:cs="Arial"/>
        </w:rPr>
        <w:t>sierpnia</w:t>
      </w:r>
      <w:r w:rsidR="00655B3D" w:rsidRPr="00671FD0">
        <w:rPr>
          <w:rFonts w:ascii="Arial" w:hAnsi="Arial" w:cs="Arial"/>
        </w:rPr>
        <w:t xml:space="preserve"> 2022</w:t>
      </w:r>
      <w:r w:rsidR="006A0634" w:rsidRPr="00671FD0">
        <w:rPr>
          <w:rFonts w:ascii="Arial" w:hAnsi="Arial" w:cs="Arial"/>
        </w:rPr>
        <w:t>r.</w:t>
      </w:r>
    </w:p>
    <w:p w14:paraId="04451722" w14:textId="58C70807" w:rsidR="00655B3D" w:rsidRPr="00671FD0" w:rsidRDefault="006A0634" w:rsidP="00655B3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467C06">
        <w:rPr>
          <w:rFonts w:ascii="Arial" w:hAnsi="Arial" w:cs="Arial"/>
          <w:b/>
        </w:rPr>
        <w:t>.</w:t>
      </w:r>
    </w:p>
    <w:p w14:paraId="69951870" w14:textId="7800BAC7" w:rsidR="00655B3D" w:rsidRPr="00671FD0" w:rsidRDefault="00655B3D" w:rsidP="00AF01DA">
      <w:pPr>
        <w:numPr>
          <w:ilvl w:val="1"/>
          <w:numId w:val="5"/>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sidR="00177C1E">
        <w:rPr>
          <w:rFonts w:ascii="Arial" w:hAnsi="Arial" w:cs="Arial"/>
        </w:rPr>
        <w:t xml:space="preserve">od </w:t>
      </w:r>
      <w:r w:rsidRPr="00671FD0">
        <w:rPr>
          <w:rFonts w:ascii="Arial" w:hAnsi="Arial" w:cs="Arial"/>
        </w:rPr>
        <w:t xml:space="preserve">dnia podpisania umowy z wykonawcą. </w:t>
      </w:r>
    </w:p>
    <w:p w14:paraId="17D77D85" w14:textId="527AC569" w:rsidR="005E3403" w:rsidRPr="00671FD0" w:rsidRDefault="006A0634" w:rsidP="00AF01DA">
      <w:pPr>
        <w:numPr>
          <w:ilvl w:val="1"/>
          <w:numId w:val="5"/>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4.2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77777777"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4.4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AF01DA">
      <w:pPr>
        <w:numPr>
          <w:ilvl w:val="1"/>
          <w:numId w:val="5"/>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63C54DD0" w14:textId="77777777" w:rsidR="005D1CD4" w:rsidRDefault="005D1CD4" w:rsidP="005D1CD4">
      <w:pPr>
        <w:spacing w:after="0" w:line="240" w:lineRule="auto"/>
        <w:rPr>
          <w:rFonts w:ascii="Arial" w:hAnsi="Arial" w:cs="Arial"/>
          <w:b/>
        </w:rPr>
      </w:pPr>
    </w:p>
    <w:p w14:paraId="105A693D" w14:textId="77AE4F29" w:rsidR="00507D67" w:rsidRPr="005D1CD4" w:rsidRDefault="005D1CD4" w:rsidP="005D1CD4">
      <w:pPr>
        <w:spacing w:after="0" w:line="240" w:lineRule="auto"/>
        <w:rPr>
          <w:rFonts w:ascii="Arial" w:hAnsi="Arial" w:cs="Arial"/>
          <w:b/>
        </w:rPr>
      </w:pPr>
      <w:r>
        <w:rPr>
          <w:rFonts w:ascii="Arial" w:hAnsi="Arial" w:cs="Arial"/>
          <w:b/>
        </w:rPr>
        <w:t>V.</w:t>
      </w:r>
      <w:r w:rsidRPr="005D1CD4">
        <w:rPr>
          <w:rFonts w:ascii="Arial" w:hAnsi="Arial" w:cs="Arial"/>
          <w:b/>
        </w:rPr>
        <w:t xml:space="preserve"> </w:t>
      </w:r>
      <w:r w:rsidR="00507D67" w:rsidRPr="005D1CD4">
        <w:rPr>
          <w:rFonts w:ascii="Arial" w:hAnsi="Arial" w:cs="Arial"/>
          <w:b/>
        </w:rPr>
        <w:t>Projektowane postanowienia umowy w sprawie zamówienia publicznego, które zostaną wprowadzone do treści tej umowy</w:t>
      </w:r>
      <w:r w:rsidR="001261C8" w:rsidRPr="005D1CD4">
        <w:rPr>
          <w:rFonts w:ascii="Arial" w:hAnsi="Arial" w:cs="Arial"/>
          <w:b/>
        </w:rPr>
        <w:t xml:space="preserve"> </w:t>
      </w:r>
    </w:p>
    <w:p w14:paraId="7783F54B" w14:textId="0AA92F6A" w:rsidR="001261C8" w:rsidRPr="005D1CD4" w:rsidRDefault="001261C8" w:rsidP="00AF01DA">
      <w:pPr>
        <w:pStyle w:val="Akapitzlist"/>
        <w:numPr>
          <w:ilvl w:val="1"/>
          <w:numId w:val="33"/>
        </w:numPr>
        <w:spacing w:after="0" w:line="240" w:lineRule="auto"/>
        <w:ind w:left="360"/>
        <w:jc w:val="both"/>
        <w:rPr>
          <w:rFonts w:ascii="Arial" w:hAnsi="Arial" w:cs="Arial"/>
        </w:rPr>
      </w:pPr>
      <w:r w:rsidRPr="005D1CD4">
        <w:rPr>
          <w:rFonts w:ascii="Arial" w:hAnsi="Arial" w:cs="Arial"/>
        </w:rPr>
        <w:t>Umowa w sprawie realizacji niniejszego zamówienia publicznego zawarta zostanie z uwzględnieniem postanowień w</w:t>
      </w:r>
      <w:r w:rsidR="000446DA" w:rsidRPr="005D1CD4">
        <w:rPr>
          <w:rFonts w:ascii="Arial" w:hAnsi="Arial" w:cs="Arial"/>
        </w:rPr>
        <w:t>ynikający</w:t>
      </w:r>
      <w:r w:rsidRPr="005D1CD4">
        <w:rPr>
          <w:rFonts w:ascii="Arial" w:hAnsi="Arial" w:cs="Arial"/>
        </w:rPr>
        <w:t xml:space="preserve">ch z treści niniejszej specyfikacji oraz danych zawartych w ofercie. </w:t>
      </w:r>
    </w:p>
    <w:p w14:paraId="1C662311" w14:textId="1C674455" w:rsidR="001261C8" w:rsidRPr="005D1CD4" w:rsidRDefault="001261C8" w:rsidP="00AF01DA">
      <w:pPr>
        <w:pStyle w:val="Akapitzlist"/>
        <w:numPr>
          <w:ilvl w:val="1"/>
          <w:numId w:val="33"/>
        </w:numPr>
        <w:spacing w:after="0" w:line="240" w:lineRule="auto"/>
        <w:ind w:left="360"/>
        <w:jc w:val="both"/>
        <w:rPr>
          <w:rFonts w:ascii="Arial" w:hAnsi="Arial" w:cs="Arial"/>
        </w:rPr>
      </w:pPr>
      <w:r w:rsidRPr="005D1CD4">
        <w:rPr>
          <w:rFonts w:ascii="Arial" w:hAnsi="Arial" w:cs="Arial"/>
        </w:rPr>
        <w:t xml:space="preserve">Projektowane postanowienia umowy w sprawie zamówienia publicznego, które zostaną wprowadzone do treści tej umowy, określone zostały w załączniku nr </w:t>
      </w:r>
      <w:r w:rsidR="00177C1E" w:rsidRPr="005D1CD4">
        <w:rPr>
          <w:rFonts w:ascii="Arial" w:hAnsi="Arial" w:cs="Arial"/>
        </w:rPr>
        <w:t>5</w:t>
      </w:r>
      <w:r w:rsidRPr="005D1CD4">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3087F169" w:rsidR="001261C8" w:rsidRPr="005D1CD4" w:rsidRDefault="005D1CD4" w:rsidP="005D1CD4">
      <w:pPr>
        <w:spacing w:after="0" w:line="240" w:lineRule="auto"/>
        <w:rPr>
          <w:rFonts w:ascii="Arial" w:hAnsi="Arial" w:cs="Arial"/>
          <w:b/>
        </w:rPr>
      </w:pPr>
      <w:proofErr w:type="spellStart"/>
      <w:r>
        <w:rPr>
          <w:rFonts w:ascii="Arial" w:hAnsi="Arial" w:cs="Arial"/>
          <w:b/>
        </w:rPr>
        <w:t>VI.</w:t>
      </w:r>
      <w:r w:rsidR="001261C8" w:rsidRPr="005D1CD4">
        <w:rPr>
          <w:rFonts w:ascii="Arial" w:hAnsi="Arial" w:cs="Arial"/>
          <w:b/>
        </w:rPr>
        <w:t>Informacje</w:t>
      </w:r>
      <w:proofErr w:type="spellEnd"/>
      <w:r w:rsidR="001261C8" w:rsidRPr="005D1CD4">
        <w:rPr>
          <w:rFonts w:ascii="Arial" w:hAnsi="Arial" w:cs="Arial"/>
          <w:b/>
        </w:rPr>
        <w:t xml:space="preserve"> o środkach komunikacji elektronicznej</w:t>
      </w:r>
      <w:r w:rsidR="000446DA" w:rsidRPr="005D1CD4">
        <w:rPr>
          <w:rFonts w:ascii="Arial" w:hAnsi="Arial" w:cs="Arial"/>
          <w:b/>
        </w:rPr>
        <w:t>,</w:t>
      </w:r>
      <w:r w:rsidR="001261C8" w:rsidRPr="005D1CD4">
        <w:rPr>
          <w:rFonts w:ascii="Arial" w:hAnsi="Arial" w:cs="Arial"/>
          <w:b/>
        </w:rPr>
        <w:t xml:space="preserve"> </w:t>
      </w:r>
      <w:r w:rsidR="000446DA" w:rsidRPr="005D1CD4">
        <w:rPr>
          <w:rFonts w:ascii="Arial" w:hAnsi="Arial" w:cs="Arial"/>
          <w:b/>
        </w:rPr>
        <w:t>przy użyciu których zamawiający będzie komunikował się z wykonawcami, oraz informacje o wymaganiach technicznych i organizacyjnych sporządzan</w:t>
      </w:r>
      <w:r w:rsidR="0005383F" w:rsidRPr="005D1CD4">
        <w:rPr>
          <w:rFonts w:ascii="Arial" w:hAnsi="Arial" w:cs="Arial"/>
          <w:b/>
        </w:rPr>
        <w:t>ia, wysyłania i odbierania kore</w:t>
      </w:r>
      <w:r w:rsidR="000446DA" w:rsidRPr="005D1CD4">
        <w:rPr>
          <w:rFonts w:ascii="Arial" w:hAnsi="Arial" w:cs="Arial"/>
          <w:b/>
        </w:rPr>
        <w:t xml:space="preserve">spondencji elektronicznej </w:t>
      </w:r>
    </w:p>
    <w:p w14:paraId="636DFEAE" w14:textId="56DD1C9B" w:rsidR="0005383F" w:rsidRDefault="0005383F" w:rsidP="007D36A9">
      <w:pPr>
        <w:pStyle w:val="Akapitzlist"/>
        <w:spacing w:after="0" w:line="240" w:lineRule="auto"/>
        <w:ind w:left="0"/>
        <w:contextualSpacing w:val="0"/>
        <w:jc w:val="both"/>
        <w:rPr>
          <w:rStyle w:val="Hipercze"/>
          <w:rFonts w:ascii="Arial" w:hAnsi="Arial" w:cs="Arial"/>
          <w:color w:val="auto"/>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odbywa się przy użyciu </w:t>
      </w:r>
      <w:proofErr w:type="spellStart"/>
      <w:r w:rsidR="007D36A9"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AF01DA">
        <w:rPr>
          <w:rFonts w:ascii="Arial" w:hAnsi="Arial" w:cs="Arial"/>
        </w:rPr>
        <w:t>(</w:t>
      </w:r>
      <w:r w:rsidR="00AF01DA" w:rsidRPr="00AF01DA">
        <w:rPr>
          <w:rFonts w:ascii="Arial" w:hAnsi="Arial" w:cs="Arial"/>
          <w:i/>
          <w:iCs/>
        </w:rPr>
        <w:t>adres URL</w:t>
      </w:r>
      <w:r w:rsidR="00AF01DA">
        <w:rPr>
          <w:rFonts w:ascii="Arial" w:hAnsi="Arial" w:cs="Arial"/>
        </w:rPr>
        <w:t xml:space="preserve"> </w:t>
      </w:r>
      <w:r w:rsidR="00AF01DA" w:rsidRPr="00AF01DA">
        <w:rPr>
          <w:rFonts w:ascii="Arial" w:hAnsi="Arial" w:cs="Arial"/>
          <w:i/>
          <w:iCs/>
        </w:rPr>
        <w:t>skrytki Starostwa Powiatowego w Nowym Mieście Lubawskim to /</w:t>
      </w:r>
      <w:proofErr w:type="spellStart"/>
      <w:r w:rsidR="00AF01DA" w:rsidRPr="00AF01DA">
        <w:rPr>
          <w:rFonts w:ascii="Arial" w:hAnsi="Arial" w:cs="Arial"/>
          <w:i/>
          <w:iCs/>
        </w:rPr>
        <w:t>spnml</w:t>
      </w:r>
      <w:proofErr w:type="spellEnd"/>
      <w:r w:rsidR="00AF01DA" w:rsidRPr="00AF01DA">
        <w:rPr>
          <w:rFonts w:ascii="Arial" w:hAnsi="Arial" w:cs="Arial"/>
          <w:i/>
          <w:iCs/>
        </w:rPr>
        <w:t>/ESP</w:t>
      </w:r>
      <w:r w:rsidR="00AF01DA">
        <w:rPr>
          <w:rFonts w:ascii="Arial" w:hAnsi="Arial" w:cs="Arial"/>
        </w:rPr>
        <w:t xml:space="preserve">) </w:t>
      </w:r>
      <w:r w:rsidR="001C0D57" w:rsidRPr="00671FD0">
        <w:rPr>
          <w:rFonts w:ascii="Arial" w:hAnsi="Arial" w:cs="Arial"/>
        </w:rPr>
        <w:t>oraz poczty elektronicznej</w:t>
      </w:r>
      <w:r w:rsidR="007D36A9"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7B9F5234" w14:textId="77777777" w:rsidR="000A4963" w:rsidRPr="00671FD0" w:rsidRDefault="000A4963" w:rsidP="007D36A9">
      <w:pPr>
        <w:pStyle w:val="Akapitzlist"/>
        <w:spacing w:after="0" w:line="240" w:lineRule="auto"/>
        <w:ind w:left="0"/>
        <w:contextualSpacing w:val="0"/>
        <w:jc w:val="both"/>
        <w:rPr>
          <w:rFonts w:ascii="Arial" w:hAnsi="Arial" w:cs="Arial"/>
        </w:rPr>
      </w:pPr>
    </w:p>
    <w:p w14:paraId="0DD03A52" w14:textId="574EE4F0" w:rsidR="00433F14" w:rsidRPr="00671FD0"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pracownicy Zarządu Dróg Powiatowych w Nowym Mieście Lubawskim z siedzibą w Kurzętniku: Marcin Kraszkiewicz</w:t>
      </w:r>
      <w:r w:rsidR="00762626">
        <w:rPr>
          <w:rFonts w:ascii="Arial" w:hAnsi="Arial" w:cs="Arial"/>
        </w:rPr>
        <w:t xml:space="preserve"> i</w:t>
      </w:r>
      <w:r w:rsidR="001D7A29" w:rsidRPr="00671FD0">
        <w:rPr>
          <w:rFonts w:ascii="Arial" w:hAnsi="Arial" w:cs="Arial"/>
        </w:rPr>
        <w:t xml:space="preserve"> Wioleta </w:t>
      </w:r>
      <w:proofErr w:type="spellStart"/>
      <w:r w:rsidR="001D7A29" w:rsidRPr="00671FD0">
        <w:rPr>
          <w:rFonts w:ascii="Arial" w:hAnsi="Arial" w:cs="Arial"/>
        </w:rPr>
        <w:t>Puwalska</w:t>
      </w:r>
      <w:proofErr w:type="spellEnd"/>
      <w:r w:rsidR="00762626">
        <w:rPr>
          <w:rFonts w:ascii="Arial" w:hAnsi="Arial" w:cs="Arial"/>
        </w:rPr>
        <w:t xml:space="preserve">, </w:t>
      </w:r>
      <w:proofErr w:type="spellStart"/>
      <w:r w:rsidR="001D7A29" w:rsidRPr="00671FD0">
        <w:rPr>
          <w:rFonts w:ascii="Arial" w:hAnsi="Arial" w:cs="Arial"/>
        </w:rPr>
        <w:t>tel</w:t>
      </w:r>
      <w:proofErr w:type="spellEnd"/>
      <w:r w:rsidR="001D7A29" w:rsidRPr="00671FD0">
        <w:rPr>
          <w:rFonts w:ascii="Arial" w:hAnsi="Arial" w:cs="Arial"/>
        </w:rPr>
        <w:t xml:space="preserve">/fax 56 47 482 30, e-mail: </w:t>
      </w:r>
      <w:hyperlink r:id="rId12" w:history="1">
        <w:r w:rsidR="001D7A29" w:rsidRPr="00671FD0">
          <w:rPr>
            <w:rStyle w:val="Hipercze"/>
            <w:rFonts w:ascii="Arial" w:hAnsi="Arial" w:cs="Arial"/>
            <w:color w:val="auto"/>
          </w:rPr>
          <w:t>zdpnml@gmail.com</w:t>
        </w:r>
      </w:hyperlink>
      <w:r w:rsidR="001D7A29" w:rsidRPr="00671FD0">
        <w:rPr>
          <w:rFonts w:ascii="Arial" w:hAnsi="Arial" w:cs="Arial"/>
        </w:rPr>
        <w:t xml:space="preserve">  </w:t>
      </w:r>
    </w:p>
    <w:p w14:paraId="085A1EDB" w14:textId="77777777" w:rsidR="00183F93" w:rsidRPr="00671FD0" w:rsidRDefault="001C0D57" w:rsidP="007D36A9">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musi posiadać konto na </w:t>
      </w:r>
      <w:proofErr w:type="spellStart"/>
      <w:r w:rsidR="00183F93" w:rsidRPr="00671FD0">
        <w:rPr>
          <w:rFonts w:ascii="Arial" w:hAnsi="Arial" w:cs="Arial"/>
        </w:rPr>
        <w:t>ePUAP</w:t>
      </w:r>
      <w:proofErr w:type="spellEnd"/>
      <w:r w:rsidR="00183F93" w:rsidRPr="00671FD0">
        <w:rPr>
          <w:rFonts w:ascii="Arial" w:hAnsi="Arial" w:cs="Arial"/>
        </w:rPr>
        <w:t xml:space="preserve">. Wykonawca posiadający konto na </w:t>
      </w:r>
      <w:proofErr w:type="spellStart"/>
      <w:r w:rsidR="00183F93" w:rsidRPr="00671FD0">
        <w:rPr>
          <w:rFonts w:ascii="Arial" w:hAnsi="Arial" w:cs="Arial"/>
        </w:rPr>
        <w:t>ePUAP</w:t>
      </w:r>
      <w:proofErr w:type="spellEnd"/>
      <w:r w:rsidR="00183F93" w:rsidRPr="00671FD0">
        <w:rPr>
          <w:rFonts w:ascii="Arial" w:hAnsi="Arial" w:cs="Arial"/>
        </w:rPr>
        <w:t xml:space="preserve"> ma dostęp do następujących formularzy: „Formularz do złożenia, zmiany, wycofania oferty lub wniosku” oraz do „Formularza do komunikacji”.</w:t>
      </w:r>
    </w:p>
    <w:p w14:paraId="045E5A7B" w14:textId="7FA69412" w:rsidR="00183F93" w:rsidRPr="00671FD0" w:rsidRDefault="00183F93" w:rsidP="007D36A9">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AF01DA">
        <w:rPr>
          <w:rFonts w:ascii="Arial" w:hAnsi="Arial" w:cs="Arial"/>
        </w:rPr>
        <w:t>warunkach korzystania z elektronicznej platformy usług administracji publicznej (</w:t>
      </w:r>
      <w:proofErr w:type="spellStart"/>
      <w:r w:rsidR="00AF01DA">
        <w:rPr>
          <w:rFonts w:ascii="Arial" w:hAnsi="Arial" w:cs="Arial"/>
        </w:rPr>
        <w:t>ePUAP</w:t>
      </w:r>
      <w:proofErr w:type="spellEnd"/>
      <w:r w:rsidR="00AF01DA">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lastRenderedPageBreak/>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67923361" w:rsidR="007D36A9" w:rsidRPr="00671FD0" w:rsidRDefault="007D36A9" w:rsidP="00AF01DA">
      <w:pPr>
        <w:pStyle w:val="Akapitzlist"/>
        <w:numPr>
          <w:ilvl w:val="1"/>
          <w:numId w:val="24"/>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C076C9">
        <w:rPr>
          <w:rFonts w:ascii="Arial" w:hAnsi="Arial" w:cs="Arial"/>
        </w:rPr>
        <w:t xml:space="preserve"> w zakresie oferty </w:t>
      </w:r>
      <w:r w:rsidR="00FA7B3B">
        <w:rPr>
          <w:rFonts w:ascii="Arial" w:hAnsi="Arial" w:cs="Arial"/>
        </w:rPr>
        <w:t>lub</w:t>
      </w:r>
      <w:r w:rsidR="00C076C9">
        <w:rPr>
          <w:rFonts w:ascii="Arial" w:hAnsi="Arial" w:cs="Arial"/>
        </w:rPr>
        <w:t xml:space="preserve"> </w:t>
      </w:r>
      <w:r w:rsidR="00FA7B3B">
        <w:rPr>
          <w:rFonts w:ascii="Arial" w:hAnsi="Arial" w:cs="Arial"/>
        </w:rPr>
        <w:t xml:space="preserve">datę ich </w:t>
      </w:r>
      <w:r w:rsidR="00C076C9">
        <w:rPr>
          <w:rFonts w:ascii="Arial" w:hAnsi="Arial" w:cs="Arial"/>
        </w:rPr>
        <w:t xml:space="preserve">przekazania </w:t>
      </w:r>
      <w:r w:rsidR="00FA7B3B">
        <w:rPr>
          <w:rFonts w:ascii="Arial" w:hAnsi="Arial" w:cs="Arial"/>
        </w:rPr>
        <w:t>za pośrednictwem poczty elektronicznej w pozostałym zakresie</w:t>
      </w:r>
      <w:r w:rsidRPr="00671FD0">
        <w:rPr>
          <w:rFonts w:ascii="Arial" w:hAnsi="Arial" w:cs="Arial"/>
        </w:rPr>
        <w:t>.</w:t>
      </w:r>
    </w:p>
    <w:p w14:paraId="33406380" w14:textId="77777777" w:rsidR="007D36A9" w:rsidRPr="00671FD0" w:rsidRDefault="007D36A9" w:rsidP="007D36A9">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835E62A" w14:textId="41E32324" w:rsidR="007D36A9" w:rsidRPr="00671FD0"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komunikacji” jako załączniki. Zamawiający dopuszcza również możliwość składania dokumentów </w:t>
      </w:r>
      <w:r w:rsidR="007D36A9" w:rsidRPr="00762626">
        <w:rPr>
          <w:rFonts w:ascii="Arial" w:hAnsi="Arial" w:cs="Arial"/>
        </w:rPr>
        <w:t xml:space="preserve">elektronicznych za pomocą poczty elektronicznej, na adres email: </w:t>
      </w:r>
      <w:bookmarkStart w:id="15" w:name="_Hlk65835069"/>
      <w:r w:rsidRPr="00762626">
        <w:rPr>
          <w:rFonts w:ascii="Arial" w:hAnsi="Arial" w:cs="Arial"/>
        </w:rPr>
        <w:fldChar w:fldCharType="begin"/>
      </w:r>
      <w:r w:rsidRPr="00762626">
        <w:rPr>
          <w:rFonts w:ascii="Arial" w:hAnsi="Arial" w:cs="Arial"/>
        </w:rPr>
        <w:instrText xml:space="preserve"> HYPERLINK "mailto:sekretariat@powiat-nowomiejski.pl" </w:instrText>
      </w:r>
      <w:r w:rsidRPr="00762626">
        <w:rPr>
          <w:rFonts w:ascii="Arial" w:hAnsi="Arial" w:cs="Arial"/>
        </w:rPr>
        <w:fldChar w:fldCharType="separate"/>
      </w:r>
      <w:r w:rsidRPr="00762626">
        <w:rPr>
          <w:rStyle w:val="Hipercze"/>
          <w:rFonts w:ascii="Arial" w:hAnsi="Arial" w:cs="Arial"/>
          <w:color w:val="auto"/>
        </w:rPr>
        <w:t>sekretariat@powiat-nowomiejski.pl</w:t>
      </w:r>
      <w:r w:rsidRPr="00762626">
        <w:rPr>
          <w:rFonts w:ascii="Arial" w:hAnsi="Arial" w:cs="Arial"/>
        </w:rPr>
        <w:fldChar w:fldCharType="end"/>
      </w:r>
      <w:bookmarkEnd w:id="15"/>
      <w:r w:rsidR="00F96107" w:rsidRPr="00762626">
        <w:rPr>
          <w:rFonts w:ascii="Arial" w:hAnsi="Arial" w:cs="Arial"/>
        </w:rPr>
        <w:t xml:space="preserve"> .</w:t>
      </w:r>
      <w:r w:rsidR="007D36A9"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CA7C15" w:rsidRDefault="007D36A9" w:rsidP="00AF01DA">
      <w:pPr>
        <w:pStyle w:val="Akapitzlist"/>
        <w:numPr>
          <w:ilvl w:val="1"/>
          <w:numId w:val="25"/>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środków komunikacji elektronicznej, wskazanych w SWZ.</w:t>
      </w:r>
    </w:p>
    <w:p w14:paraId="0508FD32" w14:textId="77777777" w:rsidR="00BD6CCF" w:rsidRPr="00BD6CCF" w:rsidRDefault="007D36A9" w:rsidP="00485642">
      <w:pPr>
        <w:pStyle w:val="Akapitzlist"/>
        <w:numPr>
          <w:ilvl w:val="1"/>
          <w:numId w:val="25"/>
        </w:numPr>
        <w:tabs>
          <w:tab w:val="left" w:pos="0"/>
        </w:tabs>
        <w:spacing w:after="120" w:line="240" w:lineRule="auto"/>
        <w:ind w:left="0" w:firstLine="0"/>
        <w:contextualSpacing w:val="0"/>
        <w:jc w:val="both"/>
        <w:rPr>
          <w:rFonts w:ascii="Arial" w:hAnsi="Arial" w:cs="Arial"/>
        </w:rPr>
      </w:pPr>
      <w:r w:rsidRPr="00BD6CCF">
        <w:rPr>
          <w:rFonts w:ascii="Arial" w:hAnsi="Arial" w:cs="Arial"/>
        </w:rPr>
        <w:t xml:space="preserve">Zamawiający przekazuje ID postępowania </w:t>
      </w:r>
      <w:r w:rsidR="00BD6CCF" w:rsidRPr="00BD6CCF">
        <w:rPr>
          <w:rFonts w:ascii="Arial" w:hAnsi="Arial" w:cs="Arial"/>
        </w:rPr>
        <w:t>a90efdc6-28bb-4785-a73e-3a5ce2950640</w:t>
      </w:r>
    </w:p>
    <w:p w14:paraId="5E3B47EB" w14:textId="00101BD9" w:rsidR="001C0D57" w:rsidRPr="00BD6CCF" w:rsidRDefault="007D36A9" w:rsidP="00BD6CCF">
      <w:pPr>
        <w:pStyle w:val="Akapitzlist"/>
        <w:tabs>
          <w:tab w:val="left" w:pos="0"/>
        </w:tabs>
        <w:spacing w:after="120" w:line="240" w:lineRule="auto"/>
        <w:ind w:left="0"/>
        <w:contextualSpacing w:val="0"/>
        <w:jc w:val="both"/>
        <w:rPr>
          <w:rFonts w:ascii="Arial" w:hAnsi="Arial" w:cs="Arial"/>
        </w:rPr>
      </w:pPr>
      <w:r w:rsidRPr="00BD6CCF">
        <w:rPr>
          <w:rFonts w:ascii="Arial" w:hAnsi="Arial" w:cs="Arial"/>
        </w:rPr>
        <w:t xml:space="preserve">Dane postępowanie można wyszukać również na Liście wszystkich postępowań w </w:t>
      </w:r>
      <w:proofErr w:type="spellStart"/>
      <w:r w:rsidRPr="00BD6CCF">
        <w:rPr>
          <w:rFonts w:ascii="Arial" w:hAnsi="Arial" w:cs="Arial"/>
        </w:rPr>
        <w:t>miniPortalu</w:t>
      </w:r>
      <w:proofErr w:type="spellEnd"/>
      <w:r w:rsidRPr="00BD6CCF">
        <w:rPr>
          <w:rFonts w:ascii="Arial" w:hAnsi="Arial" w:cs="Arial"/>
        </w:rPr>
        <w:t xml:space="preserve"> klikając wcześniej opcję „Dla Wykonawców” lub ze strony głównej z zakładki Postępowania.</w:t>
      </w:r>
    </w:p>
    <w:p w14:paraId="2342EC2C" w14:textId="51DC16E1" w:rsidR="008D13DB" w:rsidRPr="00671FD0" w:rsidRDefault="008D13DB" w:rsidP="00AF01DA">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6.</w:t>
      </w:r>
      <w:r w:rsidR="00A144C1" w:rsidRPr="00B060FB">
        <w:rPr>
          <w:rFonts w:ascii="Arial" w:hAnsi="Arial" w:cs="Arial"/>
        </w:rPr>
        <w:t xml:space="preserve">8 </w:t>
      </w:r>
      <w:r w:rsidR="00B060FB" w:rsidRPr="00B060FB">
        <w:rPr>
          <w:rFonts w:ascii="Arial" w:hAnsi="Arial" w:cs="Arial"/>
        </w:rPr>
        <w:t xml:space="preserve">lub 6.9 </w:t>
      </w:r>
      <w:r w:rsidRPr="00B060FB">
        <w:rPr>
          <w:rFonts w:ascii="Arial" w:hAnsi="Arial" w:cs="Arial"/>
        </w:rPr>
        <w:t>SWZ</w:t>
      </w:r>
      <w:r w:rsidR="00B060FB">
        <w:rPr>
          <w:rFonts w:ascii="Arial" w:hAnsi="Arial" w:cs="Arial"/>
          <w:color w:val="FF0000"/>
        </w:rPr>
        <w:t>.</w:t>
      </w:r>
    </w:p>
    <w:p w14:paraId="596B19BE" w14:textId="77777777" w:rsidR="008D13DB" w:rsidRPr="00671FD0" w:rsidRDefault="008D13DB" w:rsidP="00AF01DA">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AF01DA">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6C6BD139" w:rsidR="00433F14" w:rsidRPr="00B060FB" w:rsidRDefault="001261C8" w:rsidP="00B060FB">
      <w:pPr>
        <w:pStyle w:val="Akapitzlist"/>
        <w:numPr>
          <w:ilvl w:val="0"/>
          <w:numId w:val="52"/>
        </w:numPr>
        <w:spacing w:after="0" w:line="240" w:lineRule="auto"/>
        <w:rPr>
          <w:rFonts w:ascii="Arial" w:hAnsi="Arial" w:cs="Arial"/>
          <w:b/>
        </w:rPr>
      </w:pPr>
      <w:r w:rsidRPr="00B060FB">
        <w:rPr>
          <w:rFonts w:ascii="Arial" w:hAnsi="Arial" w:cs="Arial"/>
          <w:b/>
        </w:rPr>
        <w:t xml:space="preserve">Termin związania ofertą </w:t>
      </w:r>
    </w:p>
    <w:p w14:paraId="5B9D4F36" w14:textId="7F7560E2" w:rsidR="007831B9" w:rsidRPr="001E323F" w:rsidRDefault="007831B9" w:rsidP="00C13B20">
      <w:pPr>
        <w:pStyle w:val="Akapitzlist"/>
        <w:numPr>
          <w:ilvl w:val="1"/>
          <w:numId w:val="53"/>
        </w:numPr>
        <w:spacing w:after="0" w:line="240" w:lineRule="auto"/>
        <w:jc w:val="both"/>
        <w:rPr>
          <w:rFonts w:ascii="Arial" w:hAnsi="Arial" w:cs="Arial"/>
        </w:rPr>
      </w:pPr>
      <w:r w:rsidRPr="001E323F">
        <w:rPr>
          <w:rFonts w:ascii="Arial" w:hAnsi="Arial" w:cs="Arial"/>
        </w:rPr>
        <w:t>W</w:t>
      </w:r>
      <w:r w:rsidR="00433F14" w:rsidRPr="001E323F">
        <w:rPr>
          <w:rFonts w:ascii="Arial" w:hAnsi="Arial" w:cs="Arial"/>
        </w:rPr>
        <w:t xml:space="preserve">ykonawcy są związani </w:t>
      </w:r>
      <w:r w:rsidRPr="001E323F">
        <w:rPr>
          <w:rFonts w:ascii="Arial" w:hAnsi="Arial" w:cs="Arial"/>
        </w:rPr>
        <w:t>ofertą przez okres 30 dni</w:t>
      </w:r>
      <w:r w:rsidR="00A144C1" w:rsidRPr="001E323F">
        <w:rPr>
          <w:rFonts w:ascii="Arial" w:hAnsi="Arial" w:cs="Arial"/>
        </w:rPr>
        <w:t>,</w:t>
      </w:r>
      <w:r w:rsidRPr="001E323F">
        <w:rPr>
          <w:rFonts w:ascii="Arial" w:hAnsi="Arial" w:cs="Arial"/>
        </w:rPr>
        <w:t xml:space="preserve"> do </w:t>
      </w:r>
      <w:r w:rsidRPr="00EB2C61">
        <w:rPr>
          <w:rFonts w:ascii="Arial" w:hAnsi="Arial" w:cs="Arial"/>
        </w:rPr>
        <w:t xml:space="preserve">dnia </w:t>
      </w:r>
      <w:r w:rsidR="00FA7B3B">
        <w:rPr>
          <w:rFonts w:ascii="Arial" w:hAnsi="Arial" w:cs="Arial"/>
        </w:rPr>
        <w:t>01</w:t>
      </w:r>
      <w:r w:rsidR="00C76DA2" w:rsidRPr="00EB2C61">
        <w:rPr>
          <w:rFonts w:ascii="Arial" w:hAnsi="Arial" w:cs="Arial"/>
        </w:rPr>
        <w:t>.</w:t>
      </w:r>
      <w:r w:rsidR="001E323F" w:rsidRPr="00EB2C61">
        <w:rPr>
          <w:rFonts w:ascii="Arial" w:hAnsi="Arial" w:cs="Arial"/>
        </w:rPr>
        <w:t>1</w:t>
      </w:r>
      <w:r w:rsidR="00FA7B3B">
        <w:rPr>
          <w:rFonts w:ascii="Arial" w:hAnsi="Arial" w:cs="Arial"/>
        </w:rPr>
        <w:t>2</w:t>
      </w:r>
      <w:r w:rsidR="00C76DA2" w:rsidRPr="00EB2C61">
        <w:rPr>
          <w:rFonts w:ascii="Arial" w:hAnsi="Arial" w:cs="Arial"/>
        </w:rPr>
        <w:t>.2021r</w:t>
      </w:r>
      <w:r w:rsidR="00C76DA2" w:rsidRPr="001E323F">
        <w:rPr>
          <w:rFonts w:ascii="Arial" w:hAnsi="Arial" w:cs="Arial"/>
        </w:rPr>
        <w:t xml:space="preserve">. </w:t>
      </w:r>
    </w:p>
    <w:p w14:paraId="3CF4AD73" w14:textId="44DFD808" w:rsidR="007831B9" w:rsidRPr="001E323F" w:rsidRDefault="007831B9" w:rsidP="00C13B20">
      <w:pPr>
        <w:pStyle w:val="Akapitzlist"/>
        <w:numPr>
          <w:ilvl w:val="1"/>
          <w:numId w:val="53"/>
        </w:numPr>
        <w:spacing w:after="0" w:line="240" w:lineRule="auto"/>
        <w:jc w:val="both"/>
        <w:rPr>
          <w:rFonts w:ascii="Arial" w:hAnsi="Arial" w:cs="Arial"/>
        </w:rPr>
      </w:pPr>
      <w:r w:rsidRPr="001E323F">
        <w:rPr>
          <w:rFonts w:ascii="Arial" w:hAnsi="Arial" w:cs="Arial"/>
        </w:rPr>
        <w:t>Bieg terminu związania ofertą rozpoczyna się wraz z upływem terminu składania ofert.</w:t>
      </w:r>
    </w:p>
    <w:p w14:paraId="11AEDEA9" w14:textId="4FB0D0C7" w:rsidR="007831B9" w:rsidRPr="00671FD0" w:rsidRDefault="007831B9" w:rsidP="00C13B20">
      <w:pPr>
        <w:numPr>
          <w:ilvl w:val="1"/>
          <w:numId w:val="53"/>
        </w:numPr>
        <w:spacing w:after="0" w:line="240" w:lineRule="auto"/>
        <w:ind w:left="426" w:hanging="567"/>
        <w:jc w:val="both"/>
        <w:rPr>
          <w:rFonts w:ascii="Arial" w:hAnsi="Arial" w:cs="Arial"/>
        </w:rPr>
      </w:pPr>
      <w:r w:rsidRPr="00671FD0">
        <w:rPr>
          <w:rFonts w:ascii="Arial" w:hAnsi="Arial" w:cs="Arial"/>
        </w:rPr>
        <w:lastRenderedPageBreak/>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C13B20">
      <w:pPr>
        <w:numPr>
          <w:ilvl w:val="1"/>
          <w:numId w:val="53"/>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3BA47238" w14:textId="77777777" w:rsidR="00433F14" w:rsidRPr="00671FD0" w:rsidRDefault="00433F14" w:rsidP="00433F14">
      <w:pPr>
        <w:spacing w:after="0" w:line="240" w:lineRule="auto"/>
        <w:rPr>
          <w:rFonts w:ascii="Arial" w:hAnsi="Arial" w:cs="Arial"/>
        </w:rPr>
      </w:pPr>
    </w:p>
    <w:p w14:paraId="2EBE9980" w14:textId="1260FB01" w:rsidR="001261C8" w:rsidRPr="001E323F" w:rsidRDefault="001261C8" w:rsidP="001E323F">
      <w:pPr>
        <w:pStyle w:val="Akapitzlist"/>
        <w:numPr>
          <w:ilvl w:val="0"/>
          <w:numId w:val="52"/>
        </w:numPr>
        <w:spacing w:after="0" w:line="240" w:lineRule="auto"/>
        <w:rPr>
          <w:rFonts w:ascii="Arial" w:hAnsi="Arial" w:cs="Arial"/>
          <w:b/>
        </w:rPr>
      </w:pPr>
      <w:r w:rsidRPr="001E323F">
        <w:rPr>
          <w:rFonts w:ascii="Arial" w:hAnsi="Arial" w:cs="Arial"/>
          <w:b/>
        </w:rPr>
        <w:t>Opis sposobu przygotowania ofert</w:t>
      </w:r>
      <w:r w:rsidR="002A1FE2" w:rsidRPr="001E323F">
        <w:rPr>
          <w:rFonts w:ascii="Arial" w:hAnsi="Arial" w:cs="Arial"/>
          <w:b/>
        </w:rPr>
        <w:t>y</w:t>
      </w:r>
    </w:p>
    <w:p w14:paraId="49049FD7" w14:textId="258A2723" w:rsidR="00BF0E98" w:rsidRPr="001E323F" w:rsidRDefault="00BF0E98" w:rsidP="00C13B20">
      <w:pPr>
        <w:pStyle w:val="Akapitzlist"/>
        <w:numPr>
          <w:ilvl w:val="1"/>
          <w:numId w:val="54"/>
        </w:numPr>
        <w:spacing w:after="0" w:line="240" w:lineRule="auto"/>
        <w:ind w:left="360"/>
        <w:jc w:val="both"/>
        <w:rPr>
          <w:rFonts w:ascii="Arial" w:hAnsi="Arial" w:cs="Arial"/>
          <w:bCs/>
        </w:rPr>
      </w:pPr>
      <w:r w:rsidRPr="001E323F">
        <w:rPr>
          <w:rFonts w:ascii="Arial" w:hAnsi="Arial" w:cs="Arial"/>
          <w:bCs/>
        </w:rPr>
        <w:t xml:space="preserve">Ofertę należy złożyć pod rygorem nieważności w formie </w:t>
      </w:r>
      <w:r w:rsidR="005A672E" w:rsidRPr="001E323F">
        <w:rPr>
          <w:rFonts w:ascii="Arial" w:hAnsi="Arial" w:cs="Arial"/>
          <w:bCs/>
        </w:rPr>
        <w:t>elektronicznej</w:t>
      </w:r>
      <w:r w:rsidR="00353B54" w:rsidRPr="001E323F">
        <w:rPr>
          <w:rFonts w:ascii="Arial" w:hAnsi="Arial" w:cs="Arial"/>
          <w:bCs/>
        </w:rPr>
        <w:t xml:space="preserve"> opatrzonej kwalifikowanym podpisem elektronicznym, podpisem zaufanym lub podpisem osobistym</w:t>
      </w:r>
      <w:r w:rsidRPr="001E323F">
        <w:rPr>
          <w:rFonts w:ascii="Arial" w:hAnsi="Arial" w:cs="Arial"/>
          <w:bCs/>
        </w:rPr>
        <w:t>.</w:t>
      </w:r>
    </w:p>
    <w:p w14:paraId="5174DB76" w14:textId="5F7AC9EC" w:rsidR="00BF0E98" w:rsidRPr="00353B54" w:rsidRDefault="00BF0E98" w:rsidP="00C13B20">
      <w:pPr>
        <w:pStyle w:val="Akapitzlist"/>
        <w:numPr>
          <w:ilvl w:val="1"/>
          <w:numId w:val="54"/>
        </w:numPr>
        <w:spacing w:after="0" w:line="240" w:lineRule="auto"/>
        <w:ind w:left="360"/>
        <w:contextualSpacing w:val="0"/>
        <w:jc w:val="both"/>
        <w:rPr>
          <w:rFonts w:ascii="Arial" w:hAnsi="Arial" w:cs="Arial"/>
          <w:bCs/>
        </w:rPr>
      </w:pPr>
      <w:r w:rsidRPr="00353B54">
        <w:rPr>
          <w:rFonts w:ascii="Arial" w:hAnsi="Arial" w:cs="Arial"/>
          <w:bCs/>
        </w:rPr>
        <w:t>Składając ofertę wykonawca zobowiązany jest złożyć:</w:t>
      </w:r>
    </w:p>
    <w:p w14:paraId="0B142E57" w14:textId="1C4DE177"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00EB2C61">
        <w:rPr>
          <w:rFonts w:ascii="Arial" w:hAnsi="Arial" w:cs="Arial"/>
          <w:bCs/>
        </w:rPr>
        <w:t xml:space="preserve"> – </w:t>
      </w:r>
      <w:r w:rsidR="00EB2C61" w:rsidRPr="00EB2C61">
        <w:rPr>
          <w:rFonts w:ascii="Arial" w:hAnsi="Arial" w:cs="Arial"/>
          <w:b/>
        </w:rPr>
        <w:t>oddzielnie na każdą wybraną część</w:t>
      </w:r>
      <w:r w:rsidRPr="00EB2C61">
        <w:rPr>
          <w:rFonts w:ascii="Arial" w:hAnsi="Arial" w:cs="Arial"/>
          <w:b/>
        </w:rPr>
        <w:t>.</w:t>
      </w:r>
    </w:p>
    <w:p w14:paraId="2042655F" w14:textId="424C61C4"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EB2C61">
        <w:rPr>
          <w:rFonts w:ascii="Arial" w:hAnsi="Arial" w:cs="Arial"/>
          <w:bCs/>
        </w:rPr>
        <w:t xml:space="preserve">Kosztorys ofertowy sporządzony w oparciu o Załącznik nr </w:t>
      </w:r>
      <w:r w:rsidR="009C017E" w:rsidRPr="00EB2C61">
        <w:rPr>
          <w:rFonts w:ascii="Arial" w:hAnsi="Arial" w:cs="Arial"/>
          <w:bCs/>
        </w:rPr>
        <w:t>9</w:t>
      </w:r>
      <w:r w:rsidRPr="00EB2C61">
        <w:rPr>
          <w:rFonts w:ascii="Arial" w:hAnsi="Arial" w:cs="Arial"/>
          <w:bCs/>
        </w:rPr>
        <w:t xml:space="preserve"> </w:t>
      </w:r>
      <w:r w:rsidR="00AD1E19" w:rsidRPr="00EB2C61">
        <w:rPr>
          <w:rFonts w:ascii="Arial" w:hAnsi="Arial" w:cs="Arial"/>
          <w:bCs/>
        </w:rPr>
        <w:t xml:space="preserve">(proszę wybrać właściwą część) </w:t>
      </w:r>
      <w:r w:rsidRPr="00EB2C61">
        <w:rPr>
          <w:rFonts w:ascii="Arial" w:hAnsi="Arial" w:cs="Arial"/>
          <w:i/>
        </w:rPr>
        <w:t>Dokumentacja projektowa,</w:t>
      </w:r>
      <w:r w:rsidRPr="00EB2C61">
        <w:rPr>
          <w:rFonts w:ascii="Arial" w:hAnsi="Arial" w:cs="Arial"/>
        </w:rPr>
        <w:t xml:space="preserve"> Załącznik nr </w:t>
      </w:r>
      <w:r w:rsidR="009C017E" w:rsidRPr="00EB2C61">
        <w:rPr>
          <w:rFonts w:ascii="Arial" w:hAnsi="Arial" w:cs="Arial"/>
        </w:rPr>
        <w:t>10</w:t>
      </w:r>
      <w:r w:rsidRPr="00EB2C61">
        <w:rPr>
          <w:rFonts w:ascii="Arial" w:hAnsi="Arial" w:cs="Arial"/>
        </w:rPr>
        <w:t xml:space="preserve"> S</w:t>
      </w:r>
      <w:r w:rsidRPr="00EB2C61">
        <w:rPr>
          <w:rFonts w:ascii="Arial" w:hAnsi="Arial" w:cs="Arial"/>
          <w:i/>
        </w:rPr>
        <w:t>pecyfikacje techniczne wykonania i odbioru robót</w:t>
      </w:r>
      <w:r w:rsidRPr="00EB2C61">
        <w:rPr>
          <w:rFonts w:ascii="Arial" w:hAnsi="Arial" w:cs="Arial"/>
        </w:rPr>
        <w:t xml:space="preserve"> oraz Załącznik nr </w:t>
      </w:r>
      <w:r w:rsidR="00A144C1" w:rsidRPr="00EB2C61">
        <w:rPr>
          <w:rFonts w:ascii="Arial" w:hAnsi="Arial" w:cs="Arial"/>
        </w:rPr>
        <w:t>1</w:t>
      </w:r>
      <w:r w:rsidR="009C017E" w:rsidRPr="00EB2C61">
        <w:rPr>
          <w:rFonts w:ascii="Arial" w:hAnsi="Arial" w:cs="Arial"/>
        </w:rPr>
        <w:t>1</w:t>
      </w:r>
      <w:r w:rsidR="00AD1E19" w:rsidRPr="00EB2C61">
        <w:rPr>
          <w:rFonts w:ascii="Arial" w:hAnsi="Arial" w:cs="Arial"/>
        </w:rPr>
        <w:t xml:space="preserve"> (proszę wybrać właściwą część)</w:t>
      </w:r>
      <w:r w:rsidRPr="00EB2C61">
        <w:rPr>
          <w:rFonts w:ascii="Arial" w:hAnsi="Arial" w:cs="Arial"/>
        </w:rPr>
        <w:t xml:space="preserve"> </w:t>
      </w:r>
      <w:r w:rsidRPr="00EB2C61">
        <w:rPr>
          <w:rFonts w:ascii="Arial" w:hAnsi="Arial" w:cs="Arial"/>
          <w:i/>
        </w:rPr>
        <w:t>Przedmiar robót.</w:t>
      </w:r>
      <w:r w:rsidRPr="00EB2C61">
        <w:rPr>
          <w:rFonts w:ascii="Arial" w:hAnsi="Arial" w:cs="Arial"/>
        </w:rPr>
        <w:t xml:space="preserve"> </w:t>
      </w:r>
      <w:r w:rsidRPr="00353B54">
        <w:rPr>
          <w:rFonts w:ascii="Arial" w:hAnsi="Arial" w:cs="Arial"/>
        </w:rPr>
        <w:t>Kosztorys ofertowy stanowić będzie podstawę dla Zamawiającego do badania oferty pod kątem:</w:t>
      </w:r>
    </w:p>
    <w:p w14:paraId="2E37B5F8" w14:textId="6F5991DC"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AF01DA">
      <w:pPr>
        <w:pStyle w:val="Akapitzlist"/>
        <w:numPr>
          <w:ilvl w:val="0"/>
          <w:numId w:val="20"/>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537066D1" w:rsidR="00BF0E98" w:rsidRPr="00353B54" w:rsidRDefault="00BF0E98" w:rsidP="00AF01DA">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001A311C">
        <w:rPr>
          <w:rFonts w:ascii="Arial" w:hAnsi="Arial" w:cs="Arial"/>
        </w:rPr>
        <w:t xml:space="preserve"> – dokument może być złożony w jednym egzemplarzu wskazując daną część której dotyczy lub dan</w:t>
      </w:r>
      <w:r w:rsidR="005826FD">
        <w:rPr>
          <w:rFonts w:ascii="Arial" w:hAnsi="Arial" w:cs="Arial"/>
        </w:rPr>
        <w:t>e</w:t>
      </w:r>
      <w:r w:rsidR="001A311C">
        <w:rPr>
          <w:rFonts w:ascii="Arial" w:hAnsi="Arial" w:cs="Arial"/>
        </w:rPr>
        <w:t xml:space="preserve"> części, których dotyczy</w:t>
      </w:r>
      <w:r w:rsidRPr="00353B54">
        <w:rPr>
          <w:rFonts w:ascii="Arial" w:hAnsi="Arial" w:cs="Arial"/>
        </w:rPr>
        <w:t>).</w:t>
      </w:r>
    </w:p>
    <w:p w14:paraId="6D56BAA2" w14:textId="4CC77C81" w:rsidR="00353B54" w:rsidRPr="00331D10" w:rsidRDefault="00BF0E98" w:rsidP="00AF01DA">
      <w:pPr>
        <w:pStyle w:val="Akapitzlist"/>
        <w:numPr>
          <w:ilvl w:val="0"/>
          <w:numId w:val="6"/>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001A311C">
        <w:rPr>
          <w:rFonts w:ascii="Arial" w:hAnsi="Arial" w:cs="Arial"/>
        </w:rPr>
        <w:t xml:space="preserve"> - </w:t>
      </w:r>
      <w:r w:rsidR="001A311C" w:rsidRPr="001A311C">
        <w:rPr>
          <w:rFonts w:ascii="Arial" w:hAnsi="Arial" w:cs="Arial"/>
        </w:rPr>
        <w:t>dokument może być złożony w jednym egzemplarzu wskazując daną część której dotyczy lub dan</w:t>
      </w:r>
      <w:r w:rsidR="005826FD">
        <w:rPr>
          <w:rFonts w:ascii="Arial" w:hAnsi="Arial" w:cs="Arial"/>
        </w:rPr>
        <w:t>e</w:t>
      </w:r>
      <w:r w:rsidR="001A311C" w:rsidRPr="001A311C">
        <w:rPr>
          <w:rFonts w:ascii="Arial" w:hAnsi="Arial" w:cs="Arial"/>
        </w:rPr>
        <w:t xml:space="preserve"> części, których dotyczy</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AF01DA">
      <w:pPr>
        <w:pStyle w:val="Akapitzlist"/>
        <w:numPr>
          <w:ilvl w:val="0"/>
          <w:numId w:val="6"/>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AF01DA">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AF01DA">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30BCA224" w:rsidR="00BF0E98" w:rsidRPr="009C017E"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
        </w:rPr>
      </w:pPr>
      <w:r w:rsidRPr="009C017E">
        <w:rPr>
          <w:rFonts w:ascii="Arial" w:hAnsi="Arial" w:cs="Arial"/>
          <w:b/>
        </w:rPr>
        <w:t>W prowadzonym postępowaniu wykonawca może złożyć ofert</w:t>
      </w:r>
      <w:r w:rsidR="00EB2C61">
        <w:rPr>
          <w:rFonts w:ascii="Arial" w:hAnsi="Arial" w:cs="Arial"/>
          <w:b/>
        </w:rPr>
        <w:t>ę na kilka części</w:t>
      </w:r>
      <w:r w:rsidRPr="009C017E">
        <w:rPr>
          <w:rFonts w:ascii="Arial" w:hAnsi="Arial" w:cs="Arial"/>
          <w:b/>
        </w:rPr>
        <w:t xml:space="preserve">. </w:t>
      </w:r>
      <w:r w:rsidR="00EB2C61">
        <w:rPr>
          <w:rFonts w:ascii="Arial" w:hAnsi="Arial" w:cs="Arial"/>
          <w:b/>
        </w:rPr>
        <w:t>Każde zadanie opisane w punkcie 3.2 SWZ stanowi odrębną część zamówienia. Wykonawca składa jedną ofertę, która obejmować może wszystkie zadania/ części, kilka zadań/ części lub jedno zadanie/ część.</w:t>
      </w:r>
    </w:p>
    <w:p w14:paraId="40327C33"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C13B20">
      <w:pPr>
        <w:pStyle w:val="Akapitzlist"/>
        <w:numPr>
          <w:ilvl w:val="1"/>
          <w:numId w:val="54"/>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C13B20">
      <w:pPr>
        <w:pStyle w:val="Akapitzlist"/>
        <w:numPr>
          <w:ilvl w:val="1"/>
          <w:numId w:val="54"/>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C13B20">
      <w:pPr>
        <w:pStyle w:val="Akapitzlist"/>
        <w:numPr>
          <w:ilvl w:val="1"/>
          <w:numId w:val="54"/>
        </w:numPr>
        <w:spacing w:line="240" w:lineRule="auto"/>
        <w:ind w:left="709" w:hanging="709"/>
        <w:jc w:val="both"/>
        <w:rPr>
          <w:rFonts w:ascii="Arial" w:hAnsi="Arial" w:cs="Arial"/>
        </w:rPr>
      </w:pPr>
      <w:r w:rsidRPr="007D2A2F">
        <w:rPr>
          <w:rFonts w:ascii="Arial" w:hAnsi="Arial" w:cs="Arial"/>
        </w:rPr>
        <w:lastRenderedPageBreak/>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C13B20">
      <w:pPr>
        <w:pStyle w:val="Akapitzlist"/>
        <w:numPr>
          <w:ilvl w:val="1"/>
          <w:numId w:val="54"/>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C13B20">
      <w:pPr>
        <w:pStyle w:val="Akapitzlist"/>
        <w:numPr>
          <w:ilvl w:val="1"/>
          <w:numId w:val="54"/>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E57BEA9" w:rsidR="001261C8" w:rsidRPr="00D826EE" w:rsidRDefault="001261C8" w:rsidP="009C017E">
      <w:pPr>
        <w:pStyle w:val="Akapitzlist"/>
        <w:numPr>
          <w:ilvl w:val="0"/>
          <w:numId w:val="52"/>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0D33F3DA" w:rsidR="00C705DD" w:rsidRPr="00EB2C61" w:rsidRDefault="00C705DD" w:rsidP="00C13B20">
      <w:pPr>
        <w:pStyle w:val="Akapitzlist"/>
        <w:numPr>
          <w:ilvl w:val="1"/>
          <w:numId w:val="55"/>
        </w:numPr>
        <w:spacing w:after="0" w:line="240" w:lineRule="auto"/>
        <w:ind w:left="360"/>
        <w:jc w:val="both"/>
        <w:rPr>
          <w:rFonts w:ascii="Arial" w:hAnsi="Arial" w:cs="Arial"/>
        </w:rPr>
      </w:pPr>
      <w:r w:rsidRPr="009C017E">
        <w:rPr>
          <w:rFonts w:ascii="Arial" w:hAnsi="Arial" w:cs="Arial"/>
        </w:rPr>
        <w:t xml:space="preserve">Ofertę wraz z wymaganymi załącznikami należy złożyć w terminie do </w:t>
      </w:r>
      <w:r w:rsidRPr="00EB2C61">
        <w:rPr>
          <w:rFonts w:ascii="Arial" w:hAnsi="Arial" w:cs="Arial"/>
        </w:rPr>
        <w:t xml:space="preserve">dnia </w:t>
      </w:r>
      <w:bookmarkStart w:id="16" w:name="_Hlk65670872"/>
      <w:r w:rsidR="009C017E" w:rsidRPr="00EB2C61">
        <w:rPr>
          <w:rFonts w:ascii="Arial" w:hAnsi="Arial" w:cs="Arial"/>
        </w:rPr>
        <w:t>0</w:t>
      </w:r>
      <w:r w:rsidR="001A311C">
        <w:rPr>
          <w:rFonts w:ascii="Arial" w:hAnsi="Arial" w:cs="Arial"/>
        </w:rPr>
        <w:t>2</w:t>
      </w:r>
      <w:r w:rsidRPr="00EB2C61">
        <w:rPr>
          <w:rFonts w:ascii="Arial" w:hAnsi="Arial" w:cs="Arial"/>
        </w:rPr>
        <w:t xml:space="preserve"> </w:t>
      </w:r>
      <w:r w:rsidR="001A311C">
        <w:rPr>
          <w:rFonts w:ascii="Arial" w:hAnsi="Arial" w:cs="Arial"/>
        </w:rPr>
        <w:t>listopad</w:t>
      </w:r>
      <w:r w:rsidRPr="00EB2C61">
        <w:rPr>
          <w:rFonts w:ascii="Arial" w:hAnsi="Arial" w:cs="Arial"/>
        </w:rPr>
        <w:t>a 2021 r., do godz. 1</w:t>
      </w:r>
      <w:r w:rsidR="00EB2C61" w:rsidRPr="00EB2C61">
        <w:rPr>
          <w:rFonts w:ascii="Arial" w:hAnsi="Arial" w:cs="Arial"/>
        </w:rPr>
        <w:t>0</w:t>
      </w:r>
      <w:r w:rsidRPr="00EB2C61">
        <w:rPr>
          <w:rFonts w:ascii="Arial" w:hAnsi="Arial" w:cs="Arial"/>
        </w:rPr>
        <w:t xml:space="preserve">:00. </w:t>
      </w:r>
    </w:p>
    <w:bookmarkEnd w:id="16"/>
    <w:p w14:paraId="2E4A0BBE" w14:textId="2756CCBA"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C13B20">
      <w:pPr>
        <w:pStyle w:val="Akapitzlist"/>
        <w:numPr>
          <w:ilvl w:val="1"/>
          <w:numId w:val="55"/>
        </w:numPr>
        <w:spacing w:after="0" w:line="240" w:lineRule="auto"/>
        <w:ind w:left="360"/>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C13B20">
      <w:pPr>
        <w:pStyle w:val="Akapitzlist"/>
        <w:numPr>
          <w:ilvl w:val="1"/>
          <w:numId w:val="55"/>
        </w:numPr>
        <w:spacing w:after="0" w:line="240" w:lineRule="auto"/>
        <w:ind w:left="360"/>
        <w:jc w:val="both"/>
        <w:rPr>
          <w:rFonts w:ascii="Arial" w:hAnsi="Arial" w:cs="Arial"/>
        </w:rPr>
      </w:pPr>
      <w:r w:rsidRPr="00AF1809">
        <w:rPr>
          <w:rFonts w:ascii="Arial" w:hAnsi="Arial" w:cs="Arial"/>
        </w:rPr>
        <w:t>Otwarcie ofert jest niejawne.</w:t>
      </w:r>
    </w:p>
    <w:p w14:paraId="02022B69" w14:textId="6A261E25" w:rsidR="00C705DD" w:rsidRPr="00AF1809" w:rsidRDefault="00C705DD" w:rsidP="00C13B20">
      <w:pPr>
        <w:pStyle w:val="Akapitzlist"/>
        <w:numPr>
          <w:ilvl w:val="1"/>
          <w:numId w:val="55"/>
        </w:numPr>
        <w:ind w:left="360"/>
        <w:rPr>
          <w:rFonts w:ascii="Arial" w:hAnsi="Arial" w:cs="Arial"/>
        </w:rPr>
      </w:pPr>
      <w:r w:rsidRPr="00AF1809">
        <w:rPr>
          <w:rFonts w:ascii="Arial" w:hAnsi="Arial" w:cs="Arial"/>
        </w:rPr>
        <w:t xml:space="preserve">Otwarcie ofert </w:t>
      </w:r>
      <w:r w:rsidRPr="00EB2C61">
        <w:rPr>
          <w:rFonts w:ascii="Arial" w:hAnsi="Arial" w:cs="Arial"/>
        </w:rPr>
        <w:t>następuje</w:t>
      </w:r>
      <w:r w:rsidR="00AF1809" w:rsidRPr="00EB2C61">
        <w:rPr>
          <w:rFonts w:ascii="Arial" w:hAnsi="Arial" w:cs="Arial"/>
        </w:rPr>
        <w:t xml:space="preserve"> w dniu </w:t>
      </w:r>
      <w:r w:rsidR="009C017E" w:rsidRPr="00EB2C61">
        <w:rPr>
          <w:rFonts w:ascii="Arial" w:hAnsi="Arial" w:cs="Arial"/>
        </w:rPr>
        <w:t>0</w:t>
      </w:r>
      <w:r w:rsidR="001A311C">
        <w:rPr>
          <w:rFonts w:ascii="Arial" w:hAnsi="Arial" w:cs="Arial"/>
        </w:rPr>
        <w:t>2</w:t>
      </w:r>
      <w:r w:rsidR="00AF1809" w:rsidRPr="00EB2C61">
        <w:rPr>
          <w:rFonts w:ascii="Arial" w:hAnsi="Arial" w:cs="Arial"/>
        </w:rPr>
        <w:t xml:space="preserve"> </w:t>
      </w:r>
      <w:r w:rsidR="001A311C">
        <w:rPr>
          <w:rFonts w:ascii="Arial" w:hAnsi="Arial" w:cs="Arial"/>
        </w:rPr>
        <w:t>listopad</w:t>
      </w:r>
      <w:r w:rsidR="00AF1809" w:rsidRPr="00EB2C61">
        <w:rPr>
          <w:rFonts w:ascii="Arial" w:hAnsi="Arial" w:cs="Arial"/>
        </w:rPr>
        <w:t>a 2021 r., do godz. 1</w:t>
      </w:r>
      <w:r w:rsidR="00EB2C61" w:rsidRPr="00EB2C61">
        <w:rPr>
          <w:rFonts w:ascii="Arial" w:hAnsi="Arial" w:cs="Arial"/>
        </w:rPr>
        <w:t>1</w:t>
      </w:r>
      <w:r w:rsidR="00AF1809" w:rsidRPr="00EB2C61">
        <w:rPr>
          <w:rFonts w:ascii="Arial" w:hAnsi="Arial" w:cs="Arial"/>
        </w:rPr>
        <w:t>:</w:t>
      </w:r>
      <w:r w:rsidR="00EB2C61" w:rsidRPr="00EB2C61">
        <w:rPr>
          <w:rFonts w:ascii="Arial" w:hAnsi="Arial" w:cs="Arial"/>
        </w:rPr>
        <w:t>0</w:t>
      </w:r>
      <w:r w:rsidR="00AF1809" w:rsidRPr="00EB2C61">
        <w:rPr>
          <w:rFonts w:ascii="Arial" w:hAnsi="Arial" w:cs="Arial"/>
        </w:rPr>
        <w:t xml:space="preserve">0 </w:t>
      </w:r>
      <w:r w:rsidRPr="00EB2C61">
        <w:rPr>
          <w:rFonts w:ascii="Arial" w:hAnsi="Arial" w:cs="Arial"/>
        </w:rPr>
        <w:t xml:space="preserve"> poprzez użycie</w:t>
      </w:r>
      <w:r w:rsidRPr="00AF1809">
        <w:rPr>
          <w:rFonts w:ascii="Arial" w:hAnsi="Arial" w:cs="Arial"/>
        </w:rPr>
        <w:t xml:space="preserv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C13B20">
      <w:pPr>
        <w:pStyle w:val="Akapitzlist"/>
        <w:numPr>
          <w:ilvl w:val="1"/>
          <w:numId w:val="55"/>
        </w:numPr>
        <w:spacing w:after="0" w:line="240" w:lineRule="auto"/>
        <w:ind w:left="360"/>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C13B20">
      <w:pPr>
        <w:pStyle w:val="Akapitzlist"/>
        <w:numPr>
          <w:ilvl w:val="1"/>
          <w:numId w:val="55"/>
        </w:numPr>
        <w:spacing w:after="0" w:line="240" w:lineRule="auto"/>
        <w:ind w:left="360"/>
        <w:jc w:val="both"/>
        <w:rPr>
          <w:rFonts w:ascii="Arial" w:hAnsi="Arial" w:cs="Arial"/>
        </w:rPr>
      </w:pPr>
      <w:r w:rsidRPr="00C605BA">
        <w:rPr>
          <w:rFonts w:ascii="Arial" w:hAnsi="Arial" w:cs="Arial"/>
        </w:rPr>
        <w:lastRenderedPageBreak/>
        <w:t>Zamawiający, niezwłocznie po otwarciu ofert, udostępniana stronie internetowej prowadzonego postepowania informacje o:</w:t>
      </w:r>
    </w:p>
    <w:p w14:paraId="6C5D841C" w14:textId="07A30F3C" w:rsidR="00C705DD" w:rsidRPr="00C605BA" w:rsidRDefault="00C705DD" w:rsidP="00AF01DA">
      <w:pPr>
        <w:pStyle w:val="Akapitzlist"/>
        <w:numPr>
          <w:ilvl w:val="0"/>
          <w:numId w:val="26"/>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AF01DA">
      <w:pPr>
        <w:pStyle w:val="Akapitzlist"/>
        <w:numPr>
          <w:ilvl w:val="0"/>
          <w:numId w:val="26"/>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64C54162" w:rsidR="00B55290" w:rsidRPr="009C1775" w:rsidRDefault="00762626" w:rsidP="009C1775">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78DFC9AE" w:rsidR="001261C8" w:rsidRPr="004911D4" w:rsidRDefault="001261C8" w:rsidP="009C017E">
      <w:pPr>
        <w:pStyle w:val="Akapitzlist"/>
        <w:numPr>
          <w:ilvl w:val="0"/>
          <w:numId w:val="52"/>
        </w:numPr>
        <w:spacing w:after="0" w:line="240" w:lineRule="auto"/>
        <w:contextualSpacing w:val="0"/>
        <w:rPr>
          <w:rFonts w:ascii="Arial" w:hAnsi="Arial" w:cs="Arial"/>
          <w:b/>
        </w:rPr>
      </w:pPr>
      <w:r w:rsidRPr="004911D4">
        <w:rPr>
          <w:rFonts w:ascii="Arial" w:hAnsi="Arial" w:cs="Arial"/>
          <w:b/>
        </w:rPr>
        <w:t xml:space="preserve">Opis sposobu obliczania ceny </w:t>
      </w:r>
    </w:p>
    <w:p w14:paraId="5642EB35" w14:textId="4817FE26" w:rsidR="00C801AC" w:rsidRPr="009C1775" w:rsidRDefault="00C801AC" w:rsidP="00C13B20">
      <w:pPr>
        <w:pStyle w:val="Akapitzlist"/>
        <w:numPr>
          <w:ilvl w:val="1"/>
          <w:numId w:val="56"/>
        </w:numPr>
        <w:tabs>
          <w:tab w:val="left" w:pos="709"/>
        </w:tabs>
        <w:spacing w:after="0" w:line="240" w:lineRule="auto"/>
        <w:ind w:left="420"/>
        <w:jc w:val="both"/>
        <w:rPr>
          <w:rFonts w:ascii="Arial" w:hAnsi="Arial" w:cs="Arial"/>
          <w:bCs/>
        </w:rPr>
      </w:pPr>
      <w:r w:rsidRPr="009C1775">
        <w:rPr>
          <w:rFonts w:ascii="Arial" w:hAnsi="Arial" w:cs="Arial"/>
        </w:rPr>
        <w:t>Cenę należy określić w złotych polskich</w:t>
      </w:r>
      <w:r w:rsidR="004911D4" w:rsidRPr="009C1775">
        <w:rPr>
          <w:rFonts w:ascii="Arial" w:hAnsi="Arial" w:cs="Arial"/>
        </w:rPr>
        <w:t xml:space="preserve"> z dokładnością nie większą niż dwa miejsca po przecinku</w:t>
      </w:r>
      <w:r w:rsidRPr="009C1775">
        <w:rPr>
          <w:rFonts w:ascii="Arial" w:hAnsi="Arial" w:cs="Arial"/>
        </w:rPr>
        <w:t xml:space="preserve">, </w:t>
      </w:r>
      <w:r w:rsidRPr="009C1775">
        <w:rPr>
          <w:rFonts w:ascii="Arial" w:hAnsi="Arial" w:cs="Arial"/>
          <w:bCs/>
        </w:rPr>
        <w:t>podając kwotę netto, wartość należnego podatku VAT oraz cenę brutto.</w:t>
      </w:r>
    </w:p>
    <w:p w14:paraId="6046261F" w14:textId="53451842" w:rsidR="00C801AC" w:rsidRPr="004911D4" w:rsidRDefault="00C801AC" w:rsidP="00C13B20">
      <w:pPr>
        <w:pStyle w:val="Akapitzlist"/>
        <w:numPr>
          <w:ilvl w:val="1"/>
          <w:numId w:val="56"/>
        </w:numPr>
        <w:tabs>
          <w:tab w:val="left" w:pos="709"/>
        </w:tabs>
        <w:spacing w:after="0" w:line="240" w:lineRule="auto"/>
        <w:ind w:left="420"/>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7E31533E" w14:textId="77777777" w:rsidR="00C801AC" w:rsidRPr="009C1775"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9C1775">
        <w:rPr>
          <w:rFonts w:ascii="Arial" w:hAnsi="Arial" w:cs="Arial"/>
        </w:rPr>
        <w:t xml:space="preserve">Cena obejmuje cały okres trwania umowy i okres gwarancyjny, nie podlega waloryzacji. </w:t>
      </w:r>
    </w:p>
    <w:p w14:paraId="45536583" w14:textId="465D2C6F" w:rsidR="00C801AC" w:rsidRPr="004911D4"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2B6A335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AF01DA">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2704DBE3" w14:textId="4C7A9E4A" w:rsidR="004911D4" w:rsidRPr="004C52A3" w:rsidRDefault="004911D4"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C13B20">
      <w:pPr>
        <w:pStyle w:val="Akapitzlist"/>
        <w:numPr>
          <w:ilvl w:val="1"/>
          <w:numId w:val="56"/>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lastRenderedPageBreak/>
        <w:t>Wskazania wartości towaru lub usługi objętego obowiązkiem podatkowym zamawiającego, bez kwoty podatku</w:t>
      </w:r>
    </w:p>
    <w:p w14:paraId="7DF6FB6C" w14:textId="68F17B8D" w:rsidR="00964910" w:rsidRPr="004C52A3" w:rsidRDefault="00964910" w:rsidP="00AF01DA">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14"/>
    <w:p w14:paraId="7AE08377" w14:textId="77777777" w:rsidR="00EB2C61" w:rsidRDefault="00EB2C61" w:rsidP="009C1775">
      <w:pPr>
        <w:spacing w:after="0" w:line="240" w:lineRule="auto"/>
        <w:rPr>
          <w:rFonts w:ascii="Arial" w:hAnsi="Arial" w:cs="Arial"/>
          <w:b/>
        </w:rPr>
      </w:pPr>
    </w:p>
    <w:p w14:paraId="71E1A1BE" w14:textId="680DF798" w:rsidR="001261C8" w:rsidRPr="009C1775" w:rsidRDefault="009C1775" w:rsidP="009C1775">
      <w:pPr>
        <w:spacing w:after="0" w:line="240" w:lineRule="auto"/>
        <w:rPr>
          <w:rFonts w:ascii="Arial" w:hAnsi="Arial" w:cs="Arial"/>
          <w:b/>
        </w:rPr>
      </w:pPr>
      <w:r>
        <w:rPr>
          <w:rFonts w:ascii="Arial" w:hAnsi="Arial" w:cs="Arial"/>
          <w:b/>
        </w:rPr>
        <w:t xml:space="preserve">XI </w:t>
      </w:r>
      <w:r w:rsidR="001261C8" w:rsidRPr="009C1775">
        <w:rPr>
          <w:rFonts w:ascii="Arial" w:hAnsi="Arial" w:cs="Arial"/>
          <w:b/>
        </w:rPr>
        <w:t xml:space="preserve">Opis kryteriów, oceny ofert </w:t>
      </w:r>
      <w:r w:rsidR="00C605BA" w:rsidRPr="009C1775">
        <w:rPr>
          <w:rFonts w:ascii="Arial" w:hAnsi="Arial" w:cs="Arial"/>
          <w:b/>
        </w:rPr>
        <w:t>wraz z podaniem wag tych kryteriów i sposobu oceny ofert</w:t>
      </w:r>
    </w:p>
    <w:p w14:paraId="5AC797A5" w14:textId="554E9A9B" w:rsidR="00C801AC" w:rsidRPr="009C1775" w:rsidRDefault="00C801AC" w:rsidP="00C13B20">
      <w:pPr>
        <w:pStyle w:val="Akapitzlist"/>
        <w:numPr>
          <w:ilvl w:val="1"/>
          <w:numId w:val="57"/>
        </w:numPr>
        <w:tabs>
          <w:tab w:val="left" w:pos="709"/>
        </w:tabs>
        <w:spacing w:after="0" w:line="240" w:lineRule="auto"/>
        <w:ind w:left="420"/>
        <w:jc w:val="both"/>
        <w:rPr>
          <w:rFonts w:ascii="Arial" w:hAnsi="Arial" w:cs="Arial"/>
        </w:rPr>
      </w:pPr>
      <w:r w:rsidRPr="009C1775">
        <w:rPr>
          <w:rFonts w:ascii="Arial" w:hAnsi="Arial" w:cs="Arial"/>
        </w:rPr>
        <w:t>Przy ocenie ofert zastosowanie będą miały następujące kryteria:</w:t>
      </w:r>
    </w:p>
    <w:p w14:paraId="361176E0"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AF01DA">
      <w:pPr>
        <w:numPr>
          <w:ilvl w:val="0"/>
          <w:numId w:val="8"/>
        </w:numPr>
        <w:spacing w:after="0" w:line="240" w:lineRule="auto"/>
        <w:ind w:left="1418" w:hanging="284"/>
        <w:jc w:val="both"/>
        <w:rPr>
          <w:rFonts w:ascii="Arial" w:hAnsi="Arial" w:cs="Arial"/>
        </w:rPr>
      </w:pPr>
      <w:r w:rsidRPr="004118B9">
        <w:rPr>
          <w:rFonts w:ascii="Arial" w:hAnsi="Arial" w:cs="Arial"/>
        </w:rPr>
        <w:t>termin wykonania    20 %</w:t>
      </w:r>
    </w:p>
    <w:p w14:paraId="161A7B68" w14:textId="6504672B" w:rsidR="00C801AC" w:rsidRPr="004118B9" w:rsidRDefault="00C801AC" w:rsidP="00C13B20">
      <w:pPr>
        <w:numPr>
          <w:ilvl w:val="1"/>
          <w:numId w:val="57"/>
        </w:numPr>
        <w:spacing w:after="0" w:line="240" w:lineRule="auto"/>
        <w:ind w:left="709" w:hanging="709"/>
        <w:jc w:val="both"/>
        <w:rPr>
          <w:rFonts w:ascii="Arial" w:hAnsi="Arial" w:cs="Arial"/>
        </w:rPr>
      </w:pPr>
      <w:r w:rsidRPr="004118B9">
        <w:rPr>
          <w:rFonts w:ascii="Arial" w:hAnsi="Arial" w:cs="Arial"/>
        </w:rPr>
        <w:t>Sposób dokonania oceny ofert</w:t>
      </w:r>
      <w:r w:rsidR="00FB2668">
        <w:rPr>
          <w:rFonts w:ascii="Arial" w:hAnsi="Arial" w:cs="Arial"/>
        </w:rPr>
        <w:t xml:space="preserve"> – oddzielnie w każdej części</w:t>
      </w:r>
      <w:r w:rsidRPr="004118B9">
        <w:rPr>
          <w:rFonts w:ascii="Arial" w:hAnsi="Arial" w:cs="Arial"/>
        </w:rPr>
        <w:t>:</w:t>
      </w:r>
    </w:p>
    <w:p w14:paraId="10FD13D5" w14:textId="77777777" w:rsidR="00C801AC" w:rsidRPr="004118B9" w:rsidRDefault="00C801AC" w:rsidP="00AF01DA">
      <w:pPr>
        <w:numPr>
          <w:ilvl w:val="0"/>
          <w:numId w:val="14"/>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AF01DA">
      <w:pPr>
        <w:numPr>
          <w:ilvl w:val="0"/>
          <w:numId w:val="14"/>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AF01DA">
      <w:pPr>
        <w:numPr>
          <w:ilvl w:val="0"/>
          <w:numId w:val="14"/>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39682AE0" w:rsidR="00C801AC" w:rsidRPr="00EB2C61"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B83C2B">
        <w:rPr>
          <w:rFonts w:ascii="Arial" w:hAnsi="Arial" w:cs="Arial"/>
        </w:rPr>
        <w:t>31</w:t>
      </w:r>
      <w:r w:rsidRPr="00EB2C61">
        <w:rPr>
          <w:rFonts w:ascii="Arial" w:hAnsi="Arial" w:cs="Arial"/>
        </w:rPr>
        <w:t xml:space="preserve"> </w:t>
      </w:r>
      <w:r w:rsidR="00B83C2B">
        <w:rPr>
          <w:rFonts w:ascii="Arial" w:hAnsi="Arial" w:cs="Arial"/>
        </w:rPr>
        <w:t>sierpni</w:t>
      </w:r>
      <w:r w:rsidR="009C1775" w:rsidRPr="00EB2C61">
        <w:rPr>
          <w:rFonts w:ascii="Arial" w:hAnsi="Arial" w:cs="Arial"/>
        </w:rPr>
        <w:t>a</w:t>
      </w:r>
      <w:r w:rsidRPr="00EB2C61">
        <w:rPr>
          <w:rFonts w:ascii="Arial" w:hAnsi="Arial" w:cs="Arial"/>
        </w:rPr>
        <w:t xml:space="preserve"> 2022r. otrzyma T = 0 pkt.</w:t>
      </w:r>
    </w:p>
    <w:p w14:paraId="2145258C" w14:textId="7B4DB84F" w:rsidR="00C801AC" w:rsidRPr="00EB2C61" w:rsidRDefault="00C801AC" w:rsidP="00C801AC">
      <w:pPr>
        <w:pStyle w:val="Akapitzlist"/>
        <w:spacing w:after="0" w:line="240" w:lineRule="auto"/>
        <w:ind w:left="1418"/>
        <w:jc w:val="both"/>
        <w:rPr>
          <w:rFonts w:ascii="Arial" w:hAnsi="Arial" w:cs="Arial"/>
        </w:rPr>
      </w:pPr>
      <w:r w:rsidRPr="00EB2C61">
        <w:rPr>
          <w:rFonts w:ascii="Arial" w:hAnsi="Arial" w:cs="Arial"/>
        </w:rPr>
        <w:t>Wykonawca, który zadeklaruje termin wykonania zamówienia do 1</w:t>
      </w:r>
      <w:r w:rsidR="00B83C2B">
        <w:rPr>
          <w:rFonts w:ascii="Arial" w:hAnsi="Arial" w:cs="Arial"/>
        </w:rPr>
        <w:t>9</w:t>
      </w:r>
      <w:r w:rsidRPr="00EB2C61">
        <w:rPr>
          <w:rFonts w:ascii="Arial" w:hAnsi="Arial" w:cs="Arial"/>
        </w:rPr>
        <w:t xml:space="preserve"> </w:t>
      </w:r>
      <w:r w:rsidR="00B83C2B">
        <w:rPr>
          <w:rFonts w:ascii="Arial" w:hAnsi="Arial" w:cs="Arial"/>
        </w:rPr>
        <w:t>sierpni</w:t>
      </w:r>
      <w:r w:rsidR="009C1775" w:rsidRPr="00EB2C61">
        <w:rPr>
          <w:rFonts w:ascii="Arial" w:hAnsi="Arial" w:cs="Arial"/>
        </w:rPr>
        <w:t>a</w:t>
      </w:r>
      <w:r w:rsidRPr="00EB2C61">
        <w:rPr>
          <w:rFonts w:ascii="Arial" w:hAnsi="Arial" w:cs="Arial"/>
        </w:rPr>
        <w:t xml:space="preserve"> 2022r. otrzyma T = 50 pkt.</w:t>
      </w:r>
    </w:p>
    <w:p w14:paraId="74BE22C7" w14:textId="4210A756" w:rsidR="00C801AC" w:rsidRPr="004118B9" w:rsidRDefault="00C801AC" w:rsidP="00C801AC">
      <w:pPr>
        <w:pStyle w:val="Akapitzlist"/>
        <w:spacing w:after="0" w:line="240" w:lineRule="auto"/>
        <w:ind w:left="1418"/>
        <w:jc w:val="both"/>
        <w:rPr>
          <w:rFonts w:ascii="Arial" w:hAnsi="Arial" w:cs="Arial"/>
        </w:rPr>
      </w:pPr>
      <w:r w:rsidRPr="00EB2C61">
        <w:rPr>
          <w:rFonts w:ascii="Arial" w:hAnsi="Arial" w:cs="Arial"/>
        </w:rPr>
        <w:t xml:space="preserve">Wykonawca, który zadeklaruje termin wykonania zamówienia do </w:t>
      </w:r>
      <w:r w:rsidR="004118B9" w:rsidRPr="00EB2C61">
        <w:rPr>
          <w:rFonts w:ascii="Arial" w:hAnsi="Arial" w:cs="Arial"/>
        </w:rPr>
        <w:t>0</w:t>
      </w:r>
      <w:r w:rsidR="009C1775" w:rsidRPr="00EB2C61">
        <w:rPr>
          <w:rFonts w:ascii="Arial" w:hAnsi="Arial" w:cs="Arial"/>
        </w:rPr>
        <w:t>1</w:t>
      </w:r>
      <w:r w:rsidRPr="00EB2C61">
        <w:rPr>
          <w:rFonts w:ascii="Arial" w:hAnsi="Arial" w:cs="Arial"/>
        </w:rPr>
        <w:t xml:space="preserve"> </w:t>
      </w:r>
      <w:r w:rsidR="00B83C2B">
        <w:rPr>
          <w:rFonts w:ascii="Arial" w:hAnsi="Arial" w:cs="Arial"/>
        </w:rPr>
        <w:t>sierpni</w:t>
      </w:r>
      <w:r w:rsidR="009C1775" w:rsidRPr="00EB2C61">
        <w:rPr>
          <w:rFonts w:ascii="Arial" w:hAnsi="Arial" w:cs="Arial"/>
        </w:rPr>
        <w:t>a</w:t>
      </w:r>
      <w:r w:rsidRPr="00EB2C61">
        <w:rPr>
          <w:rFonts w:ascii="Arial" w:hAnsi="Arial" w:cs="Arial"/>
        </w:rPr>
        <w:t xml:space="preserve"> 2022r.</w:t>
      </w:r>
      <w:r w:rsidRPr="004118B9">
        <w:rPr>
          <w:rFonts w:ascii="Arial" w:hAnsi="Arial" w:cs="Arial"/>
        </w:rPr>
        <w:t xml:space="preserve">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13F07619" w:rsidR="00C801AC" w:rsidRPr="00C605BA" w:rsidRDefault="00C801AC" w:rsidP="00C13B20">
      <w:pPr>
        <w:numPr>
          <w:ilvl w:val="1"/>
          <w:numId w:val="57"/>
        </w:numPr>
        <w:spacing w:after="0" w:line="240" w:lineRule="auto"/>
        <w:ind w:left="709" w:hanging="709"/>
        <w:jc w:val="both"/>
        <w:rPr>
          <w:rFonts w:ascii="Arial" w:hAnsi="Arial" w:cs="Arial"/>
        </w:rPr>
      </w:pPr>
      <w:r w:rsidRPr="00C605BA">
        <w:rPr>
          <w:rFonts w:ascii="Arial" w:hAnsi="Arial" w:cs="Arial"/>
        </w:rPr>
        <w:t>Każdej ofercie</w:t>
      </w:r>
      <w:r w:rsidR="00B83C2B">
        <w:rPr>
          <w:rFonts w:ascii="Arial" w:hAnsi="Arial" w:cs="Arial"/>
        </w:rPr>
        <w:t>,</w:t>
      </w:r>
      <w:r w:rsidRPr="00C605BA">
        <w:rPr>
          <w:rFonts w:ascii="Arial" w:hAnsi="Arial" w:cs="Arial"/>
        </w:rPr>
        <w:t xml:space="preserve"> </w:t>
      </w:r>
      <w:r w:rsidR="00FB2668">
        <w:rPr>
          <w:rFonts w:ascii="Arial" w:hAnsi="Arial" w:cs="Arial"/>
        </w:rPr>
        <w:t xml:space="preserve">w danej części </w:t>
      </w:r>
      <w:r w:rsidRPr="00C605BA">
        <w:rPr>
          <w:rFonts w:ascii="Arial" w:hAnsi="Arial" w:cs="Arial"/>
        </w:rPr>
        <w:t>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lastRenderedPageBreak/>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71FADA73" w:rsidR="00C605BA" w:rsidRPr="00F6709E" w:rsidRDefault="00F6709E" w:rsidP="00C13B20">
      <w:pPr>
        <w:numPr>
          <w:ilvl w:val="1"/>
          <w:numId w:val="57"/>
        </w:numPr>
        <w:spacing w:after="0" w:line="240" w:lineRule="auto"/>
        <w:ind w:left="709" w:hanging="709"/>
        <w:jc w:val="both"/>
        <w:rPr>
          <w:rFonts w:ascii="Arial" w:hAnsi="Arial" w:cs="Arial"/>
        </w:rPr>
      </w:pPr>
      <w:r w:rsidRPr="00F6709E">
        <w:rPr>
          <w:rFonts w:ascii="Arial" w:hAnsi="Arial" w:cs="Arial"/>
        </w:rPr>
        <w:t xml:space="preserve">Punktacja przyznawana ofertom </w:t>
      </w:r>
      <w:r w:rsidR="00FB2668">
        <w:rPr>
          <w:rFonts w:ascii="Arial" w:hAnsi="Arial" w:cs="Arial"/>
        </w:rPr>
        <w:t xml:space="preserve">– oddzielnie na każdą część - </w:t>
      </w:r>
      <w:r w:rsidRPr="00F6709E">
        <w:rPr>
          <w:rFonts w:ascii="Arial" w:hAnsi="Arial" w:cs="Arial"/>
        </w:rPr>
        <w:t xml:space="preserve">w poszczególnych kryteriach oceny ofert będzie liczona z dokładnością do dwóch miejsc po przecinku, zgodnie z zasadami arytmetyki. </w:t>
      </w:r>
    </w:p>
    <w:p w14:paraId="25DEC864" w14:textId="0AEF471F" w:rsidR="00C801AC" w:rsidRPr="00F6709E" w:rsidRDefault="00C801AC" w:rsidP="00C13B20">
      <w:pPr>
        <w:numPr>
          <w:ilvl w:val="1"/>
          <w:numId w:val="57"/>
        </w:numPr>
        <w:spacing w:after="0" w:line="240" w:lineRule="auto"/>
        <w:ind w:left="709" w:hanging="709"/>
        <w:jc w:val="both"/>
        <w:rPr>
          <w:rFonts w:ascii="Arial" w:hAnsi="Arial" w:cs="Arial"/>
        </w:rPr>
      </w:pPr>
      <w:r w:rsidRPr="00F6709E">
        <w:rPr>
          <w:rFonts w:ascii="Arial" w:hAnsi="Arial" w:cs="Arial"/>
        </w:rPr>
        <w:t>Oferta, która uzyskała najwyższą liczbę punktów</w:t>
      </w:r>
      <w:r w:rsidR="00B83C2B">
        <w:rPr>
          <w:rFonts w:ascii="Arial" w:hAnsi="Arial" w:cs="Arial"/>
        </w:rPr>
        <w:t>,</w:t>
      </w:r>
      <w:r w:rsidRPr="00F6709E">
        <w:rPr>
          <w:rFonts w:ascii="Arial" w:hAnsi="Arial" w:cs="Arial"/>
        </w:rPr>
        <w:t xml:space="preserve"> </w:t>
      </w:r>
      <w:r w:rsidR="00FB2668">
        <w:rPr>
          <w:rFonts w:ascii="Arial" w:hAnsi="Arial" w:cs="Arial"/>
        </w:rPr>
        <w:t xml:space="preserve">w danej części </w:t>
      </w:r>
      <w:r w:rsidRPr="00F6709E">
        <w:rPr>
          <w:rFonts w:ascii="Arial" w:hAnsi="Arial" w:cs="Arial"/>
        </w:rPr>
        <w:t>w oparciu o ustalone kryteria zostanie uznana za najkorzystniejszą. Pozostałe oferty zostaną sklasyfikowane zgodnie z ilością uzyskanych punktów od największej do najmniejszej. Realizacja zamówienia zostanie powierzona wykonawcy, który uzyskał najwyższą ilość punktów</w:t>
      </w:r>
      <w:r w:rsidR="00FB2668">
        <w:rPr>
          <w:rFonts w:ascii="Arial" w:hAnsi="Arial" w:cs="Arial"/>
        </w:rPr>
        <w:t xml:space="preserve"> w danej części</w:t>
      </w:r>
      <w:r w:rsidRPr="00F6709E">
        <w:rPr>
          <w:rFonts w:ascii="Arial" w:hAnsi="Arial" w:cs="Arial"/>
        </w:rPr>
        <w:t xml:space="preserve">.  </w:t>
      </w:r>
    </w:p>
    <w:p w14:paraId="6EBA6E94" w14:textId="189B592B" w:rsidR="00C801AC" w:rsidRDefault="00C801AC" w:rsidP="00C13B20">
      <w:pPr>
        <w:numPr>
          <w:ilvl w:val="1"/>
          <w:numId w:val="57"/>
        </w:numPr>
        <w:spacing w:after="0" w:line="240" w:lineRule="auto"/>
        <w:ind w:left="709" w:hanging="709"/>
        <w:jc w:val="both"/>
        <w:rPr>
          <w:rFonts w:ascii="Arial" w:hAnsi="Arial" w:cs="Arial"/>
        </w:rPr>
      </w:pPr>
      <w:r w:rsidRPr="00F6709E">
        <w:rPr>
          <w:rFonts w:ascii="Arial" w:hAnsi="Arial" w:cs="Arial"/>
        </w:rPr>
        <w:t xml:space="preserve">Jeżeli nie będzie można wybrać </w:t>
      </w:r>
      <w:r w:rsidR="00FB2668">
        <w:rPr>
          <w:rFonts w:ascii="Arial" w:hAnsi="Arial" w:cs="Arial"/>
        </w:rPr>
        <w:t xml:space="preserve">w danej części </w:t>
      </w:r>
      <w:r w:rsidRPr="00F6709E">
        <w:rPr>
          <w:rFonts w:ascii="Arial" w:hAnsi="Arial" w:cs="Arial"/>
        </w:rPr>
        <w:t>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2D539403" w:rsid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 xml:space="preserve">Jeżeli oferty </w:t>
      </w:r>
      <w:r w:rsidR="00FB2668">
        <w:rPr>
          <w:rFonts w:ascii="Arial" w:hAnsi="Arial" w:cs="Arial"/>
        </w:rPr>
        <w:t xml:space="preserve">w danej części </w:t>
      </w:r>
      <w:r>
        <w:rPr>
          <w:rFonts w:ascii="Arial" w:hAnsi="Arial" w:cs="Arial"/>
        </w:rPr>
        <w:t xml:space="preserve">otrzymały taką samą ocenę w kryterium o najwyższej wadze, zamawiający wybiera ofertę z najniższą ceną lub najniższym kosztem. </w:t>
      </w:r>
    </w:p>
    <w:p w14:paraId="3E11CC46" w14:textId="64CDC0DE" w:rsid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Jeżeli nie można dokonać wyboru oferty</w:t>
      </w:r>
      <w:r w:rsidR="00FB2668">
        <w:rPr>
          <w:rFonts w:ascii="Arial" w:hAnsi="Arial" w:cs="Arial"/>
        </w:rPr>
        <w:t xml:space="preserve"> w danej części</w:t>
      </w:r>
      <w:r>
        <w:rPr>
          <w:rFonts w:ascii="Arial" w:hAnsi="Arial" w:cs="Arial"/>
        </w:rPr>
        <w:t xml:space="preserve">,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C13B20">
      <w:pPr>
        <w:numPr>
          <w:ilvl w:val="1"/>
          <w:numId w:val="57"/>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39C9F61F" w:rsidR="001261C8" w:rsidRPr="00F6709E" w:rsidRDefault="009C1775" w:rsidP="009C1775">
      <w:pPr>
        <w:pStyle w:val="Akapitzlist"/>
        <w:spacing w:after="0" w:line="240" w:lineRule="auto"/>
        <w:ind w:left="420"/>
        <w:contextualSpacing w:val="0"/>
        <w:rPr>
          <w:rFonts w:ascii="Arial" w:hAnsi="Arial" w:cs="Arial"/>
          <w:b/>
        </w:rPr>
      </w:pPr>
      <w:bookmarkStart w:id="17" w:name="_Hlk65755386"/>
      <w:r>
        <w:rPr>
          <w:rFonts w:ascii="Arial" w:hAnsi="Arial" w:cs="Arial"/>
          <w:b/>
        </w:rPr>
        <w:t xml:space="preserve">XII </w:t>
      </w:r>
      <w:r w:rsidR="001261C8"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001261C8" w:rsidRPr="00F6709E">
        <w:rPr>
          <w:rFonts w:ascii="Arial" w:hAnsi="Arial" w:cs="Arial"/>
          <w:b/>
        </w:rPr>
        <w:t xml:space="preserve"> </w:t>
      </w:r>
    </w:p>
    <w:p w14:paraId="1190E6A9" w14:textId="031CB327" w:rsidR="00C801AC" w:rsidRPr="00F6709E" w:rsidRDefault="00C801AC" w:rsidP="009C1775">
      <w:pPr>
        <w:pStyle w:val="Akapitzlist"/>
        <w:numPr>
          <w:ilvl w:val="1"/>
          <w:numId w:val="21"/>
        </w:numPr>
        <w:spacing w:after="0" w:line="240" w:lineRule="auto"/>
        <w:ind w:left="42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775E05" w14:textId="77777777" w:rsidR="00C801AC" w:rsidRPr="00F6709E"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7A097746" w14:textId="27592D4F" w:rsidR="009C1775" w:rsidRPr="00F6709E" w:rsidRDefault="009C1775" w:rsidP="009C1775">
      <w:pPr>
        <w:pStyle w:val="Akapitzlist"/>
        <w:numPr>
          <w:ilvl w:val="1"/>
          <w:numId w:val="21"/>
        </w:numPr>
        <w:spacing w:after="0" w:line="240" w:lineRule="auto"/>
        <w:ind w:left="709" w:hanging="709"/>
        <w:contextualSpacing w:val="0"/>
        <w:jc w:val="both"/>
        <w:rPr>
          <w:rFonts w:ascii="Arial" w:hAnsi="Arial" w:cs="Arial"/>
        </w:rPr>
      </w:pPr>
      <w:r>
        <w:rPr>
          <w:rFonts w:ascii="Arial" w:hAnsi="Arial" w:cs="Arial"/>
        </w:rPr>
        <w:t xml:space="preserve">Miejsce i termin podpisania umowy zostanie wyznaczony przez Zamawiającego. </w:t>
      </w:r>
    </w:p>
    <w:p w14:paraId="3968E1B4" w14:textId="72F3B3A4" w:rsidR="00C801AC" w:rsidRPr="009C1775"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9C1775">
        <w:rPr>
          <w:rFonts w:ascii="Arial" w:hAnsi="Arial" w:cs="Arial"/>
        </w:rPr>
        <w:t>W przypadku, gdy Wykonawca, którego oferta została wybrana jako najkorzystniejsza, uchyla się od zawarcia umowy</w:t>
      </w:r>
      <w:r w:rsidR="00300325" w:rsidRPr="009C177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postępowanie</w:t>
      </w:r>
      <w:r w:rsidRPr="009C1775">
        <w:rPr>
          <w:rFonts w:ascii="Arial" w:hAnsi="Arial" w:cs="Arial"/>
        </w:rPr>
        <w:t>.</w:t>
      </w:r>
    </w:p>
    <w:p w14:paraId="40D286F8" w14:textId="2E04C7A7" w:rsidR="009C1775" w:rsidRPr="005D7CF7" w:rsidRDefault="00C801AC" w:rsidP="009C1775">
      <w:pPr>
        <w:pStyle w:val="Akapitzlist"/>
        <w:numPr>
          <w:ilvl w:val="1"/>
          <w:numId w:val="21"/>
        </w:numPr>
        <w:spacing w:after="0" w:line="240" w:lineRule="auto"/>
        <w:ind w:left="709" w:hanging="709"/>
        <w:contextualSpacing w:val="0"/>
        <w:jc w:val="both"/>
        <w:rPr>
          <w:rFonts w:ascii="Arial" w:hAnsi="Arial" w:cs="Arial"/>
        </w:rPr>
      </w:pPr>
      <w:r w:rsidRPr="005D7CF7">
        <w:rPr>
          <w:rFonts w:ascii="Arial" w:hAnsi="Arial" w:cs="Arial"/>
          <w:bCs/>
        </w:rPr>
        <w:t>Zamawiający żąda, aby przystępując do umowy wykonawca, o ile są już znane, podał nazwy albo imiona i nazwiska oraz dane kontaktowe podwykonawców i osób do kontaktu z nimi, zaangażowanych w takie roboty budowlane lub usługi</w:t>
      </w:r>
      <w:r w:rsidR="005D7CF7" w:rsidRPr="005D7CF7">
        <w:rPr>
          <w:rFonts w:ascii="Arial" w:hAnsi="Arial" w:cs="Arial"/>
          <w:bCs/>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5D7CF7">
        <w:rPr>
          <w:rFonts w:ascii="Arial" w:hAnsi="Arial" w:cs="Arial"/>
          <w:bCs/>
        </w:rPr>
        <w:t xml:space="preserve"> </w:t>
      </w:r>
    </w:p>
    <w:p w14:paraId="557FDAE0" w14:textId="0D51CEE1" w:rsidR="00C801AC" w:rsidRPr="00FB2668" w:rsidRDefault="005D7CF7" w:rsidP="00FB2668">
      <w:pPr>
        <w:pStyle w:val="Akapitzlist"/>
        <w:numPr>
          <w:ilvl w:val="1"/>
          <w:numId w:val="21"/>
        </w:numPr>
        <w:spacing w:after="0" w:line="240" w:lineRule="auto"/>
        <w:ind w:left="709" w:hanging="709"/>
        <w:contextualSpacing w:val="0"/>
        <w:jc w:val="both"/>
        <w:rPr>
          <w:rFonts w:ascii="Arial" w:hAnsi="Arial" w:cs="Arial"/>
        </w:rPr>
      </w:pPr>
      <w:r w:rsidRPr="009D12DF">
        <w:rPr>
          <w:rFonts w:ascii="Arial" w:hAnsi="Arial" w:cs="Arial"/>
          <w:bCs/>
        </w:rPr>
        <w:t xml:space="preserve">Zamawiający może badać, czy nie zachodzą wobec </w:t>
      </w:r>
      <w:r w:rsidR="00EA2779" w:rsidRPr="009D12DF">
        <w:rPr>
          <w:rFonts w:ascii="Arial" w:hAnsi="Arial" w:cs="Arial"/>
          <w:bCs/>
        </w:rPr>
        <w:t>podwykonawcy niebędącego podmiotem udostępniającym zasoby podstawy wykluczenia, o których mowa w art. 108 i 109.</w:t>
      </w:r>
    </w:p>
    <w:p w14:paraId="0015E9CF" w14:textId="77777777" w:rsidR="009D12DF" w:rsidRPr="00671FD0" w:rsidRDefault="009D12DF" w:rsidP="00C801AC">
      <w:pPr>
        <w:pStyle w:val="Akapitzlist"/>
        <w:spacing w:after="0" w:line="240" w:lineRule="auto"/>
        <w:ind w:left="360"/>
        <w:contextualSpacing w:val="0"/>
        <w:rPr>
          <w:rFonts w:ascii="Arial" w:hAnsi="Arial" w:cs="Arial"/>
          <w:b/>
          <w:color w:val="FF0000"/>
        </w:rPr>
      </w:pPr>
    </w:p>
    <w:p w14:paraId="3DA26682" w14:textId="67BD6665" w:rsidR="001261C8" w:rsidRPr="007647E9" w:rsidRDefault="007647E9" w:rsidP="007647E9">
      <w:pPr>
        <w:spacing w:after="0" w:line="240" w:lineRule="auto"/>
        <w:ind w:left="708"/>
        <w:rPr>
          <w:rFonts w:ascii="Arial" w:hAnsi="Arial" w:cs="Arial"/>
          <w:b/>
        </w:rPr>
      </w:pPr>
      <w:r>
        <w:rPr>
          <w:rFonts w:ascii="Arial" w:hAnsi="Arial" w:cs="Arial"/>
          <w:b/>
        </w:rPr>
        <w:t xml:space="preserve">XIII </w:t>
      </w:r>
      <w:r w:rsidR="001261C8" w:rsidRPr="007647E9">
        <w:rPr>
          <w:rFonts w:ascii="Arial" w:hAnsi="Arial" w:cs="Arial"/>
          <w:b/>
        </w:rPr>
        <w:t xml:space="preserve">Pouczenie o środkach </w:t>
      </w:r>
      <w:r w:rsidR="0051388E" w:rsidRPr="007647E9">
        <w:rPr>
          <w:rFonts w:ascii="Arial" w:hAnsi="Arial" w:cs="Arial"/>
          <w:b/>
        </w:rPr>
        <w:t>ochrony prawnej</w:t>
      </w:r>
      <w:r w:rsidR="002E25CE" w:rsidRPr="007647E9">
        <w:rPr>
          <w:rFonts w:ascii="Arial" w:hAnsi="Arial" w:cs="Arial"/>
          <w:b/>
        </w:rPr>
        <w:t xml:space="preserve"> przysługujących wykonawcy </w:t>
      </w:r>
    </w:p>
    <w:p w14:paraId="00BC69E5" w14:textId="78EC1D6A" w:rsidR="00C705DD" w:rsidRPr="007647E9" w:rsidRDefault="00C705DD" w:rsidP="00C13B20">
      <w:pPr>
        <w:pStyle w:val="Akapitzlist"/>
        <w:numPr>
          <w:ilvl w:val="1"/>
          <w:numId w:val="58"/>
        </w:numPr>
        <w:spacing w:after="0" w:line="240" w:lineRule="auto"/>
        <w:ind w:left="420"/>
        <w:jc w:val="both"/>
        <w:rPr>
          <w:rFonts w:ascii="Arial" w:hAnsi="Arial" w:cs="Arial"/>
        </w:rPr>
      </w:pPr>
      <w:r w:rsidRPr="007647E9">
        <w:rPr>
          <w:rFonts w:ascii="Arial" w:hAnsi="Arial" w:cs="Arial"/>
        </w:rPr>
        <w:t>Środki ochrony prawnej przysługują̨ Wykonawcy, jeżeli ma lub miał interes w uzyskaniu zamówienia oraz poniósł lub może ponieść́ szkodę̨ w wyniku naruszenia przez Zamawiającego przepisów</w:t>
      </w:r>
      <w:r w:rsidR="00300325" w:rsidRPr="007647E9">
        <w:rPr>
          <w:rFonts w:ascii="Arial" w:hAnsi="Arial" w:cs="Arial"/>
        </w:rPr>
        <w:t xml:space="preserve"> ustawy</w:t>
      </w:r>
      <w:r w:rsidRPr="007647E9">
        <w:rPr>
          <w:rFonts w:ascii="Arial" w:hAnsi="Arial" w:cs="Arial"/>
        </w:rPr>
        <w:t xml:space="preserve"> </w:t>
      </w:r>
      <w:r w:rsidR="00677FEA" w:rsidRPr="007647E9">
        <w:rPr>
          <w:rFonts w:ascii="Arial" w:hAnsi="Arial" w:cs="Arial"/>
        </w:rPr>
        <w:t>PZP</w:t>
      </w:r>
      <w:r w:rsidRPr="007647E9">
        <w:rPr>
          <w:rFonts w:ascii="Arial" w:hAnsi="Arial" w:cs="Arial"/>
        </w:rPr>
        <w:t>.</w:t>
      </w:r>
    </w:p>
    <w:p w14:paraId="0D8B9C46" w14:textId="4AFE3267" w:rsidR="009D12DF" w:rsidRDefault="009D12DF" w:rsidP="00C13B20">
      <w:pPr>
        <w:numPr>
          <w:ilvl w:val="1"/>
          <w:numId w:val="58"/>
        </w:numPr>
        <w:spacing w:after="0" w:line="240" w:lineRule="auto"/>
        <w:ind w:left="709" w:hanging="709"/>
        <w:jc w:val="both"/>
        <w:rPr>
          <w:rFonts w:ascii="Arial" w:hAnsi="Arial" w:cs="Arial"/>
        </w:rPr>
      </w:pPr>
      <w:r>
        <w:rPr>
          <w:rFonts w:ascii="Arial" w:hAnsi="Arial" w:cs="Arial"/>
        </w:rPr>
        <w:lastRenderedPageBreak/>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5737314F" w14:textId="63B76431" w:rsidR="00C705DD" w:rsidRPr="002E25CE"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13B20">
      <w:pPr>
        <w:pStyle w:val="Akapitzlist"/>
        <w:numPr>
          <w:ilvl w:val="1"/>
          <w:numId w:val="58"/>
        </w:numPr>
        <w:spacing w:line="240" w:lineRule="auto"/>
        <w:ind w:left="477"/>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13B20">
      <w:pPr>
        <w:pStyle w:val="Akapitzlist"/>
        <w:numPr>
          <w:ilvl w:val="1"/>
          <w:numId w:val="58"/>
        </w:numPr>
        <w:spacing w:line="240" w:lineRule="auto"/>
        <w:ind w:left="42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C13B20">
      <w:pPr>
        <w:numPr>
          <w:ilvl w:val="1"/>
          <w:numId w:val="58"/>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0E3A794C" w:rsidR="007F21A4" w:rsidRPr="00C8782C" w:rsidRDefault="009D12DF" w:rsidP="009D12DF">
      <w:pPr>
        <w:pStyle w:val="Akapitzlist"/>
        <w:spacing w:after="0" w:line="240" w:lineRule="auto"/>
        <w:ind w:left="420"/>
        <w:contextualSpacing w:val="0"/>
        <w:rPr>
          <w:rFonts w:ascii="Arial" w:hAnsi="Arial" w:cs="Arial"/>
          <w:b/>
        </w:rPr>
      </w:pPr>
      <w:r>
        <w:rPr>
          <w:rFonts w:ascii="Arial" w:hAnsi="Arial" w:cs="Arial"/>
          <w:b/>
        </w:rPr>
        <w:t xml:space="preserve">XIV </w:t>
      </w:r>
      <w:r w:rsidR="007F21A4" w:rsidRPr="00C8782C">
        <w:rPr>
          <w:rFonts w:ascii="Arial" w:hAnsi="Arial" w:cs="Arial"/>
          <w:b/>
        </w:rPr>
        <w:t>Warunki udziału w postępowaniu</w:t>
      </w:r>
    </w:p>
    <w:p w14:paraId="58284763" w14:textId="64359085" w:rsidR="004A68F9" w:rsidRPr="00FD544B" w:rsidRDefault="00005FF3" w:rsidP="00C13B20">
      <w:pPr>
        <w:pStyle w:val="Akapitzlist"/>
        <w:numPr>
          <w:ilvl w:val="1"/>
          <w:numId w:val="59"/>
        </w:numPr>
        <w:spacing w:after="0" w:line="240" w:lineRule="auto"/>
        <w:ind w:left="42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C13B20">
      <w:pPr>
        <w:pStyle w:val="Akapitzlist"/>
        <w:numPr>
          <w:ilvl w:val="1"/>
          <w:numId w:val="59"/>
        </w:numPr>
        <w:spacing w:after="0" w:line="240" w:lineRule="auto"/>
        <w:ind w:left="360"/>
        <w:contextualSpacing w:val="0"/>
        <w:jc w:val="both"/>
        <w:rPr>
          <w:rFonts w:ascii="Arial" w:hAnsi="Arial" w:cs="Arial"/>
        </w:rPr>
      </w:pPr>
      <w:bookmarkStart w:id="18" w:name="_Hlk65623466"/>
      <w:r w:rsidRPr="00FD544B">
        <w:rPr>
          <w:rFonts w:ascii="Arial" w:hAnsi="Arial" w:cs="Arial"/>
        </w:rPr>
        <w:t xml:space="preserve">Z postępowania o udzielenie zamówienia </w:t>
      </w:r>
      <w:bookmarkEnd w:id="18"/>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C13B20">
      <w:pPr>
        <w:pStyle w:val="Akapitzlist"/>
        <w:numPr>
          <w:ilvl w:val="1"/>
          <w:numId w:val="59"/>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C13B20">
      <w:pPr>
        <w:pStyle w:val="Akapitzlist"/>
        <w:numPr>
          <w:ilvl w:val="1"/>
          <w:numId w:val="59"/>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C13B20">
      <w:pPr>
        <w:pStyle w:val="Akapitzlist"/>
        <w:numPr>
          <w:ilvl w:val="1"/>
          <w:numId w:val="59"/>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C13B20">
      <w:pPr>
        <w:pStyle w:val="Akapitzlist"/>
        <w:numPr>
          <w:ilvl w:val="1"/>
          <w:numId w:val="59"/>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C13B20">
      <w:pPr>
        <w:pStyle w:val="Akapitzlist"/>
        <w:numPr>
          <w:ilvl w:val="1"/>
          <w:numId w:val="59"/>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6523C055" w14:textId="77777777" w:rsidR="00D14AF0" w:rsidRPr="00C8782C" w:rsidRDefault="006C2F64" w:rsidP="00AF01DA">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3BE37C4" w14:textId="77777777" w:rsidR="00C24AE5" w:rsidRPr="00A02147" w:rsidRDefault="00C24AE5" w:rsidP="00C13B20">
      <w:pPr>
        <w:pStyle w:val="Akapitzlist"/>
        <w:numPr>
          <w:ilvl w:val="1"/>
          <w:numId w:val="59"/>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AF01DA">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C7D8051" w14:textId="547C7E9B" w:rsidR="0034734A" w:rsidRPr="0034734A" w:rsidRDefault="00C24AE5" w:rsidP="0034734A">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w:t>
      </w:r>
      <w:r w:rsidRPr="00B526B2">
        <w:rPr>
          <w:rFonts w:ascii="Arial" w:hAnsi="Arial" w:cs="Arial"/>
        </w:rPr>
        <w:t>okresie ostatnich 5 lat przed upływem terminu składania ofert (jeśli okres prowadzenia działalności jest krótszy -  w tym okresie), wykonawca wykonywał min.</w:t>
      </w:r>
      <w:r w:rsidR="009D12DF" w:rsidRPr="00B526B2">
        <w:rPr>
          <w:rFonts w:ascii="Arial" w:hAnsi="Arial" w:cs="Arial"/>
        </w:rPr>
        <w:t>1</w:t>
      </w:r>
      <w:r w:rsidRPr="00B526B2">
        <w:rPr>
          <w:rFonts w:ascii="Arial" w:hAnsi="Arial" w:cs="Arial"/>
        </w:rPr>
        <w:t xml:space="preserve"> roboty odpowiadające swoim rodzajem robocie budowlanej stanowiącej przedmiot zamówieni</w:t>
      </w:r>
      <w:r w:rsidR="009D12DF" w:rsidRPr="00B526B2">
        <w:rPr>
          <w:rFonts w:ascii="Arial" w:hAnsi="Arial" w:cs="Arial"/>
        </w:rPr>
        <w:t>e</w:t>
      </w:r>
      <w:r w:rsidRPr="00B526B2">
        <w:rPr>
          <w:rFonts w:ascii="Arial" w:hAnsi="Arial" w:cs="Arial"/>
        </w:rPr>
        <w:t xml:space="preserve"> o wartości nie mniejszej niż połowa oferowanej ceny brutto każda, tj. takich które polegały na budowie/przebudowie </w:t>
      </w:r>
      <w:r w:rsidR="00B526B2" w:rsidRPr="00B526B2">
        <w:rPr>
          <w:rFonts w:ascii="Arial" w:hAnsi="Arial" w:cs="Arial"/>
        </w:rPr>
        <w:t>miejsca oczekiwania dla pieszych oraz oznakowania poziomego.</w:t>
      </w:r>
    </w:p>
    <w:p w14:paraId="7F4752FB" w14:textId="12DA6F24" w:rsidR="00C24AE5" w:rsidRPr="00B1791C" w:rsidRDefault="00C24AE5"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rPr>
        <w:lastRenderedPageBreak/>
        <w:t xml:space="preserve">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w:t>
      </w:r>
    </w:p>
    <w:p w14:paraId="6E4756AD" w14:textId="169AB44E" w:rsidR="00C24AE5" w:rsidRPr="00B1791C" w:rsidRDefault="00C63FAE"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7633D80E" w:rsidR="00C63FAE" w:rsidRPr="00B1791C" w:rsidRDefault="00926131"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3DF47F3B" w:rsidR="00A967B7" w:rsidRPr="00B1791C" w:rsidRDefault="00A967B7" w:rsidP="00C13B20">
      <w:pPr>
        <w:pStyle w:val="Akapitzlist"/>
        <w:numPr>
          <w:ilvl w:val="1"/>
          <w:numId w:val="59"/>
        </w:numPr>
        <w:spacing w:after="0" w:line="240" w:lineRule="auto"/>
        <w:ind w:left="567" w:hanging="567"/>
        <w:contextualSpacing w:val="0"/>
        <w:jc w:val="both"/>
        <w:rPr>
          <w:rFonts w:ascii="Arial" w:hAnsi="Arial" w:cs="Arial"/>
        </w:rPr>
      </w:pPr>
      <w:r w:rsidRPr="00B1791C">
        <w:rPr>
          <w:rFonts w:ascii="Arial" w:hAnsi="Arial" w:cs="Arial"/>
          <w:bCs/>
        </w:rPr>
        <w:t xml:space="preserve">W odniesieniu do warunków dotyczących </w:t>
      </w:r>
      <w:r w:rsidR="00DC7CDB" w:rsidRPr="00B1791C">
        <w:rPr>
          <w:rFonts w:ascii="Arial" w:hAnsi="Arial" w:cs="Arial"/>
          <w:bCs/>
        </w:rPr>
        <w:t>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AF01D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C13B20">
      <w:pPr>
        <w:pStyle w:val="Akapitzlist"/>
        <w:numPr>
          <w:ilvl w:val="1"/>
          <w:numId w:val="59"/>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C13B20">
      <w:pPr>
        <w:pStyle w:val="Akapitzlist"/>
        <w:numPr>
          <w:ilvl w:val="1"/>
          <w:numId w:val="59"/>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5F018E07" w:rsidR="003340CC" w:rsidRPr="00D9185F" w:rsidRDefault="00C619C9" w:rsidP="00C619C9">
      <w:pPr>
        <w:pStyle w:val="Akapitzlist"/>
        <w:spacing w:line="240" w:lineRule="auto"/>
        <w:ind w:left="0"/>
        <w:jc w:val="both"/>
        <w:rPr>
          <w:rFonts w:ascii="Arial" w:hAnsi="Arial" w:cs="Arial"/>
          <w:b/>
        </w:rPr>
      </w:pPr>
      <w:r>
        <w:rPr>
          <w:rFonts w:ascii="Arial" w:hAnsi="Arial" w:cs="Arial"/>
          <w:b/>
        </w:rPr>
        <w:t xml:space="preserve">XV </w:t>
      </w:r>
      <w:r w:rsidR="000446DA" w:rsidRPr="00D9185F">
        <w:rPr>
          <w:rFonts w:ascii="Arial" w:hAnsi="Arial" w:cs="Arial"/>
          <w:b/>
        </w:rPr>
        <w:t xml:space="preserve">Podmiotowe środki </w:t>
      </w:r>
      <w:r w:rsidR="000446DA"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53AED7E9" w:rsidR="003340CC" w:rsidRPr="00D9185F" w:rsidRDefault="003340CC" w:rsidP="00C13B20">
      <w:pPr>
        <w:pStyle w:val="Akapitzlist"/>
        <w:numPr>
          <w:ilvl w:val="1"/>
          <w:numId w:val="60"/>
        </w:numPr>
        <w:spacing w:after="0" w:line="240" w:lineRule="auto"/>
        <w:ind w:left="420"/>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C13B20">
      <w:pPr>
        <w:pStyle w:val="Akapitzlist"/>
        <w:numPr>
          <w:ilvl w:val="1"/>
          <w:numId w:val="60"/>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6AA1B42F" w:rsidR="004E5E58" w:rsidRPr="009A2F48" w:rsidRDefault="004E5E58" w:rsidP="00AF01DA">
      <w:pPr>
        <w:pStyle w:val="Akapitzlist"/>
        <w:numPr>
          <w:ilvl w:val="0"/>
          <w:numId w:val="29"/>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w:t>
      </w:r>
      <w:r w:rsidR="004E20E6" w:rsidRPr="009A2F48">
        <w:rPr>
          <w:rFonts w:ascii="Arial" w:hAnsi="Arial" w:cs="Arial"/>
        </w:rPr>
        <w:lastRenderedPageBreak/>
        <w:t xml:space="preserve">oświadczenia o przynależności do tej samej grupy kapitałowej wraz z dokumentami lub informacjami potwierdzającymi przygotowanie oferty niezależnie od innego wykonawcy należącego do tej samej grupy kapitałowej – załącznik nr </w:t>
      </w:r>
      <w:r w:rsidR="00C619C9">
        <w:rPr>
          <w:rFonts w:ascii="Arial" w:hAnsi="Arial" w:cs="Arial"/>
        </w:rPr>
        <w:t>8</w:t>
      </w:r>
      <w:r w:rsidR="004E20E6" w:rsidRPr="009A2F48">
        <w:rPr>
          <w:rFonts w:ascii="Arial" w:hAnsi="Arial" w:cs="Arial"/>
        </w:rPr>
        <w:t xml:space="preserve"> do SWZ; </w:t>
      </w:r>
    </w:p>
    <w:p w14:paraId="2B476FF2" w14:textId="1C002C52" w:rsidR="009A2F48" w:rsidRPr="00563A85" w:rsidRDefault="009A2F48" w:rsidP="00AF01DA">
      <w:pPr>
        <w:pStyle w:val="Akapitzlist"/>
        <w:numPr>
          <w:ilvl w:val="0"/>
          <w:numId w:val="29"/>
        </w:numPr>
        <w:spacing w:after="0" w:line="240" w:lineRule="auto"/>
        <w:contextualSpacing w:val="0"/>
        <w:jc w:val="both"/>
        <w:rPr>
          <w:rFonts w:ascii="Arial" w:hAnsi="Arial" w:cs="Arial"/>
        </w:rPr>
      </w:pPr>
      <w:r w:rsidRPr="00563A85">
        <w:rPr>
          <w:rFonts w:ascii="Arial" w:hAnsi="Arial" w:cs="Arial"/>
        </w:rPr>
        <w:t xml:space="preserve">Wykaz robót budowlanych </w:t>
      </w:r>
      <w:bookmarkStart w:id="19"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3F7283B3" w:rsidR="00C13B20" w:rsidRPr="00563A85" w:rsidRDefault="009A2F48" w:rsidP="00C13B20">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w:t>
      </w:r>
      <w:r w:rsidRPr="00B526B2">
        <w:rPr>
          <w:rFonts w:ascii="Arial" w:hAnsi="Arial" w:cs="Arial"/>
        </w:rPr>
        <w:t xml:space="preserve">dokumentów wynikać powinno, że w okresie ostatnich 5 lat przed upływem terminu składania ofert (jeśli okres prowadzenia działalności jest krótszy -  w tym okresie), wykonawca wykonywał min. </w:t>
      </w:r>
      <w:r w:rsidR="00AD1E19" w:rsidRPr="00B526B2">
        <w:rPr>
          <w:rFonts w:ascii="Arial" w:hAnsi="Arial" w:cs="Arial"/>
        </w:rPr>
        <w:t>1</w:t>
      </w:r>
      <w:r w:rsidRPr="00B526B2">
        <w:rPr>
          <w:rFonts w:ascii="Arial" w:hAnsi="Arial" w:cs="Arial"/>
        </w:rPr>
        <w:t xml:space="preserve"> robot</w:t>
      </w:r>
      <w:r w:rsidR="00C13B20" w:rsidRPr="00B526B2">
        <w:rPr>
          <w:rFonts w:ascii="Arial" w:hAnsi="Arial" w:cs="Arial"/>
        </w:rPr>
        <w:t>ę</w:t>
      </w:r>
      <w:r w:rsidRPr="00B526B2">
        <w:rPr>
          <w:rFonts w:ascii="Arial" w:hAnsi="Arial" w:cs="Arial"/>
        </w:rPr>
        <w:t xml:space="preserve"> odpowiadając</w:t>
      </w:r>
      <w:r w:rsidR="00C13B20" w:rsidRPr="00B526B2">
        <w:rPr>
          <w:rFonts w:ascii="Arial" w:hAnsi="Arial" w:cs="Arial"/>
        </w:rPr>
        <w:t>ą</w:t>
      </w:r>
      <w:r w:rsidRPr="00B526B2">
        <w:rPr>
          <w:rFonts w:ascii="Arial" w:hAnsi="Arial" w:cs="Arial"/>
        </w:rPr>
        <w:t xml:space="preserve"> swoim rodzajem robocie budowlanej stanowiącej przedmiot zamówienia o wartości nie mniejszej niż połowa oferowanej ceny brutto każda tj. takich które polegały na budowie/przebudowie </w:t>
      </w:r>
      <w:r w:rsidR="00B526B2" w:rsidRPr="00B526B2">
        <w:rPr>
          <w:rFonts w:ascii="Arial" w:hAnsi="Arial" w:cs="Arial"/>
        </w:rPr>
        <w:t>miejsca oczekiwania dla pieszych oraz oznakowania poziomego.</w:t>
      </w:r>
    </w:p>
    <w:p w14:paraId="4B227E48" w14:textId="5D841400" w:rsidR="009A2F48" w:rsidRPr="00563A85" w:rsidRDefault="00C13B20" w:rsidP="009A2F48">
      <w:pPr>
        <w:pStyle w:val="Akapitzlist"/>
        <w:spacing w:after="0" w:line="240" w:lineRule="auto"/>
        <w:ind w:left="851"/>
        <w:contextualSpacing w:val="0"/>
        <w:jc w:val="both"/>
        <w:rPr>
          <w:rFonts w:ascii="Arial" w:hAnsi="Arial" w:cs="Arial"/>
        </w:rPr>
      </w:pPr>
      <w:r>
        <w:rPr>
          <w:rFonts w:ascii="Arial" w:hAnsi="Arial" w:cs="Arial"/>
        </w:rPr>
        <w:t>W przypadku gdyż wykaz</w:t>
      </w:r>
      <w:r w:rsidR="009A2F48" w:rsidRPr="00563A85">
        <w:rPr>
          <w:rFonts w:ascii="Arial" w:hAnsi="Arial" w:cs="Arial"/>
        </w:rPr>
        <w:t>,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9"/>
    <w:p w14:paraId="2C3098BF" w14:textId="4DB0F5E4" w:rsidR="00563A85" w:rsidRPr="00AE5B5E" w:rsidRDefault="00563A85" w:rsidP="00AE5B5E">
      <w:pPr>
        <w:pStyle w:val="Akapitzlist"/>
        <w:numPr>
          <w:ilvl w:val="0"/>
          <w:numId w:val="29"/>
        </w:numPr>
        <w:spacing w:after="0" w:line="240" w:lineRule="auto"/>
        <w:contextualSpacing w:val="0"/>
        <w:jc w:val="both"/>
        <w:rPr>
          <w:rFonts w:ascii="Arial" w:hAnsi="Arial" w:cs="Arial"/>
        </w:rPr>
      </w:pPr>
      <w:r w:rsidRPr="00AE5B5E">
        <w:rPr>
          <w:rFonts w:ascii="Arial" w:hAnsi="Arial" w:cs="Arial"/>
        </w:rPr>
        <w:t xml:space="preserve">Wykaz osób </w:t>
      </w:r>
      <w:r w:rsidR="00DA3A03" w:rsidRPr="00AE5B5E">
        <w:rPr>
          <w:rFonts w:ascii="Arial" w:hAnsi="Arial" w:cs="Arial"/>
        </w:rPr>
        <w:t xml:space="preserve">(wzór załącznik nr </w:t>
      </w:r>
      <w:r w:rsidR="00C619C9" w:rsidRPr="00AE5B5E">
        <w:rPr>
          <w:rFonts w:ascii="Arial" w:hAnsi="Arial" w:cs="Arial"/>
        </w:rPr>
        <w:t>7</w:t>
      </w:r>
      <w:r w:rsidR="00DA3A03" w:rsidRPr="00AE5B5E">
        <w:rPr>
          <w:rFonts w:ascii="Arial" w:hAnsi="Arial" w:cs="Arial"/>
        </w:rPr>
        <w:t xml:space="preserve"> do SWZ) </w:t>
      </w:r>
      <w:r w:rsidRPr="00AE5B5E">
        <w:rPr>
          <w:rFonts w:ascii="Arial" w:hAnsi="Arial" w:cs="Arial"/>
        </w:rPr>
        <w:t xml:space="preserve">skierowanych przez wykonawcę do realizacji zamówienia, w szczególności odpowiedzialnych za kierowaniem robotami  wraz z informacjami na temat zakresu wykonywanych przez nie czynności oraz informacją o podstawie do dysponowania tymi osobami. </w:t>
      </w:r>
    </w:p>
    <w:p w14:paraId="7052CF55" w14:textId="18D61D33" w:rsidR="00DA3A03" w:rsidRPr="00E25893" w:rsidRDefault="00DA3A03" w:rsidP="00AF01DA">
      <w:pPr>
        <w:pStyle w:val="Akapitzlist"/>
        <w:numPr>
          <w:ilvl w:val="0"/>
          <w:numId w:val="29"/>
        </w:numPr>
        <w:spacing w:after="0" w:line="240" w:lineRule="auto"/>
        <w:jc w:val="both"/>
        <w:rPr>
          <w:rFonts w:ascii="Arial" w:hAnsi="Arial" w:cs="Arial"/>
        </w:rPr>
      </w:pPr>
      <w:r w:rsidRPr="00E25893">
        <w:rPr>
          <w:rFonts w:ascii="Arial" w:hAnsi="Arial" w:cs="Arial"/>
        </w:rPr>
        <w:t>Odpis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2C0120CE" w:rsidR="00E2589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w:t>
      </w:r>
      <w:r w:rsidR="005826FD">
        <w:rPr>
          <w:rFonts w:ascii="Arial" w:hAnsi="Arial" w:cs="Arial"/>
        </w:rPr>
        <w:t>e</w:t>
      </w:r>
      <w:r w:rsidRPr="00E25893">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377EE62B" w:rsidR="00E2589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w:t>
      </w:r>
      <w:r w:rsidR="005826FD">
        <w:rPr>
          <w:rFonts w:ascii="Arial" w:hAnsi="Arial" w:cs="Arial"/>
        </w:rPr>
        <w:t>e</w:t>
      </w:r>
      <w:r w:rsidRPr="00E25893">
        <w:rPr>
          <w:rFonts w:ascii="Arial" w:hAnsi="Arial" w:cs="Arial"/>
        </w:rPr>
        <w:t xml:space="preserve"> wykonawcy o braku orzeczenia wobec niego tytułem środka zapobiegawczego zakazu ubiegania się o zamówienie publiczne.</w:t>
      </w:r>
    </w:p>
    <w:p w14:paraId="0BFBBA57" w14:textId="2A9F3672" w:rsidR="00DA3A03" w:rsidRPr="00E25893" w:rsidRDefault="00E25893" w:rsidP="00AF01DA">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w:t>
      </w:r>
      <w:r w:rsidR="005826FD">
        <w:rPr>
          <w:rFonts w:ascii="Arial" w:hAnsi="Arial" w:cs="Arial"/>
        </w:rPr>
        <w:t>e</w:t>
      </w:r>
      <w:r w:rsidRPr="00E25893">
        <w:rPr>
          <w:rFonts w:ascii="Arial" w:hAnsi="Arial" w:cs="Arial"/>
        </w:rPr>
        <w:t xml:space="preserve"> wykonawcy o niezaleganiu z opłacaniem podatków i opłat lokalnych, o których mowa w ustawie z dnia 12 stycznia 1991r. o podatkach i opłatach lokalnych </w:t>
      </w:r>
    </w:p>
    <w:p w14:paraId="5BFAE1CA" w14:textId="6C0404F2" w:rsidR="004E5E58" w:rsidRPr="00B32629" w:rsidRDefault="004E5E58" w:rsidP="00C13B20">
      <w:pPr>
        <w:pStyle w:val="Akapitzlist"/>
        <w:numPr>
          <w:ilvl w:val="1"/>
          <w:numId w:val="60"/>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AF01DA">
      <w:pPr>
        <w:pStyle w:val="Akapitzlist"/>
        <w:numPr>
          <w:ilvl w:val="0"/>
          <w:numId w:val="30"/>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20" w:name="_Hlk65651074"/>
      <w:r w:rsidRPr="00B32629">
        <w:rPr>
          <w:rFonts w:ascii="Arial" w:hAnsi="Arial" w:cs="Arial"/>
        </w:rPr>
        <w:t xml:space="preserve">w art. 125 ust. 1 ustawy PZP </w:t>
      </w:r>
      <w:bookmarkEnd w:id="20"/>
      <w:r w:rsidRPr="00B32629">
        <w:rPr>
          <w:rFonts w:ascii="Arial" w:hAnsi="Arial" w:cs="Arial"/>
        </w:rPr>
        <w:t>dane umożliwiające dostęp do tych środków;</w:t>
      </w:r>
    </w:p>
    <w:p w14:paraId="7574DA88" w14:textId="155356EE" w:rsidR="00B32629" w:rsidRPr="00B32629" w:rsidRDefault="00B32629" w:rsidP="00AF01DA">
      <w:pPr>
        <w:pStyle w:val="Akapitzlist"/>
        <w:numPr>
          <w:ilvl w:val="0"/>
          <w:numId w:val="30"/>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C13B20">
      <w:pPr>
        <w:pStyle w:val="Akapitzlist"/>
        <w:numPr>
          <w:ilvl w:val="1"/>
          <w:numId w:val="60"/>
        </w:numPr>
        <w:spacing w:after="0" w:line="240" w:lineRule="auto"/>
        <w:ind w:left="567" w:hanging="567"/>
        <w:contextualSpacing w:val="0"/>
        <w:jc w:val="both"/>
        <w:rPr>
          <w:rFonts w:ascii="Arial" w:hAnsi="Arial" w:cs="Arial"/>
        </w:rPr>
      </w:pPr>
      <w:r w:rsidRPr="00B32629">
        <w:rPr>
          <w:rFonts w:ascii="Arial" w:hAnsi="Arial" w:cs="Arial"/>
        </w:rPr>
        <w:lastRenderedPageBreak/>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C13B20">
      <w:pPr>
        <w:pStyle w:val="Akapitzlist"/>
        <w:numPr>
          <w:ilvl w:val="1"/>
          <w:numId w:val="60"/>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C13B20">
      <w:pPr>
        <w:pStyle w:val="Akapitzlist"/>
        <w:numPr>
          <w:ilvl w:val="1"/>
          <w:numId w:val="60"/>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C13B20">
      <w:pPr>
        <w:pStyle w:val="Akapitzlist"/>
        <w:numPr>
          <w:ilvl w:val="1"/>
          <w:numId w:val="60"/>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17"/>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1DFBC2F0" w:rsidR="003175CE" w:rsidRPr="00E25893" w:rsidRDefault="00C619C9" w:rsidP="00C619C9">
      <w:pPr>
        <w:pStyle w:val="Akapitzlist"/>
        <w:spacing w:after="0" w:line="240" w:lineRule="auto"/>
        <w:ind w:left="420"/>
        <w:contextualSpacing w:val="0"/>
        <w:rPr>
          <w:rFonts w:ascii="Arial" w:hAnsi="Arial" w:cs="Arial"/>
          <w:b/>
        </w:rPr>
      </w:pPr>
      <w:r>
        <w:rPr>
          <w:rFonts w:ascii="Arial" w:hAnsi="Arial" w:cs="Arial"/>
          <w:b/>
        </w:rPr>
        <w:t xml:space="preserve">XVI </w:t>
      </w:r>
      <w:r w:rsidR="00D104E4" w:rsidRPr="00E25893">
        <w:rPr>
          <w:rFonts w:ascii="Arial" w:hAnsi="Arial" w:cs="Arial"/>
          <w:b/>
        </w:rPr>
        <w:t>Podstawy wykluczenia</w:t>
      </w:r>
    </w:p>
    <w:p w14:paraId="5B816BC5" w14:textId="1EE7A8E7" w:rsidR="00544EF5" w:rsidRDefault="00C619C9" w:rsidP="00C13B20">
      <w:pPr>
        <w:pStyle w:val="Default"/>
        <w:numPr>
          <w:ilvl w:val="1"/>
          <w:numId w:val="61"/>
        </w:numPr>
        <w:ind w:left="420"/>
        <w:jc w:val="both"/>
        <w:rPr>
          <w:color w:val="auto"/>
          <w:sz w:val="22"/>
          <w:szCs w:val="22"/>
        </w:rPr>
      </w:pPr>
      <w:r>
        <w:rPr>
          <w:color w:val="auto"/>
          <w:sz w:val="22"/>
          <w:szCs w:val="22"/>
        </w:rPr>
        <w:t xml:space="preserve"> </w:t>
      </w:r>
      <w:r w:rsidR="00544EF5"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00544EF5"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C619C9">
      <w:pPr>
        <w:pStyle w:val="Default"/>
        <w:ind w:left="567"/>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C619C9">
      <w:pPr>
        <w:pStyle w:val="Default"/>
        <w:ind w:left="567"/>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C619C9">
      <w:pPr>
        <w:pStyle w:val="Default"/>
        <w:ind w:left="567"/>
        <w:jc w:val="both"/>
        <w:rPr>
          <w:color w:val="auto"/>
          <w:sz w:val="22"/>
          <w:szCs w:val="22"/>
        </w:rPr>
      </w:pPr>
      <w:r w:rsidRPr="006C2D7F">
        <w:rPr>
          <w:color w:val="auto"/>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6C2D7F">
        <w:rPr>
          <w:color w:val="auto"/>
          <w:sz w:val="22"/>
          <w:szCs w:val="22"/>
        </w:rPr>
        <w:lastRenderedPageBreak/>
        <w:t>zdrowotne wraz z odsetkami lub grzywnami lub zawarł wiążące porozumienie w sprawie spłaty tych należności;</w:t>
      </w:r>
    </w:p>
    <w:p w14:paraId="32AEEBFD" w14:textId="77777777" w:rsidR="00544EF5" w:rsidRPr="006C2D7F" w:rsidRDefault="00544EF5" w:rsidP="00C619C9">
      <w:pPr>
        <w:pStyle w:val="Default"/>
        <w:ind w:left="567"/>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C619C9">
      <w:pPr>
        <w:pStyle w:val="Default"/>
        <w:ind w:left="567"/>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C619C9">
      <w:pPr>
        <w:pStyle w:val="Default"/>
        <w:ind w:left="567"/>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0050A068" w:rsidR="006C2D7F" w:rsidRPr="00095A3D" w:rsidRDefault="006C2D7F" w:rsidP="00C619C9">
      <w:pPr>
        <w:pStyle w:val="Default"/>
        <w:ind w:left="567"/>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001152A6" w:rsidRPr="00095A3D">
        <w:rPr>
          <w:color w:val="auto"/>
          <w:sz w:val="22"/>
          <w:szCs w:val="22"/>
        </w:rPr>
        <w:t>grzywnymi</w:t>
      </w:r>
      <w:proofErr w:type="spellEnd"/>
      <w:r w:rsidR="001152A6" w:rsidRPr="00095A3D">
        <w:rPr>
          <w:color w:val="auto"/>
          <w:sz w:val="22"/>
          <w:szCs w:val="22"/>
        </w:rPr>
        <w:t xml:space="preserve"> lub zawarł wiążące porozumienie w sprawie spłaty tych należności; </w:t>
      </w:r>
    </w:p>
    <w:p w14:paraId="30265FF8" w14:textId="7C0D7469" w:rsidR="001152A6" w:rsidRPr="00095A3D" w:rsidRDefault="001152A6" w:rsidP="00C619C9">
      <w:pPr>
        <w:pStyle w:val="Default"/>
        <w:ind w:left="567"/>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04BADE5C" w:rsidR="00095A3D" w:rsidRP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1A6160" w14:textId="38477246" w:rsidR="00FA14A4" w:rsidRPr="00095A3D" w:rsidRDefault="00C619C9" w:rsidP="00C13B20">
      <w:pPr>
        <w:pStyle w:val="Default"/>
        <w:numPr>
          <w:ilvl w:val="1"/>
          <w:numId w:val="61"/>
        </w:numPr>
        <w:ind w:left="420"/>
        <w:jc w:val="both"/>
        <w:rPr>
          <w:color w:val="auto"/>
          <w:sz w:val="22"/>
          <w:szCs w:val="22"/>
        </w:rPr>
      </w:pPr>
      <w:r>
        <w:rPr>
          <w:color w:val="auto"/>
          <w:sz w:val="22"/>
          <w:szCs w:val="22"/>
        </w:rPr>
        <w:t xml:space="preserve"> </w:t>
      </w:r>
      <w:r w:rsidR="00544EF5"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611FA3A2" w:rsidR="00942004" w:rsidRPr="00C13B20" w:rsidRDefault="00C619C9" w:rsidP="00C619C9">
      <w:pPr>
        <w:pStyle w:val="Akapitzlist"/>
        <w:spacing w:after="0" w:line="240" w:lineRule="auto"/>
        <w:ind w:left="0"/>
        <w:contextualSpacing w:val="0"/>
        <w:rPr>
          <w:rFonts w:ascii="Arial" w:hAnsi="Arial" w:cs="Arial"/>
          <w:b/>
        </w:rPr>
      </w:pPr>
      <w:r w:rsidRPr="00C13B20">
        <w:rPr>
          <w:rFonts w:ascii="Arial" w:hAnsi="Arial" w:cs="Arial"/>
          <w:b/>
          <w:bCs/>
        </w:rPr>
        <w:t xml:space="preserve">XVII </w:t>
      </w:r>
      <w:r w:rsidR="00942004" w:rsidRPr="00C13B20">
        <w:rPr>
          <w:rFonts w:ascii="Arial" w:hAnsi="Arial" w:cs="Arial"/>
          <w:b/>
          <w:bCs/>
        </w:rPr>
        <w:t>Wymagania dotyczące wadium</w:t>
      </w:r>
    </w:p>
    <w:p w14:paraId="7C5D04A9" w14:textId="09BDE761" w:rsidR="00092E0B" w:rsidRPr="00C13B20" w:rsidRDefault="00C13B20" w:rsidP="00C13B20">
      <w:pPr>
        <w:numPr>
          <w:ilvl w:val="1"/>
          <w:numId w:val="62"/>
        </w:numPr>
        <w:spacing w:after="0" w:line="240" w:lineRule="auto"/>
        <w:ind w:left="426" w:hanging="426"/>
        <w:jc w:val="both"/>
        <w:rPr>
          <w:rFonts w:ascii="Arial" w:hAnsi="Arial" w:cs="Arial"/>
        </w:rPr>
      </w:pPr>
      <w:r w:rsidRPr="00C13B20">
        <w:rPr>
          <w:rFonts w:ascii="Arial" w:hAnsi="Arial" w:cs="Arial"/>
        </w:rPr>
        <w:t xml:space="preserve">Nie dotyczy </w:t>
      </w:r>
    </w:p>
    <w:p w14:paraId="6751E8D3" w14:textId="77777777" w:rsidR="00AF04CF" w:rsidRPr="00671FD0" w:rsidRDefault="00AF04CF" w:rsidP="000D0CF5">
      <w:pPr>
        <w:spacing w:after="0" w:line="240" w:lineRule="auto"/>
        <w:rPr>
          <w:rFonts w:ascii="Arial" w:hAnsi="Arial" w:cs="Arial"/>
          <w:color w:val="FF0000"/>
        </w:rPr>
      </w:pPr>
    </w:p>
    <w:p w14:paraId="4C5DC8BC" w14:textId="78FE5041" w:rsidR="00C6601E" w:rsidRPr="00F6709E" w:rsidRDefault="00C13B20" w:rsidP="00C13B20">
      <w:pPr>
        <w:pStyle w:val="Akapitzlist"/>
        <w:spacing w:after="0" w:line="240" w:lineRule="auto"/>
        <w:ind w:left="0"/>
        <w:contextualSpacing w:val="0"/>
        <w:rPr>
          <w:rFonts w:ascii="Arial" w:hAnsi="Arial" w:cs="Arial"/>
          <w:b/>
        </w:rPr>
      </w:pPr>
      <w:r>
        <w:rPr>
          <w:rFonts w:ascii="Arial" w:hAnsi="Arial" w:cs="Arial"/>
          <w:b/>
        </w:rPr>
        <w:t xml:space="preserve">XVIII </w:t>
      </w:r>
      <w:r w:rsidR="005A71C7" w:rsidRPr="00F6709E">
        <w:rPr>
          <w:rFonts w:ascii="Arial" w:hAnsi="Arial" w:cs="Arial"/>
          <w:b/>
        </w:rPr>
        <w:t>W</w:t>
      </w:r>
      <w:r w:rsidR="007A21BA" w:rsidRPr="00F6709E">
        <w:rPr>
          <w:rFonts w:ascii="Arial" w:hAnsi="Arial" w:cs="Arial"/>
          <w:b/>
        </w:rPr>
        <w:t>ymagania dotyczące zabezpieczenia należytego wykonania umowy</w:t>
      </w:r>
    </w:p>
    <w:p w14:paraId="44EAA538" w14:textId="065C4426" w:rsidR="00F46AB6" w:rsidRPr="00C13B20" w:rsidRDefault="00F46AB6" w:rsidP="00C13B20">
      <w:pPr>
        <w:pStyle w:val="Akapitzlist"/>
        <w:numPr>
          <w:ilvl w:val="1"/>
          <w:numId w:val="63"/>
        </w:numPr>
        <w:spacing w:after="0" w:line="240" w:lineRule="auto"/>
        <w:ind w:left="420"/>
        <w:jc w:val="both"/>
        <w:rPr>
          <w:rFonts w:ascii="Arial" w:hAnsi="Arial" w:cs="Arial"/>
        </w:rPr>
      </w:pPr>
      <w:r w:rsidRPr="00C13B20">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p>
    <w:p w14:paraId="78D135C6" w14:textId="4C0523BA" w:rsidR="00F46AB6" w:rsidRPr="0051388E"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C13B20">
      <w:pPr>
        <w:numPr>
          <w:ilvl w:val="1"/>
          <w:numId w:val="63"/>
        </w:numPr>
        <w:spacing w:after="0" w:line="240" w:lineRule="auto"/>
        <w:ind w:left="777"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C13B20">
      <w:pPr>
        <w:numPr>
          <w:ilvl w:val="1"/>
          <w:numId w:val="63"/>
        </w:numPr>
        <w:spacing w:after="0" w:line="240" w:lineRule="auto"/>
        <w:ind w:left="720"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7543A" w:rsidRDefault="00F46AB6" w:rsidP="00C13B20">
      <w:pPr>
        <w:numPr>
          <w:ilvl w:val="1"/>
          <w:numId w:val="63"/>
        </w:numPr>
        <w:spacing w:after="0" w:line="240" w:lineRule="auto"/>
        <w:ind w:left="720" w:hanging="720"/>
        <w:jc w:val="both"/>
        <w:rPr>
          <w:rFonts w:ascii="Arial" w:hAnsi="Arial" w:cs="Arial"/>
        </w:rPr>
      </w:pPr>
      <w:r w:rsidRPr="0051388E">
        <w:rPr>
          <w:rFonts w:ascii="Arial" w:hAnsi="Arial" w:cs="Arial"/>
        </w:rPr>
        <w:t xml:space="preserve">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w:t>
      </w:r>
      <w:r w:rsidRPr="0057543A">
        <w:rPr>
          <w:rFonts w:ascii="Arial" w:hAnsi="Arial" w:cs="Arial"/>
        </w:rPr>
        <w:t>tego rachunku oraz prowizji bankowej za przelew pieniędzy na rachunek bankowy Wykonawcy.</w:t>
      </w:r>
    </w:p>
    <w:p w14:paraId="352CFD98" w14:textId="4D25897B" w:rsidR="00C13B20" w:rsidRPr="0034734A" w:rsidRDefault="00F46AB6" w:rsidP="0034734A">
      <w:pPr>
        <w:numPr>
          <w:ilvl w:val="1"/>
          <w:numId w:val="63"/>
        </w:numPr>
        <w:spacing w:after="0" w:line="240" w:lineRule="auto"/>
        <w:ind w:left="720" w:hanging="720"/>
        <w:jc w:val="both"/>
        <w:rPr>
          <w:rFonts w:ascii="Arial" w:hAnsi="Arial" w:cs="Arial"/>
        </w:rPr>
      </w:pPr>
      <w:r w:rsidRPr="0057543A">
        <w:rPr>
          <w:rFonts w:ascii="Arial" w:hAnsi="Arial" w:cs="Arial"/>
        </w:rPr>
        <w:t xml:space="preserve">Zamawiający dokona zwrotu zabezpieczenia należytego wykonania umowy zgodnie z art. </w:t>
      </w:r>
      <w:r w:rsidR="0051388E" w:rsidRPr="0057543A">
        <w:rPr>
          <w:rFonts w:ascii="Arial" w:hAnsi="Arial" w:cs="Arial"/>
        </w:rPr>
        <w:t>453 ustawy</w:t>
      </w:r>
      <w:r w:rsidRPr="0057543A">
        <w:rPr>
          <w:rFonts w:ascii="Arial" w:hAnsi="Arial" w:cs="Arial"/>
        </w:rPr>
        <w:t xml:space="preserve"> PZP na warunkach określonych we wzorze umowy (Załącznik nr </w:t>
      </w:r>
      <w:r w:rsidR="00E25893" w:rsidRPr="0057543A">
        <w:rPr>
          <w:rFonts w:ascii="Arial" w:hAnsi="Arial" w:cs="Arial"/>
        </w:rPr>
        <w:t>5</w:t>
      </w:r>
      <w:r w:rsidRPr="0057543A">
        <w:rPr>
          <w:rFonts w:ascii="Arial" w:hAnsi="Arial" w:cs="Arial"/>
        </w:rPr>
        <w:t xml:space="preserve"> do SWZ).</w:t>
      </w:r>
    </w:p>
    <w:p w14:paraId="30D1797D" w14:textId="77777777" w:rsidR="005826FD" w:rsidRDefault="005826FD" w:rsidP="00C13B20">
      <w:pPr>
        <w:pStyle w:val="Akapitzlist"/>
        <w:spacing w:after="0" w:line="240" w:lineRule="auto"/>
        <w:ind w:left="420"/>
        <w:contextualSpacing w:val="0"/>
        <w:rPr>
          <w:rFonts w:ascii="Arial" w:hAnsi="Arial" w:cs="Arial"/>
          <w:b/>
        </w:rPr>
      </w:pPr>
    </w:p>
    <w:p w14:paraId="63501AE6" w14:textId="77777777" w:rsidR="005826FD" w:rsidRDefault="005826FD" w:rsidP="00C13B20">
      <w:pPr>
        <w:pStyle w:val="Akapitzlist"/>
        <w:spacing w:after="0" w:line="240" w:lineRule="auto"/>
        <w:ind w:left="420"/>
        <w:contextualSpacing w:val="0"/>
        <w:rPr>
          <w:rFonts w:ascii="Arial" w:hAnsi="Arial" w:cs="Arial"/>
          <w:b/>
        </w:rPr>
      </w:pPr>
    </w:p>
    <w:p w14:paraId="09429380" w14:textId="77777777" w:rsidR="005826FD" w:rsidRDefault="005826FD" w:rsidP="00C13B20">
      <w:pPr>
        <w:pStyle w:val="Akapitzlist"/>
        <w:spacing w:after="0" w:line="240" w:lineRule="auto"/>
        <w:ind w:left="420"/>
        <w:contextualSpacing w:val="0"/>
        <w:rPr>
          <w:rFonts w:ascii="Arial" w:hAnsi="Arial" w:cs="Arial"/>
          <w:b/>
        </w:rPr>
      </w:pPr>
    </w:p>
    <w:p w14:paraId="7C373AFF" w14:textId="1324E3C4" w:rsidR="00B86CAE" w:rsidRPr="00E25893" w:rsidRDefault="00C13B20" w:rsidP="00C13B20">
      <w:pPr>
        <w:pStyle w:val="Akapitzlist"/>
        <w:spacing w:after="0" w:line="240" w:lineRule="auto"/>
        <w:ind w:left="420"/>
        <w:contextualSpacing w:val="0"/>
        <w:rPr>
          <w:rFonts w:ascii="Arial" w:hAnsi="Arial" w:cs="Arial"/>
          <w:b/>
        </w:rPr>
      </w:pPr>
      <w:r>
        <w:rPr>
          <w:rFonts w:ascii="Arial" w:hAnsi="Arial" w:cs="Arial"/>
          <w:b/>
        </w:rPr>
        <w:lastRenderedPageBreak/>
        <w:t xml:space="preserve">XIX </w:t>
      </w:r>
      <w:r w:rsidR="00FD29F1" w:rsidRPr="00E25893">
        <w:rPr>
          <w:rFonts w:ascii="Arial" w:hAnsi="Arial" w:cs="Arial"/>
          <w:b/>
        </w:rPr>
        <w:t>Informacja dodatkowe</w:t>
      </w: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AF01DA">
      <w:pPr>
        <w:pStyle w:val="Akapitzlist"/>
        <w:numPr>
          <w:ilvl w:val="0"/>
          <w:numId w:val="22"/>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313D65">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77777777" w:rsidR="0051203E" w:rsidRPr="00F722FD" w:rsidRDefault="0051203E" w:rsidP="00AF01DA">
      <w:pPr>
        <w:pStyle w:val="Akapitzlist"/>
        <w:numPr>
          <w:ilvl w:val="0"/>
          <w:numId w:val="23"/>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62D4BED4"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lastRenderedPageBreak/>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4A83F0C"/>
    <w:multiLevelType w:val="multilevel"/>
    <w:tmpl w:val="FE20C184"/>
    <w:lvl w:ilvl="0">
      <w:start w:val="1"/>
      <w:numFmt w:val="decimal"/>
      <w:lvlText w:val="%1."/>
      <w:lvlJc w:val="left"/>
      <w:pPr>
        <w:ind w:left="1068" w:hanging="360"/>
      </w:pPr>
      <w:rPr>
        <w:rFonts w:hint="default"/>
        <w:color w:val="auto"/>
      </w:rPr>
    </w:lvl>
    <w:lvl w:ilvl="1">
      <w:start w:val="1"/>
      <w:numFmt w:val="decimal"/>
      <w:isLgl/>
      <w:lvlText w:val="%1.%2"/>
      <w:lvlJc w:val="left"/>
      <w:pPr>
        <w:ind w:left="1549" w:hanging="42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2691" w:hanging="720"/>
      </w:pPr>
      <w:rPr>
        <w:rFonts w:hint="default"/>
      </w:rPr>
    </w:lvl>
    <w:lvl w:ilvl="4">
      <w:start w:val="1"/>
      <w:numFmt w:val="decimal"/>
      <w:isLgl/>
      <w:lvlText w:val="%1.%2.%3.%4.%5"/>
      <w:lvlJc w:val="left"/>
      <w:pPr>
        <w:ind w:left="3472" w:hanging="1080"/>
      </w:pPr>
      <w:rPr>
        <w:rFonts w:hint="default"/>
      </w:rPr>
    </w:lvl>
    <w:lvl w:ilvl="5">
      <w:start w:val="1"/>
      <w:numFmt w:val="decimal"/>
      <w:isLgl/>
      <w:lvlText w:val="%1.%2.%3.%4.%5.%6"/>
      <w:lvlJc w:val="left"/>
      <w:pPr>
        <w:ind w:left="3893" w:hanging="108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76" w:hanging="1800"/>
      </w:pPr>
      <w:rPr>
        <w:rFonts w:hint="default"/>
      </w:rPr>
    </w:lvl>
  </w:abstractNum>
  <w:abstractNum w:abstractNumId="3" w15:restartNumberingAfterBreak="0">
    <w:nsid w:val="07992153"/>
    <w:multiLevelType w:val="multilevel"/>
    <w:tmpl w:val="611493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9284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FC68EB"/>
    <w:multiLevelType w:val="multilevel"/>
    <w:tmpl w:val="2F1815A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F96EA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3123AD"/>
    <w:multiLevelType w:val="multilevel"/>
    <w:tmpl w:val="A2807A7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16069F"/>
    <w:multiLevelType w:val="hybridMultilevel"/>
    <w:tmpl w:val="2446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E023C"/>
    <w:multiLevelType w:val="multilevel"/>
    <w:tmpl w:val="A8A8CFB6"/>
    <w:lvl w:ilvl="0">
      <w:start w:val="18"/>
      <w:numFmt w:val="decimal"/>
      <w:lvlText w:val="%1"/>
      <w:lvlJc w:val="left"/>
      <w:pPr>
        <w:ind w:left="420" w:hanging="420"/>
      </w:pPr>
      <w:rPr>
        <w:rFonts w:hint="default"/>
      </w:rPr>
    </w:lvl>
    <w:lvl w:ilvl="1">
      <w:start w:val="1"/>
      <w:numFmt w:val="decimal"/>
      <w:lvlText w:val="%1.%2"/>
      <w:lvlJc w:val="left"/>
      <w:pPr>
        <w:ind w:left="1266" w:hanging="42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4"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066DD3"/>
    <w:multiLevelType w:val="hybridMultilevel"/>
    <w:tmpl w:val="AA76EC06"/>
    <w:lvl w:ilvl="0" w:tplc="02A23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476EAC"/>
    <w:multiLevelType w:val="hybridMultilevel"/>
    <w:tmpl w:val="1DE2AF06"/>
    <w:lvl w:ilvl="0" w:tplc="F990B7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71654"/>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7654D"/>
    <w:multiLevelType w:val="hybridMultilevel"/>
    <w:tmpl w:val="22B28540"/>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5C465DB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ADC54F5"/>
    <w:multiLevelType w:val="multilevel"/>
    <w:tmpl w:val="1FB6032E"/>
    <w:lvl w:ilvl="0">
      <w:start w:val="16"/>
      <w:numFmt w:val="decimal"/>
      <w:lvlText w:val="%1"/>
      <w:lvlJc w:val="left"/>
      <w:pPr>
        <w:ind w:left="420" w:hanging="420"/>
      </w:pPr>
      <w:rPr>
        <w:rFonts w:hint="default"/>
      </w:rPr>
    </w:lvl>
    <w:lvl w:ilvl="1">
      <w:start w:val="1"/>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5"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8" w15:restartNumberingAfterBreak="0">
    <w:nsid w:val="3CD8655B"/>
    <w:multiLevelType w:val="hybridMultilevel"/>
    <w:tmpl w:val="BED80CEA"/>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B8672D"/>
    <w:multiLevelType w:val="multilevel"/>
    <w:tmpl w:val="C95C549C"/>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00B2F5D"/>
    <w:multiLevelType w:val="multilevel"/>
    <w:tmpl w:val="6E62096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38D3971"/>
    <w:multiLevelType w:val="multilevel"/>
    <w:tmpl w:val="D3FE5F1E"/>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240CA3"/>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4950F2"/>
    <w:multiLevelType w:val="hybridMultilevel"/>
    <w:tmpl w:val="9A1E20A8"/>
    <w:lvl w:ilvl="0" w:tplc="CDF84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CB17D9"/>
    <w:multiLevelType w:val="hybridMultilevel"/>
    <w:tmpl w:val="DC0AEE22"/>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5DD3CE2"/>
    <w:multiLevelType w:val="multilevel"/>
    <w:tmpl w:val="DDCC5778"/>
    <w:lvl w:ilvl="0">
      <w:start w:val="2"/>
      <w:numFmt w:val="decimal"/>
      <w:lvlText w:val="%1."/>
      <w:lvlJc w:val="right"/>
      <w:pPr>
        <w:tabs>
          <w:tab w:val="num" w:pos="180"/>
        </w:tabs>
        <w:ind w:left="180" w:hanging="180"/>
      </w:pPr>
      <w:rPr>
        <w:rFonts w:hint="default"/>
        <w:b/>
      </w:rPr>
    </w:lvl>
    <w:lvl w:ilvl="1">
      <w:start w:val="3"/>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58382704"/>
    <w:multiLevelType w:val="multilevel"/>
    <w:tmpl w:val="EC4A715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B7D0417"/>
    <w:multiLevelType w:val="multilevel"/>
    <w:tmpl w:val="167C17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5F020E92"/>
    <w:multiLevelType w:val="multilevel"/>
    <w:tmpl w:val="3B36D3B4"/>
    <w:lvl w:ilvl="0">
      <w:start w:val="9"/>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46" w15:restartNumberingAfterBreak="0">
    <w:nsid w:val="5F33634A"/>
    <w:multiLevelType w:val="hybridMultilevel"/>
    <w:tmpl w:val="9A1E20A8"/>
    <w:lvl w:ilvl="0" w:tplc="CDF84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B46166"/>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20398C"/>
    <w:multiLevelType w:val="hybridMultilevel"/>
    <w:tmpl w:val="65084736"/>
    <w:lvl w:ilvl="0" w:tplc="C95C5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111326"/>
    <w:multiLevelType w:val="hybridMultilevel"/>
    <w:tmpl w:val="CD7EE6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3A5C3BF6">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D44EA"/>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59B1F46"/>
    <w:multiLevelType w:val="hybridMultilevel"/>
    <w:tmpl w:val="09D46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59D48B1"/>
    <w:multiLevelType w:val="multilevel"/>
    <w:tmpl w:val="FA786CF0"/>
    <w:lvl w:ilvl="0">
      <w:start w:val="15"/>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7" w15:restartNumberingAfterBreak="0">
    <w:nsid w:val="75F501B2"/>
    <w:multiLevelType w:val="multilevel"/>
    <w:tmpl w:val="6BC0111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9" w15:restartNumberingAfterBreak="0">
    <w:nsid w:val="76EB65EC"/>
    <w:multiLevelType w:val="hybridMultilevel"/>
    <w:tmpl w:val="3E0804A6"/>
    <w:lvl w:ilvl="0" w:tplc="6A4E8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1131DF"/>
    <w:multiLevelType w:val="hybridMultilevel"/>
    <w:tmpl w:val="1DE2AF06"/>
    <w:lvl w:ilvl="0" w:tplc="F990B7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C114EB"/>
    <w:multiLevelType w:val="hybridMultilevel"/>
    <w:tmpl w:val="09D46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454CC8"/>
    <w:multiLevelType w:val="hybridMultilevel"/>
    <w:tmpl w:val="F80C9602"/>
    <w:lvl w:ilvl="0" w:tplc="27DEDD80">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32"/>
  </w:num>
  <w:num w:numId="4">
    <w:abstractNumId w:val="40"/>
  </w:num>
  <w:num w:numId="5">
    <w:abstractNumId w:val="49"/>
  </w:num>
  <w:num w:numId="6">
    <w:abstractNumId w:val="27"/>
  </w:num>
  <w:num w:numId="7">
    <w:abstractNumId w:val="15"/>
  </w:num>
  <w:num w:numId="8">
    <w:abstractNumId w:val="6"/>
  </w:num>
  <w:num w:numId="9">
    <w:abstractNumId w:val="33"/>
  </w:num>
  <w:num w:numId="10">
    <w:abstractNumId w:val="35"/>
  </w:num>
  <w:num w:numId="11">
    <w:abstractNumId w:val="50"/>
  </w:num>
  <w:num w:numId="12">
    <w:abstractNumId w:val="4"/>
  </w:num>
  <w:num w:numId="13">
    <w:abstractNumId w:val="20"/>
  </w:num>
  <w:num w:numId="14">
    <w:abstractNumId w:val="43"/>
  </w:num>
  <w:num w:numId="15">
    <w:abstractNumId w:val="53"/>
  </w:num>
  <w:num w:numId="16">
    <w:abstractNumId w:val="19"/>
  </w:num>
  <w:num w:numId="17">
    <w:abstractNumId w:val="62"/>
  </w:num>
  <w:num w:numId="18">
    <w:abstractNumId w:val="39"/>
  </w:num>
  <w:num w:numId="19">
    <w:abstractNumId w:val="7"/>
  </w:num>
  <w:num w:numId="20">
    <w:abstractNumId w:val="44"/>
  </w:num>
  <w:num w:numId="21">
    <w:abstractNumId w:val="2"/>
  </w:num>
  <w:num w:numId="22">
    <w:abstractNumId w:val="14"/>
  </w:num>
  <w:num w:numId="23">
    <w:abstractNumId w:val="23"/>
  </w:num>
  <w:num w:numId="24">
    <w:abstractNumId w:val="34"/>
  </w:num>
  <w:num w:numId="25">
    <w:abstractNumId w:val="58"/>
  </w:num>
  <w:num w:numId="26">
    <w:abstractNumId w:val="11"/>
  </w:num>
  <w:num w:numId="27">
    <w:abstractNumId w:val="51"/>
  </w:num>
  <w:num w:numId="28">
    <w:abstractNumId w:val="52"/>
  </w:num>
  <w:num w:numId="29">
    <w:abstractNumId w:val="26"/>
  </w:num>
  <w:num w:numId="30">
    <w:abstractNumId w:val="22"/>
  </w:num>
  <w:num w:numId="31">
    <w:abstractNumId w:val="21"/>
  </w:num>
  <w:num w:numId="32">
    <w:abstractNumId w:val="41"/>
  </w:num>
  <w:num w:numId="33">
    <w:abstractNumId w:val="8"/>
  </w:num>
  <w:num w:numId="34">
    <w:abstractNumId w:val="16"/>
  </w:num>
  <w:num w:numId="35">
    <w:abstractNumId w:val="47"/>
  </w:num>
  <w:num w:numId="36">
    <w:abstractNumId w:val="54"/>
  </w:num>
  <w:num w:numId="37">
    <w:abstractNumId w:val="37"/>
  </w:num>
  <w:num w:numId="38">
    <w:abstractNumId w:val="38"/>
  </w:num>
  <w:num w:numId="39">
    <w:abstractNumId w:val="17"/>
  </w:num>
  <w:num w:numId="40">
    <w:abstractNumId w:val="61"/>
  </w:num>
  <w:num w:numId="41">
    <w:abstractNumId w:val="5"/>
  </w:num>
  <w:num w:numId="42">
    <w:abstractNumId w:val="18"/>
  </w:num>
  <w:num w:numId="43">
    <w:abstractNumId w:val="60"/>
  </w:num>
  <w:num w:numId="44">
    <w:abstractNumId w:val="55"/>
  </w:num>
  <w:num w:numId="45">
    <w:abstractNumId w:val="48"/>
  </w:num>
  <w:num w:numId="46">
    <w:abstractNumId w:val="59"/>
  </w:num>
  <w:num w:numId="47">
    <w:abstractNumId w:val="46"/>
  </w:num>
  <w:num w:numId="48">
    <w:abstractNumId w:val="12"/>
  </w:num>
  <w:num w:numId="49">
    <w:abstractNumId w:val="9"/>
  </w:num>
  <w:num w:numId="50">
    <w:abstractNumId w:val="36"/>
  </w:num>
  <w:num w:numId="51">
    <w:abstractNumId w:val="28"/>
  </w:num>
  <w:num w:numId="52">
    <w:abstractNumId w:val="63"/>
  </w:num>
  <w:num w:numId="53">
    <w:abstractNumId w:val="3"/>
  </w:num>
  <w:num w:numId="54">
    <w:abstractNumId w:val="30"/>
  </w:num>
  <w:num w:numId="55">
    <w:abstractNumId w:val="45"/>
  </w:num>
  <w:num w:numId="56">
    <w:abstractNumId w:val="42"/>
  </w:num>
  <w:num w:numId="57">
    <w:abstractNumId w:val="31"/>
  </w:num>
  <w:num w:numId="58">
    <w:abstractNumId w:val="10"/>
  </w:num>
  <w:num w:numId="59">
    <w:abstractNumId w:val="57"/>
  </w:num>
  <w:num w:numId="60">
    <w:abstractNumId w:val="56"/>
  </w:num>
  <w:num w:numId="61">
    <w:abstractNumId w:val="24"/>
  </w:num>
  <w:num w:numId="62">
    <w:abstractNumId w:val="29"/>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6346A"/>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4963"/>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90A5F"/>
    <w:rsid w:val="00190AC8"/>
    <w:rsid w:val="00191208"/>
    <w:rsid w:val="00191AD7"/>
    <w:rsid w:val="00192BDA"/>
    <w:rsid w:val="00193BAB"/>
    <w:rsid w:val="00194F21"/>
    <w:rsid w:val="00196AC5"/>
    <w:rsid w:val="001A311C"/>
    <w:rsid w:val="001A658B"/>
    <w:rsid w:val="001B0117"/>
    <w:rsid w:val="001B3501"/>
    <w:rsid w:val="001B4A60"/>
    <w:rsid w:val="001B5D41"/>
    <w:rsid w:val="001B7BAE"/>
    <w:rsid w:val="001B7DD5"/>
    <w:rsid w:val="001B7F26"/>
    <w:rsid w:val="001C0D57"/>
    <w:rsid w:val="001C1B38"/>
    <w:rsid w:val="001C46EC"/>
    <w:rsid w:val="001C7A0E"/>
    <w:rsid w:val="001D5F96"/>
    <w:rsid w:val="001D7569"/>
    <w:rsid w:val="001D7A29"/>
    <w:rsid w:val="001D7CDD"/>
    <w:rsid w:val="001E0294"/>
    <w:rsid w:val="001E0861"/>
    <w:rsid w:val="001E323F"/>
    <w:rsid w:val="001E559E"/>
    <w:rsid w:val="001E5D0F"/>
    <w:rsid w:val="001E5DC6"/>
    <w:rsid w:val="001F1702"/>
    <w:rsid w:val="001F199D"/>
    <w:rsid w:val="001F2301"/>
    <w:rsid w:val="001F3D88"/>
    <w:rsid w:val="001F417E"/>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40040"/>
    <w:rsid w:val="002408E2"/>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1B60"/>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287B"/>
    <w:rsid w:val="0033357E"/>
    <w:rsid w:val="00333C4B"/>
    <w:rsid w:val="003340CC"/>
    <w:rsid w:val="003348F5"/>
    <w:rsid w:val="00335FC1"/>
    <w:rsid w:val="00336C46"/>
    <w:rsid w:val="00337F0F"/>
    <w:rsid w:val="0034734A"/>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67C06"/>
    <w:rsid w:val="0047021E"/>
    <w:rsid w:val="00470C2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982"/>
    <w:rsid w:val="0057543A"/>
    <w:rsid w:val="005767CF"/>
    <w:rsid w:val="0057690F"/>
    <w:rsid w:val="005826FD"/>
    <w:rsid w:val="0058309C"/>
    <w:rsid w:val="00591388"/>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1CD4"/>
    <w:rsid w:val="005D25B6"/>
    <w:rsid w:val="005D4CDF"/>
    <w:rsid w:val="005D6B69"/>
    <w:rsid w:val="005D7CF7"/>
    <w:rsid w:val="005E215B"/>
    <w:rsid w:val="005E3403"/>
    <w:rsid w:val="005E3DFE"/>
    <w:rsid w:val="005E497E"/>
    <w:rsid w:val="005F2E90"/>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4FC3"/>
    <w:rsid w:val="00655B3D"/>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47E9"/>
    <w:rsid w:val="00765B1A"/>
    <w:rsid w:val="007665FC"/>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27E07"/>
    <w:rsid w:val="00830847"/>
    <w:rsid w:val="00832E72"/>
    <w:rsid w:val="00834C1F"/>
    <w:rsid w:val="00835B09"/>
    <w:rsid w:val="00835D41"/>
    <w:rsid w:val="00836993"/>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5680D"/>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17E"/>
    <w:rsid w:val="009C0A03"/>
    <w:rsid w:val="009C1775"/>
    <w:rsid w:val="009C2A63"/>
    <w:rsid w:val="009C4D75"/>
    <w:rsid w:val="009C6CED"/>
    <w:rsid w:val="009C73E4"/>
    <w:rsid w:val="009C7E74"/>
    <w:rsid w:val="009D0C46"/>
    <w:rsid w:val="009D12DF"/>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A70"/>
    <w:rsid w:val="00A67B4C"/>
    <w:rsid w:val="00A70506"/>
    <w:rsid w:val="00A70C9A"/>
    <w:rsid w:val="00A71004"/>
    <w:rsid w:val="00A7349C"/>
    <w:rsid w:val="00A735E5"/>
    <w:rsid w:val="00A7369F"/>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B7820"/>
    <w:rsid w:val="00AC05D9"/>
    <w:rsid w:val="00AC0D1A"/>
    <w:rsid w:val="00AC3C9D"/>
    <w:rsid w:val="00AC68D5"/>
    <w:rsid w:val="00AC7FA4"/>
    <w:rsid w:val="00AD0D9F"/>
    <w:rsid w:val="00AD1A5D"/>
    <w:rsid w:val="00AD1E19"/>
    <w:rsid w:val="00AD2E43"/>
    <w:rsid w:val="00AE03F7"/>
    <w:rsid w:val="00AE3E10"/>
    <w:rsid w:val="00AE5B5E"/>
    <w:rsid w:val="00AE71A3"/>
    <w:rsid w:val="00AF01DA"/>
    <w:rsid w:val="00AF04CF"/>
    <w:rsid w:val="00AF0C90"/>
    <w:rsid w:val="00AF1809"/>
    <w:rsid w:val="00AF3250"/>
    <w:rsid w:val="00AF61A8"/>
    <w:rsid w:val="00B037A8"/>
    <w:rsid w:val="00B04171"/>
    <w:rsid w:val="00B060FB"/>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26B2"/>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3C2B"/>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B01B6"/>
    <w:rsid w:val="00BB34B1"/>
    <w:rsid w:val="00BB3642"/>
    <w:rsid w:val="00BB5375"/>
    <w:rsid w:val="00BB5A6D"/>
    <w:rsid w:val="00BB609D"/>
    <w:rsid w:val="00BB7031"/>
    <w:rsid w:val="00BB711B"/>
    <w:rsid w:val="00BC14AD"/>
    <w:rsid w:val="00BC327F"/>
    <w:rsid w:val="00BC725D"/>
    <w:rsid w:val="00BD0657"/>
    <w:rsid w:val="00BD24CE"/>
    <w:rsid w:val="00BD3A3C"/>
    <w:rsid w:val="00BD424E"/>
    <w:rsid w:val="00BD5C22"/>
    <w:rsid w:val="00BD6CA2"/>
    <w:rsid w:val="00BD6CCF"/>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076C9"/>
    <w:rsid w:val="00C12615"/>
    <w:rsid w:val="00C13276"/>
    <w:rsid w:val="00C13B20"/>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19C9"/>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96F82"/>
    <w:rsid w:val="00CA000E"/>
    <w:rsid w:val="00CA14B3"/>
    <w:rsid w:val="00CA1862"/>
    <w:rsid w:val="00CA302C"/>
    <w:rsid w:val="00CA4956"/>
    <w:rsid w:val="00CA4B19"/>
    <w:rsid w:val="00CA4FE9"/>
    <w:rsid w:val="00CA6596"/>
    <w:rsid w:val="00CA6642"/>
    <w:rsid w:val="00CA7620"/>
    <w:rsid w:val="00CA7C15"/>
    <w:rsid w:val="00CA7EA4"/>
    <w:rsid w:val="00CB6480"/>
    <w:rsid w:val="00CC0E5C"/>
    <w:rsid w:val="00CC14E8"/>
    <w:rsid w:val="00CC6057"/>
    <w:rsid w:val="00CD0DCF"/>
    <w:rsid w:val="00CD15B8"/>
    <w:rsid w:val="00CD5015"/>
    <w:rsid w:val="00CD5991"/>
    <w:rsid w:val="00CE0748"/>
    <w:rsid w:val="00CE0E86"/>
    <w:rsid w:val="00CE4592"/>
    <w:rsid w:val="00CE63C8"/>
    <w:rsid w:val="00CE6C8F"/>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428D"/>
    <w:rsid w:val="00DA57B8"/>
    <w:rsid w:val="00DA626F"/>
    <w:rsid w:val="00DA6DD0"/>
    <w:rsid w:val="00DA6FBB"/>
    <w:rsid w:val="00DB0257"/>
    <w:rsid w:val="00DB075A"/>
    <w:rsid w:val="00DB3719"/>
    <w:rsid w:val="00DB3D46"/>
    <w:rsid w:val="00DB64D3"/>
    <w:rsid w:val="00DC00A5"/>
    <w:rsid w:val="00DC3888"/>
    <w:rsid w:val="00DC3B61"/>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5893"/>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472"/>
    <w:rsid w:val="00E70B0F"/>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779"/>
    <w:rsid w:val="00EA2ECF"/>
    <w:rsid w:val="00EA3334"/>
    <w:rsid w:val="00EA3419"/>
    <w:rsid w:val="00EA514F"/>
    <w:rsid w:val="00EA64E4"/>
    <w:rsid w:val="00EA6CE4"/>
    <w:rsid w:val="00EB2C61"/>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3737"/>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A7B3B"/>
    <w:rsid w:val="00FB0206"/>
    <w:rsid w:val="00FB09D3"/>
    <w:rsid w:val="00FB1486"/>
    <w:rsid w:val="00FB2668"/>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E644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C6601E"/>
    <w:pPr>
      <w:keepNext/>
      <w:numPr>
        <w:numId w:val="1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 w:type="character" w:customStyle="1" w:styleId="Nagwek3Znak">
    <w:name w:val="Nagłówek 3 Znak"/>
    <w:basedOn w:val="Domylnaczcionkaakapitu"/>
    <w:link w:val="Nagwek3"/>
    <w:uiPriority w:val="9"/>
    <w:semiHidden/>
    <w:rsid w:val="00E6447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0514">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9374</Words>
  <Characters>56244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65488</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10</cp:revision>
  <cp:lastPrinted>2021-10-15T11:03:00Z</cp:lastPrinted>
  <dcterms:created xsi:type="dcterms:W3CDTF">2021-10-15T09:54:00Z</dcterms:created>
  <dcterms:modified xsi:type="dcterms:W3CDTF">2021-10-18T09:46:00Z</dcterms:modified>
</cp:coreProperties>
</file>