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3C76" w14:textId="686CB54A" w:rsidR="000902F1" w:rsidRPr="000902F1" w:rsidRDefault="000902F1" w:rsidP="000902F1">
      <w:pPr>
        <w:pStyle w:val="Tekstpodstawowy21"/>
        <w:jc w:val="right"/>
        <w:rPr>
          <w:rFonts w:asciiTheme="minorHAnsi" w:hAnsiTheme="minorHAnsi" w:cstheme="minorHAnsi"/>
          <w:b/>
          <w:bCs/>
          <w:iCs/>
        </w:rPr>
      </w:pPr>
      <w:r w:rsidRPr="000902F1">
        <w:rPr>
          <w:rFonts w:asciiTheme="minorHAnsi" w:hAnsiTheme="minorHAnsi" w:cstheme="minorHAnsi"/>
          <w:b/>
          <w:bCs/>
          <w:iCs/>
        </w:rPr>
        <w:t xml:space="preserve">Załącznik nr </w:t>
      </w:r>
      <w:r w:rsidRPr="000902F1">
        <w:rPr>
          <w:rFonts w:asciiTheme="minorHAnsi" w:hAnsiTheme="minorHAnsi" w:cstheme="minorHAnsi"/>
          <w:b/>
          <w:bCs/>
          <w:iCs/>
        </w:rPr>
        <w:t>2</w:t>
      </w:r>
      <w:r w:rsidRPr="000902F1">
        <w:rPr>
          <w:rFonts w:asciiTheme="minorHAnsi" w:hAnsiTheme="minorHAnsi" w:cstheme="minorHAnsi"/>
          <w:b/>
          <w:bCs/>
          <w:iCs/>
        </w:rPr>
        <w:t xml:space="preserve"> </w:t>
      </w:r>
    </w:p>
    <w:p w14:paraId="4F020380" w14:textId="77777777" w:rsidR="000902F1" w:rsidRPr="000902F1" w:rsidRDefault="000902F1" w:rsidP="000902F1">
      <w:pPr>
        <w:pStyle w:val="Tekstpodstawowy21"/>
        <w:jc w:val="right"/>
        <w:rPr>
          <w:rFonts w:asciiTheme="minorHAnsi" w:hAnsiTheme="minorHAnsi" w:cstheme="minorHAnsi"/>
          <w:iCs/>
        </w:rPr>
      </w:pPr>
      <w:r w:rsidRPr="000902F1">
        <w:rPr>
          <w:rFonts w:asciiTheme="minorHAnsi" w:hAnsiTheme="minorHAnsi" w:cstheme="minorHAnsi"/>
          <w:iCs/>
        </w:rPr>
        <w:t>do zapytania ofertowego</w:t>
      </w:r>
      <w:r w:rsidRPr="000902F1">
        <w:rPr>
          <w:rFonts w:asciiTheme="minorHAnsi" w:hAnsiTheme="minorHAnsi" w:cstheme="minorHAnsi"/>
          <w:iCs/>
        </w:rPr>
        <w:t xml:space="preserve"> </w:t>
      </w:r>
    </w:p>
    <w:p w14:paraId="3390A535" w14:textId="2D73D012" w:rsidR="00D64C5B" w:rsidRPr="004932EA" w:rsidRDefault="00E51E15" w:rsidP="000902F1">
      <w:pPr>
        <w:pStyle w:val="Tekstpodstawowy21"/>
        <w:jc w:val="right"/>
        <w:rPr>
          <w:rFonts w:asciiTheme="minorHAnsi" w:hAnsiTheme="minorHAnsi" w:cstheme="minorHAnsi"/>
          <w:i/>
        </w:rPr>
      </w:pPr>
      <w:r>
        <w:rPr>
          <w:rFonts w:asciiTheme="minorHAnsi" w:hAnsiTheme="minorHAnsi" w:cstheme="minorHAnsi"/>
          <w:i/>
        </w:rPr>
        <w:t>Projekt</w:t>
      </w:r>
    </w:p>
    <w:p w14:paraId="4F1EB101" w14:textId="77777777" w:rsidR="00AF3190" w:rsidRPr="004932EA" w:rsidRDefault="00AF3190" w:rsidP="00497CA9">
      <w:pPr>
        <w:pStyle w:val="Tekstpodstawowy21"/>
        <w:rPr>
          <w:rFonts w:asciiTheme="minorHAnsi" w:hAnsiTheme="minorHAnsi" w:cstheme="minorHAnsi"/>
        </w:rPr>
      </w:pPr>
    </w:p>
    <w:p w14:paraId="67794987" w14:textId="68A92985" w:rsidR="00815E7E" w:rsidRPr="004932EA" w:rsidRDefault="002B015D" w:rsidP="00497CA9">
      <w:pPr>
        <w:pStyle w:val="Tekstpodstawowy21"/>
        <w:rPr>
          <w:rFonts w:asciiTheme="minorHAnsi" w:hAnsiTheme="minorHAnsi" w:cstheme="minorHAnsi"/>
          <w:b/>
        </w:rPr>
      </w:pPr>
      <w:r w:rsidRPr="004932EA">
        <w:rPr>
          <w:rFonts w:asciiTheme="minorHAnsi" w:hAnsiTheme="minorHAnsi" w:cstheme="minorHAnsi"/>
          <w:b/>
        </w:rPr>
        <w:t xml:space="preserve">Umowa  Nr </w:t>
      </w:r>
      <w:r w:rsidR="004932EA" w:rsidRPr="004932EA">
        <w:rPr>
          <w:rFonts w:asciiTheme="minorHAnsi" w:hAnsiTheme="minorHAnsi" w:cstheme="minorHAnsi"/>
          <w:b/>
        </w:rPr>
        <w:t>GM.272.2</w:t>
      </w:r>
      <w:r w:rsidR="00BF5FA0">
        <w:rPr>
          <w:rFonts w:asciiTheme="minorHAnsi" w:hAnsiTheme="minorHAnsi" w:cstheme="minorHAnsi"/>
          <w:b/>
        </w:rPr>
        <w:t>.2</w:t>
      </w:r>
      <w:r w:rsidR="004932EA" w:rsidRPr="004932EA">
        <w:rPr>
          <w:rFonts w:asciiTheme="minorHAnsi" w:hAnsiTheme="minorHAnsi" w:cstheme="minorHAnsi"/>
          <w:b/>
        </w:rPr>
        <w:t>.</w:t>
      </w:r>
      <w:r w:rsidRPr="004932EA">
        <w:rPr>
          <w:rFonts w:asciiTheme="minorHAnsi" w:hAnsiTheme="minorHAnsi" w:cstheme="minorHAnsi"/>
          <w:b/>
        </w:rPr>
        <w:t>202</w:t>
      </w:r>
      <w:r w:rsidR="00050BD6">
        <w:rPr>
          <w:rFonts w:asciiTheme="minorHAnsi" w:hAnsiTheme="minorHAnsi" w:cstheme="minorHAnsi"/>
          <w:b/>
        </w:rPr>
        <w:t>4</w:t>
      </w:r>
    </w:p>
    <w:p w14:paraId="3306BBE7" w14:textId="77777777" w:rsidR="003B21B9" w:rsidRPr="004932EA" w:rsidRDefault="003B21B9" w:rsidP="00497CA9">
      <w:pPr>
        <w:pStyle w:val="Tekstpodstawowy21"/>
        <w:rPr>
          <w:rFonts w:asciiTheme="minorHAnsi" w:hAnsiTheme="minorHAnsi" w:cstheme="minorHAnsi"/>
        </w:rPr>
      </w:pPr>
    </w:p>
    <w:p w14:paraId="24634A10" w14:textId="535AD62E" w:rsidR="00815E7E" w:rsidRPr="004932EA" w:rsidRDefault="00815E7E"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W dn</w:t>
      </w:r>
      <w:r w:rsidR="00C857EC" w:rsidRPr="004932EA">
        <w:rPr>
          <w:rFonts w:asciiTheme="minorHAnsi" w:hAnsiTheme="minorHAnsi" w:cstheme="minorHAnsi"/>
          <w:sz w:val="24"/>
          <w:szCs w:val="24"/>
        </w:rPr>
        <w:t>iu</w:t>
      </w:r>
      <w:r w:rsidR="003E263C" w:rsidRPr="004932EA">
        <w:rPr>
          <w:rFonts w:asciiTheme="minorHAnsi" w:hAnsiTheme="minorHAnsi" w:cstheme="minorHAnsi"/>
          <w:sz w:val="24"/>
          <w:szCs w:val="24"/>
        </w:rPr>
        <w:t xml:space="preserve"> ……</w:t>
      </w:r>
      <w:r w:rsidR="009A08B5" w:rsidRPr="004932EA">
        <w:rPr>
          <w:rFonts w:asciiTheme="minorHAnsi" w:hAnsiTheme="minorHAnsi" w:cstheme="minorHAnsi"/>
          <w:sz w:val="24"/>
          <w:szCs w:val="24"/>
        </w:rPr>
        <w:t>…</w:t>
      </w:r>
      <w:r w:rsidR="003E263C" w:rsidRPr="004932EA">
        <w:rPr>
          <w:rFonts w:asciiTheme="minorHAnsi" w:hAnsiTheme="minorHAnsi" w:cstheme="minorHAnsi"/>
          <w:sz w:val="24"/>
          <w:szCs w:val="24"/>
        </w:rPr>
        <w:t>……………</w:t>
      </w:r>
      <w:r w:rsidR="006D3558" w:rsidRPr="004932EA">
        <w:rPr>
          <w:rFonts w:asciiTheme="minorHAnsi" w:hAnsiTheme="minorHAnsi" w:cstheme="minorHAnsi"/>
          <w:sz w:val="24"/>
          <w:szCs w:val="24"/>
        </w:rPr>
        <w:t>…</w:t>
      </w:r>
      <w:r w:rsidR="00AB2DD7" w:rsidRPr="004932EA">
        <w:rPr>
          <w:rFonts w:asciiTheme="minorHAnsi" w:hAnsiTheme="minorHAnsi" w:cstheme="minorHAnsi"/>
          <w:sz w:val="24"/>
          <w:szCs w:val="24"/>
        </w:rPr>
        <w:t>………</w:t>
      </w:r>
      <w:r w:rsidR="006D3558" w:rsidRPr="004932EA">
        <w:rPr>
          <w:rFonts w:asciiTheme="minorHAnsi" w:hAnsiTheme="minorHAnsi" w:cstheme="minorHAnsi"/>
          <w:sz w:val="24"/>
          <w:szCs w:val="24"/>
        </w:rPr>
        <w:t>….</w:t>
      </w:r>
      <w:r w:rsidR="003B21B9" w:rsidRPr="004932EA">
        <w:rPr>
          <w:rFonts w:asciiTheme="minorHAnsi" w:hAnsiTheme="minorHAnsi" w:cstheme="minorHAnsi"/>
          <w:sz w:val="24"/>
          <w:szCs w:val="24"/>
        </w:rPr>
        <w:t xml:space="preserve"> </w:t>
      </w:r>
      <w:r w:rsidR="006D3558" w:rsidRPr="004932EA">
        <w:rPr>
          <w:rFonts w:asciiTheme="minorHAnsi" w:hAnsiTheme="minorHAnsi" w:cstheme="minorHAnsi"/>
          <w:sz w:val="24"/>
          <w:szCs w:val="24"/>
        </w:rPr>
        <w:t>w Nowym Mieście Lubawskim</w:t>
      </w:r>
    </w:p>
    <w:p w14:paraId="101D03AF" w14:textId="77777777" w:rsidR="00815E7E" w:rsidRPr="004932EA" w:rsidRDefault="00815E7E"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pomiędzy </w:t>
      </w:r>
      <w:r w:rsidRPr="004932EA">
        <w:rPr>
          <w:rFonts w:asciiTheme="minorHAnsi" w:hAnsiTheme="minorHAnsi" w:cstheme="minorHAnsi"/>
          <w:b/>
          <w:sz w:val="24"/>
          <w:szCs w:val="24"/>
        </w:rPr>
        <w:t>Powiatem Nowomiejskim</w:t>
      </w:r>
      <w:r w:rsidRPr="004932EA">
        <w:rPr>
          <w:rFonts w:asciiTheme="minorHAnsi" w:hAnsiTheme="minorHAnsi" w:cstheme="minorHAnsi"/>
          <w:sz w:val="24"/>
          <w:szCs w:val="24"/>
        </w:rPr>
        <w:t xml:space="preserve"> </w:t>
      </w:r>
    </w:p>
    <w:p w14:paraId="44230912" w14:textId="77777777" w:rsidR="00815E7E" w:rsidRPr="004932EA" w:rsidRDefault="00815E7E"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reprezentowanym przez </w:t>
      </w:r>
      <w:r w:rsidRPr="004932EA">
        <w:rPr>
          <w:rFonts w:asciiTheme="minorHAnsi" w:hAnsiTheme="minorHAnsi" w:cstheme="minorHAnsi"/>
          <w:b/>
          <w:bCs/>
          <w:sz w:val="24"/>
          <w:szCs w:val="24"/>
        </w:rPr>
        <w:t>Zarząd Powi</w:t>
      </w:r>
      <w:r w:rsidR="006D3558" w:rsidRPr="004932EA">
        <w:rPr>
          <w:rFonts w:asciiTheme="minorHAnsi" w:hAnsiTheme="minorHAnsi" w:cstheme="minorHAnsi"/>
          <w:b/>
          <w:bCs/>
          <w:sz w:val="24"/>
          <w:szCs w:val="24"/>
        </w:rPr>
        <w:t>atu w Nowym Mieście Lubawskim</w:t>
      </w:r>
    </w:p>
    <w:p w14:paraId="0F1FCFBC" w14:textId="77777777" w:rsidR="00815E7E" w:rsidRPr="004932EA" w:rsidRDefault="006D3558"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ul. Rynek 1</w:t>
      </w:r>
      <w:r w:rsidR="00815E7E" w:rsidRPr="004932EA">
        <w:rPr>
          <w:rFonts w:asciiTheme="minorHAnsi" w:hAnsiTheme="minorHAnsi" w:cstheme="minorHAnsi"/>
          <w:sz w:val="24"/>
          <w:szCs w:val="24"/>
        </w:rPr>
        <w:t>,13</w:t>
      </w:r>
      <w:r w:rsidRPr="004932EA">
        <w:rPr>
          <w:rFonts w:asciiTheme="minorHAnsi" w:hAnsiTheme="minorHAnsi" w:cstheme="minorHAnsi"/>
          <w:sz w:val="24"/>
          <w:szCs w:val="24"/>
        </w:rPr>
        <w:t xml:space="preserve"> – 300 </w:t>
      </w:r>
      <w:r w:rsidR="00815E7E" w:rsidRPr="004932EA">
        <w:rPr>
          <w:rFonts w:asciiTheme="minorHAnsi" w:hAnsiTheme="minorHAnsi" w:cstheme="minorHAnsi"/>
          <w:sz w:val="24"/>
          <w:szCs w:val="24"/>
        </w:rPr>
        <w:t xml:space="preserve">Nowe Miasto Lubawskie </w:t>
      </w:r>
    </w:p>
    <w:p w14:paraId="52710AC1" w14:textId="77777777" w:rsidR="006D3558" w:rsidRPr="004932EA" w:rsidRDefault="006D3558" w:rsidP="006D3558">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RE</w:t>
      </w:r>
      <w:r w:rsidR="001D3C0D" w:rsidRPr="004932EA">
        <w:rPr>
          <w:rFonts w:asciiTheme="minorHAnsi" w:hAnsiTheme="minorHAnsi" w:cstheme="minorHAnsi"/>
          <w:sz w:val="24"/>
          <w:szCs w:val="24"/>
        </w:rPr>
        <w:t>GON  871118879 , NIP  877 14 60 784</w:t>
      </w:r>
    </w:p>
    <w:p w14:paraId="55B67570" w14:textId="77777777" w:rsidR="00553EA3" w:rsidRPr="004932EA" w:rsidRDefault="00553EA3"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w imieniu którego działa</w:t>
      </w:r>
    </w:p>
    <w:p w14:paraId="53C43608" w14:textId="49EB674D" w:rsidR="00802812" w:rsidRPr="004932EA" w:rsidRDefault="00802812"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Przewodniczący Zarządu – </w:t>
      </w:r>
      <w:r w:rsidR="00596F87" w:rsidRPr="004932EA">
        <w:rPr>
          <w:rFonts w:asciiTheme="minorHAnsi" w:hAnsiTheme="minorHAnsi" w:cstheme="minorHAnsi"/>
          <w:sz w:val="24"/>
          <w:szCs w:val="24"/>
        </w:rPr>
        <w:t xml:space="preserve">Andrzej </w:t>
      </w:r>
      <w:proofErr w:type="spellStart"/>
      <w:r w:rsidR="00596F87" w:rsidRPr="004932EA">
        <w:rPr>
          <w:rFonts w:asciiTheme="minorHAnsi" w:hAnsiTheme="minorHAnsi" w:cstheme="minorHAnsi"/>
          <w:sz w:val="24"/>
          <w:szCs w:val="24"/>
        </w:rPr>
        <w:t>Ochlak</w:t>
      </w:r>
      <w:proofErr w:type="spellEnd"/>
      <w:r w:rsidR="00596F87" w:rsidRPr="004932EA">
        <w:rPr>
          <w:rFonts w:asciiTheme="minorHAnsi" w:hAnsiTheme="minorHAnsi" w:cstheme="minorHAnsi"/>
          <w:sz w:val="24"/>
          <w:szCs w:val="24"/>
        </w:rPr>
        <w:t xml:space="preserve"> </w:t>
      </w:r>
    </w:p>
    <w:p w14:paraId="2959C3C6" w14:textId="3DDC93ED" w:rsidR="00802812" w:rsidRPr="004932EA" w:rsidRDefault="00802812"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Członek </w:t>
      </w:r>
      <w:r w:rsidR="009A08B5" w:rsidRPr="004932EA">
        <w:rPr>
          <w:rFonts w:asciiTheme="minorHAnsi" w:hAnsiTheme="minorHAnsi" w:cstheme="minorHAnsi"/>
          <w:sz w:val="24"/>
          <w:szCs w:val="24"/>
        </w:rPr>
        <w:t xml:space="preserve">Zarządu -  </w:t>
      </w:r>
      <w:r w:rsidR="00596F87" w:rsidRPr="004932EA">
        <w:rPr>
          <w:rFonts w:asciiTheme="minorHAnsi" w:hAnsiTheme="minorHAnsi" w:cstheme="minorHAnsi"/>
          <w:sz w:val="24"/>
          <w:szCs w:val="24"/>
        </w:rPr>
        <w:t xml:space="preserve">Jerzy Czapliński </w:t>
      </w:r>
    </w:p>
    <w:p w14:paraId="73B847DC" w14:textId="77777777" w:rsidR="00815E7E" w:rsidRPr="004932EA" w:rsidRDefault="00815E7E"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przy kontrasygnacie Skarbnika Powiatu</w:t>
      </w:r>
      <w:r w:rsidR="006D3558" w:rsidRPr="004932EA">
        <w:rPr>
          <w:rFonts w:asciiTheme="minorHAnsi" w:hAnsiTheme="minorHAnsi" w:cstheme="minorHAnsi"/>
          <w:sz w:val="24"/>
          <w:szCs w:val="24"/>
        </w:rPr>
        <w:t xml:space="preserve"> </w:t>
      </w:r>
      <w:r w:rsidR="000F02B0" w:rsidRPr="004932EA">
        <w:rPr>
          <w:rFonts w:asciiTheme="minorHAnsi" w:hAnsiTheme="minorHAnsi" w:cstheme="minorHAnsi"/>
          <w:sz w:val="24"/>
          <w:szCs w:val="24"/>
        </w:rPr>
        <w:t>–</w:t>
      </w:r>
      <w:r w:rsidRPr="004932EA">
        <w:rPr>
          <w:rFonts w:asciiTheme="minorHAnsi" w:hAnsiTheme="minorHAnsi" w:cstheme="minorHAnsi"/>
          <w:sz w:val="24"/>
          <w:szCs w:val="24"/>
        </w:rPr>
        <w:t xml:space="preserve"> </w:t>
      </w:r>
      <w:r w:rsidR="000F02B0" w:rsidRPr="004932EA">
        <w:rPr>
          <w:rFonts w:asciiTheme="minorHAnsi" w:hAnsiTheme="minorHAnsi" w:cstheme="minorHAnsi"/>
          <w:sz w:val="24"/>
          <w:szCs w:val="24"/>
        </w:rPr>
        <w:t xml:space="preserve">Sebastiana </w:t>
      </w:r>
      <w:proofErr w:type="spellStart"/>
      <w:r w:rsidR="000F02B0" w:rsidRPr="004932EA">
        <w:rPr>
          <w:rFonts w:asciiTheme="minorHAnsi" w:hAnsiTheme="minorHAnsi" w:cstheme="minorHAnsi"/>
          <w:sz w:val="24"/>
          <w:szCs w:val="24"/>
        </w:rPr>
        <w:t>Kińskiego</w:t>
      </w:r>
      <w:proofErr w:type="spellEnd"/>
      <w:r w:rsidR="000F02B0" w:rsidRPr="004932EA">
        <w:rPr>
          <w:rFonts w:asciiTheme="minorHAnsi" w:hAnsiTheme="minorHAnsi" w:cstheme="minorHAnsi"/>
          <w:sz w:val="24"/>
          <w:szCs w:val="24"/>
        </w:rPr>
        <w:t xml:space="preserve">  </w:t>
      </w:r>
    </w:p>
    <w:p w14:paraId="7FA9C751" w14:textId="77777777" w:rsidR="00815E7E" w:rsidRPr="004932EA" w:rsidRDefault="00815E7E"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zwa</w:t>
      </w:r>
      <w:r w:rsidR="009A08B5" w:rsidRPr="004932EA">
        <w:rPr>
          <w:rFonts w:asciiTheme="minorHAnsi" w:hAnsiTheme="minorHAnsi" w:cstheme="minorHAnsi"/>
          <w:sz w:val="24"/>
          <w:szCs w:val="24"/>
        </w:rPr>
        <w:t xml:space="preserve">nym w treści umowy </w:t>
      </w:r>
      <w:r w:rsidR="009A08B5" w:rsidRPr="004932EA">
        <w:rPr>
          <w:rFonts w:asciiTheme="minorHAnsi" w:hAnsiTheme="minorHAnsi" w:cstheme="minorHAnsi"/>
          <w:b/>
          <w:bCs/>
          <w:sz w:val="24"/>
          <w:szCs w:val="24"/>
        </w:rPr>
        <w:t>„Inwestorem”</w:t>
      </w:r>
    </w:p>
    <w:p w14:paraId="2F506D22" w14:textId="77777777" w:rsidR="00815E7E" w:rsidRPr="004932EA" w:rsidRDefault="00C857EC"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a </w:t>
      </w:r>
    </w:p>
    <w:p w14:paraId="3B776AD2" w14:textId="77777777" w:rsidR="00C857EC" w:rsidRPr="004932EA" w:rsidRDefault="003E263C"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w:t>
      </w:r>
    </w:p>
    <w:p w14:paraId="6F49E057" w14:textId="77777777" w:rsidR="003E263C" w:rsidRPr="004932EA" w:rsidRDefault="003E263C"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w:t>
      </w:r>
    </w:p>
    <w:p w14:paraId="00305296" w14:textId="77777777" w:rsidR="005B3857" w:rsidRPr="004932EA" w:rsidRDefault="00762B19"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REGON</w:t>
      </w:r>
      <w:r w:rsidR="003E263C" w:rsidRPr="004932EA">
        <w:rPr>
          <w:rFonts w:asciiTheme="minorHAnsi" w:hAnsiTheme="minorHAnsi" w:cstheme="minorHAnsi"/>
          <w:sz w:val="24"/>
          <w:szCs w:val="24"/>
        </w:rPr>
        <w:t xml:space="preserve"> ………………</w:t>
      </w:r>
      <w:r w:rsidR="00E80A28" w:rsidRPr="004932EA">
        <w:rPr>
          <w:rFonts w:asciiTheme="minorHAnsi" w:hAnsiTheme="minorHAnsi" w:cstheme="minorHAnsi"/>
          <w:sz w:val="24"/>
          <w:szCs w:val="24"/>
        </w:rPr>
        <w:t xml:space="preserve">, NIP </w:t>
      </w:r>
      <w:r w:rsidR="003E263C" w:rsidRPr="004932EA">
        <w:rPr>
          <w:rFonts w:asciiTheme="minorHAnsi" w:hAnsiTheme="minorHAnsi" w:cstheme="minorHAnsi"/>
          <w:sz w:val="24"/>
          <w:szCs w:val="24"/>
        </w:rPr>
        <w:t>…………………………..</w:t>
      </w:r>
      <w:r w:rsidR="005B3857" w:rsidRPr="004932EA">
        <w:rPr>
          <w:rFonts w:asciiTheme="minorHAnsi" w:hAnsiTheme="minorHAnsi" w:cstheme="minorHAnsi"/>
          <w:sz w:val="24"/>
          <w:szCs w:val="24"/>
        </w:rPr>
        <w:t xml:space="preserve"> </w:t>
      </w:r>
    </w:p>
    <w:p w14:paraId="58DCE409" w14:textId="77777777" w:rsidR="00815E7E" w:rsidRPr="004932EA" w:rsidRDefault="00815E7E"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zwany</w:t>
      </w:r>
      <w:r w:rsidR="00E03E34" w:rsidRPr="004932EA">
        <w:rPr>
          <w:rFonts w:asciiTheme="minorHAnsi" w:hAnsiTheme="minorHAnsi" w:cstheme="minorHAnsi"/>
          <w:sz w:val="24"/>
          <w:szCs w:val="24"/>
        </w:rPr>
        <w:t xml:space="preserve">m w treści umowy </w:t>
      </w:r>
      <w:r w:rsidR="00E03E34" w:rsidRPr="004932EA">
        <w:rPr>
          <w:rFonts w:asciiTheme="minorHAnsi" w:hAnsiTheme="minorHAnsi" w:cstheme="minorHAnsi"/>
          <w:b/>
          <w:bCs/>
          <w:sz w:val="24"/>
          <w:szCs w:val="24"/>
        </w:rPr>
        <w:t>"Inspektorem"</w:t>
      </w:r>
      <w:r w:rsidR="00E03E34" w:rsidRPr="004932EA">
        <w:rPr>
          <w:rFonts w:asciiTheme="minorHAnsi" w:hAnsiTheme="minorHAnsi" w:cstheme="minorHAnsi"/>
          <w:sz w:val="24"/>
          <w:szCs w:val="24"/>
        </w:rPr>
        <w:t xml:space="preserve"> </w:t>
      </w:r>
    </w:p>
    <w:p w14:paraId="2D25192B" w14:textId="77777777" w:rsidR="00815E7E" w:rsidRPr="004932EA" w:rsidRDefault="00815E7E" w:rsidP="00497CA9">
      <w:pPr>
        <w:spacing w:after="0" w:line="240" w:lineRule="auto"/>
        <w:jc w:val="both"/>
        <w:rPr>
          <w:rFonts w:asciiTheme="minorHAnsi" w:hAnsiTheme="minorHAnsi" w:cstheme="minorHAnsi"/>
          <w:sz w:val="24"/>
          <w:szCs w:val="24"/>
        </w:rPr>
      </w:pPr>
    </w:p>
    <w:p w14:paraId="524FCCB7" w14:textId="28A56765" w:rsidR="00D64EB8" w:rsidRPr="004932EA" w:rsidRDefault="00D64EB8" w:rsidP="00D64EB8">
      <w:pPr>
        <w:pStyle w:val="Tekstprzypisukocowego"/>
        <w:rPr>
          <w:rFonts w:asciiTheme="minorHAnsi" w:hAnsiTheme="minorHAnsi" w:cstheme="minorHAnsi"/>
        </w:rPr>
      </w:pPr>
      <w:r w:rsidRPr="004932EA">
        <w:rPr>
          <w:rFonts w:asciiTheme="minorHAnsi" w:hAnsiTheme="minorHAnsi" w:cstheme="minorHAnsi"/>
        </w:rPr>
        <w:t>Przedmiot umowy stanowi zamówienie klasyczne</w:t>
      </w:r>
      <w:r w:rsidR="00F04DBD" w:rsidRPr="004932EA">
        <w:rPr>
          <w:rFonts w:asciiTheme="minorHAnsi" w:hAnsiTheme="minorHAnsi" w:cstheme="minorHAnsi"/>
        </w:rPr>
        <w:t>,</w:t>
      </w:r>
      <w:r w:rsidRPr="004932EA">
        <w:rPr>
          <w:rFonts w:asciiTheme="minorHAnsi" w:hAnsiTheme="minorHAnsi" w:cstheme="minorHAnsi"/>
        </w:rPr>
        <w:t xml:space="preserve"> do którego nie stosuje się Ustawy z dnia 11 września 2019r. Prawo zamówień publicznych – art. 2 ust.1 pkt. 1</w:t>
      </w:r>
    </w:p>
    <w:p w14:paraId="4A7C64AD" w14:textId="77777777" w:rsidR="00815E7E" w:rsidRPr="004932EA" w:rsidRDefault="00815E7E" w:rsidP="00497CA9">
      <w:pPr>
        <w:pStyle w:val="Tekstprzypisukocowego"/>
        <w:rPr>
          <w:rFonts w:asciiTheme="minorHAnsi" w:hAnsiTheme="minorHAnsi" w:cstheme="minorHAnsi"/>
        </w:rPr>
      </w:pPr>
    </w:p>
    <w:p w14:paraId="212F2B07" w14:textId="77777777" w:rsidR="00815E7E" w:rsidRPr="004932EA" w:rsidRDefault="00815E7E" w:rsidP="00497CA9">
      <w:pPr>
        <w:pStyle w:val="Tekstprzypisukocowego"/>
        <w:jc w:val="center"/>
        <w:rPr>
          <w:rFonts w:asciiTheme="minorHAnsi" w:hAnsiTheme="minorHAnsi" w:cstheme="minorHAnsi"/>
          <w:b/>
        </w:rPr>
      </w:pPr>
      <w:r w:rsidRPr="004932EA">
        <w:rPr>
          <w:rFonts w:asciiTheme="minorHAnsi" w:hAnsiTheme="minorHAnsi" w:cstheme="minorHAnsi"/>
          <w:b/>
        </w:rPr>
        <w:t>§ 1</w:t>
      </w:r>
    </w:p>
    <w:p w14:paraId="29925E6C" w14:textId="77777777" w:rsidR="00815E7E" w:rsidRPr="004932EA" w:rsidRDefault="00815E7E" w:rsidP="00497CA9">
      <w:pPr>
        <w:pStyle w:val="Tekstprzypisukocowego"/>
        <w:jc w:val="center"/>
        <w:rPr>
          <w:rFonts w:asciiTheme="minorHAnsi" w:hAnsiTheme="minorHAnsi" w:cstheme="minorHAnsi"/>
          <w:b/>
        </w:rPr>
      </w:pPr>
      <w:r w:rsidRPr="004932EA">
        <w:rPr>
          <w:rFonts w:asciiTheme="minorHAnsi" w:hAnsiTheme="minorHAnsi" w:cstheme="minorHAnsi"/>
          <w:b/>
        </w:rPr>
        <w:t>Przedmiot umowy</w:t>
      </w:r>
    </w:p>
    <w:p w14:paraId="6F3D1585" w14:textId="5D3B8B55" w:rsidR="00815E7E" w:rsidRPr="004932EA" w:rsidRDefault="00815E7E" w:rsidP="00896868">
      <w:pPr>
        <w:pStyle w:val="Nagwek1"/>
        <w:numPr>
          <w:ilvl w:val="0"/>
          <w:numId w:val="7"/>
        </w:numPr>
        <w:spacing w:after="120"/>
        <w:ind w:left="374" w:hanging="357"/>
        <w:rPr>
          <w:rFonts w:asciiTheme="minorHAnsi" w:hAnsiTheme="minorHAnsi" w:cstheme="minorHAnsi"/>
        </w:rPr>
      </w:pPr>
      <w:r w:rsidRPr="004932EA">
        <w:rPr>
          <w:rFonts w:asciiTheme="minorHAnsi" w:hAnsiTheme="minorHAnsi" w:cstheme="minorHAnsi"/>
          <w:b w:val="0"/>
        </w:rPr>
        <w:t>Inwestor zleca a  Inspektor przyjmuje na siebie wykonywanie obowiązków i</w:t>
      </w:r>
      <w:r w:rsidRPr="004932EA">
        <w:rPr>
          <w:rFonts w:asciiTheme="minorHAnsi" w:eastAsia="Times New Roman" w:hAnsiTheme="minorHAnsi" w:cstheme="minorHAnsi"/>
          <w:b w:val="0"/>
          <w:kern w:val="1"/>
        </w:rPr>
        <w:t>nspektora nadzoru inwestorskiego nad</w:t>
      </w:r>
      <w:r w:rsidR="003B21B9" w:rsidRPr="004932EA">
        <w:rPr>
          <w:rFonts w:asciiTheme="minorHAnsi" w:eastAsia="Times New Roman" w:hAnsiTheme="minorHAnsi" w:cstheme="minorHAnsi"/>
          <w:b w:val="0"/>
          <w:kern w:val="1"/>
        </w:rPr>
        <w:t xml:space="preserve"> zadaniem</w:t>
      </w:r>
      <w:r w:rsidRPr="004932EA">
        <w:rPr>
          <w:rFonts w:asciiTheme="minorHAnsi" w:eastAsia="Times New Roman" w:hAnsiTheme="minorHAnsi" w:cstheme="minorHAnsi"/>
          <w:b w:val="0"/>
          <w:kern w:val="1"/>
        </w:rPr>
        <w:t xml:space="preserve">  pn</w:t>
      </w:r>
      <w:r w:rsidRPr="004932EA">
        <w:rPr>
          <w:rFonts w:asciiTheme="minorHAnsi" w:eastAsia="Times New Roman" w:hAnsiTheme="minorHAnsi" w:cstheme="minorHAnsi"/>
          <w:kern w:val="1"/>
        </w:rPr>
        <w:t>.</w:t>
      </w:r>
      <w:r w:rsidR="00CC290F" w:rsidRPr="004932EA">
        <w:rPr>
          <w:rFonts w:asciiTheme="minorHAnsi" w:eastAsia="Times New Roman" w:hAnsiTheme="minorHAnsi" w:cstheme="minorHAnsi"/>
          <w:kern w:val="1"/>
        </w:rPr>
        <w:t xml:space="preserve"> </w:t>
      </w:r>
      <w:r w:rsidRPr="004932EA">
        <w:rPr>
          <w:rFonts w:asciiTheme="minorHAnsi" w:eastAsia="Times New Roman" w:hAnsiTheme="minorHAnsi" w:cstheme="minorHAnsi"/>
          <w:kern w:val="1"/>
        </w:rPr>
        <w:t>„</w:t>
      </w:r>
      <w:r w:rsidR="00896868" w:rsidRPr="004932EA">
        <w:rPr>
          <w:rFonts w:asciiTheme="minorHAnsi" w:hAnsiTheme="minorHAnsi" w:cstheme="minorHAnsi"/>
        </w:rPr>
        <w:t>Przebudowa drogi powiatowej Nr 12</w:t>
      </w:r>
      <w:r w:rsidR="00596F87" w:rsidRPr="004932EA">
        <w:rPr>
          <w:rFonts w:asciiTheme="minorHAnsi" w:hAnsiTheme="minorHAnsi" w:cstheme="minorHAnsi"/>
        </w:rPr>
        <w:t>99</w:t>
      </w:r>
      <w:r w:rsidR="00896868" w:rsidRPr="004932EA">
        <w:rPr>
          <w:rFonts w:asciiTheme="minorHAnsi" w:hAnsiTheme="minorHAnsi" w:cstheme="minorHAnsi"/>
        </w:rPr>
        <w:t xml:space="preserve">N na </w:t>
      </w:r>
      <w:r w:rsidR="00596F87" w:rsidRPr="004932EA">
        <w:rPr>
          <w:rFonts w:asciiTheme="minorHAnsi" w:hAnsiTheme="minorHAnsi" w:cstheme="minorHAnsi"/>
        </w:rPr>
        <w:t>odcinku Jamielnik</w:t>
      </w:r>
      <w:r w:rsidR="000866EB">
        <w:rPr>
          <w:rFonts w:asciiTheme="minorHAnsi" w:hAnsiTheme="minorHAnsi" w:cstheme="minorHAnsi"/>
        </w:rPr>
        <w:t xml:space="preserve"> – Radomno</w:t>
      </w:r>
      <w:r w:rsidR="00AB2DD7" w:rsidRPr="004932EA">
        <w:rPr>
          <w:rFonts w:asciiTheme="minorHAnsi" w:hAnsiTheme="minorHAnsi" w:cstheme="minorHAnsi"/>
        </w:rPr>
        <w:t>”</w:t>
      </w:r>
      <w:r w:rsidR="0094532B" w:rsidRPr="004932EA">
        <w:rPr>
          <w:rFonts w:asciiTheme="minorHAnsi" w:eastAsia="Times New Roman" w:hAnsiTheme="minorHAnsi" w:cstheme="minorHAnsi"/>
          <w:b w:val="0"/>
          <w:kern w:val="1"/>
        </w:rPr>
        <w:t xml:space="preserve">. </w:t>
      </w:r>
    </w:p>
    <w:p w14:paraId="2DABB3C8" w14:textId="33009406" w:rsidR="0025636A" w:rsidRPr="004932EA" w:rsidRDefault="0025636A" w:rsidP="000F02B0">
      <w:pPr>
        <w:pStyle w:val="Nagwek1"/>
        <w:numPr>
          <w:ilvl w:val="0"/>
          <w:numId w:val="7"/>
        </w:numPr>
        <w:spacing w:after="120"/>
        <w:ind w:left="374" w:hanging="357"/>
        <w:rPr>
          <w:rFonts w:asciiTheme="minorHAnsi" w:eastAsia="Times New Roman" w:hAnsiTheme="minorHAnsi" w:cstheme="minorHAnsi"/>
          <w:b w:val="0"/>
          <w:kern w:val="1"/>
        </w:rPr>
      </w:pPr>
      <w:r w:rsidRPr="004932EA">
        <w:rPr>
          <w:rFonts w:asciiTheme="minorHAnsi" w:eastAsia="Times New Roman" w:hAnsiTheme="minorHAnsi" w:cstheme="minorHAnsi"/>
          <w:b w:val="0"/>
          <w:kern w:val="1"/>
        </w:rPr>
        <w:t xml:space="preserve">Inspektor zobowiązany jest zrealizować przedmiot umowy w sposób fachowy, z zachowaniem najwyższej dbałości i staranności, której można oczekiwać od profesjonalisty posiadającego doświadczenie w świadczeniu usług porównywalnych rozmiarem, zakresem oraz złożonością do przedmiotu niniejszej umowy. </w:t>
      </w:r>
    </w:p>
    <w:p w14:paraId="156F89AD" w14:textId="5555A136" w:rsidR="00815E7E" w:rsidRPr="004932EA" w:rsidRDefault="00815E7E" w:rsidP="0097090F">
      <w:pPr>
        <w:pStyle w:val="Nagwek1"/>
        <w:numPr>
          <w:ilvl w:val="0"/>
          <w:numId w:val="7"/>
        </w:numPr>
        <w:spacing w:after="120"/>
        <w:ind w:left="374" w:hanging="357"/>
        <w:rPr>
          <w:rFonts w:asciiTheme="minorHAnsi" w:hAnsiTheme="minorHAnsi" w:cstheme="minorHAnsi"/>
        </w:rPr>
      </w:pPr>
      <w:r w:rsidRPr="004932EA">
        <w:rPr>
          <w:rFonts w:asciiTheme="minorHAnsi" w:eastAsia="Times New Roman" w:hAnsiTheme="minorHAnsi" w:cstheme="minorHAnsi"/>
          <w:b w:val="0"/>
          <w:kern w:val="1"/>
        </w:rPr>
        <w:t>Roboty b</w:t>
      </w:r>
      <w:r w:rsidR="003B21B9" w:rsidRPr="004932EA">
        <w:rPr>
          <w:rFonts w:asciiTheme="minorHAnsi" w:eastAsia="Times New Roman" w:hAnsiTheme="minorHAnsi" w:cstheme="minorHAnsi"/>
          <w:b w:val="0"/>
          <w:kern w:val="1"/>
        </w:rPr>
        <w:t xml:space="preserve">udowlane związane z realizacją zadania </w:t>
      </w:r>
      <w:r w:rsidRPr="004932EA">
        <w:rPr>
          <w:rFonts w:asciiTheme="minorHAnsi" w:eastAsia="Times New Roman" w:hAnsiTheme="minorHAnsi" w:cstheme="minorHAnsi"/>
          <w:b w:val="0"/>
          <w:kern w:val="1"/>
        </w:rPr>
        <w:t xml:space="preserve">prowadzone będą w oparciu o </w:t>
      </w:r>
      <w:r w:rsidR="001C479B" w:rsidRPr="004932EA">
        <w:rPr>
          <w:rFonts w:asciiTheme="minorHAnsi" w:eastAsia="Times New Roman" w:hAnsiTheme="minorHAnsi" w:cstheme="minorHAnsi"/>
          <w:b w:val="0"/>
          <w:kern w:val="1"/>
        </w:rPr>
        <w:t xml:space="preserve">umowę na roboty budowlane, zawartą </w:t>
      </w:r>
      <w:r w:rsidR="005B3857" w:rsidRPr="004932EA">
        <w:rPr>
          <w:rFonts w:asciiTheme="minorHAnsi" w:eastAsia="Times New Roman" w:hAnsiTheme="minorHAnsi" w:cstheme="minorHAnsi"/>
          <w:b w:val="0"/>
          <w:kern w:val="1"/>
        </w:rPr>
        <w:t xml:space="preserve">z </w:t>
      </w:r>
      <w:r w:rsidR="00317EAD" w:rsidRPr="004932EA">
        <w:rPr>
          <w:rFonts w:asciiTheme="minorHAnsi" w:eastAsia="Times New Roman" w:hAnsiTheme="minorHAnsi" w:cstheme="minorHAnsi"/>
          <w:b w:val="0"/>
          <w:kern w:val="1"/>
        </w:rPr>
        <w:t>Wykonawcą Robót wyłonionym w postępowaniu o udzielenie zamówienia publicznego.</w:t>
      </w:r>
      <w:r w:rsidR="00317EAD" w:rsidRPr="004932EA">
        <w:rPr>
          <w:rFonts w:asciiTheme="minorHAnsi" w:hAnsiTheme="minorHAnsi" w:cstheme="minorHAnsi"/>
          <w:b w:val="0"/>
        </w:rPr>
        <w:t xml:space="preserve"> </w:t>
      </w:r>
      <w:r w:rsidR="0025636A" w:rsidRPr="004932EA">
        <w:rPr>
          <w:rFonts w:asciiTheme="minorHAnsi" w:hAnsiTheme="minorHAnsi" w:cstheme="minorHAnsi"/>
          <w:b w:val="0"/>
        </w:rPr>
        <w:t xml:space="preserve">Postępowanie dostępne jest pod adresem internetowym: </w:t>
      </w:r>
    </w:p>
    <w:p w14:paraId="73017D26" w14:textId="63EA28B2" w:rsidR="00815E7E" w:rsidRPr="000E3883" w:rsidRDefault="000866EB" w:rsidP="000E3883">
      <w:pPr>
        <w:rPr>
          <w:rFonts w:asciiTheme="minorHAnsi" w:hAnsiTheme="minorHAnsi" w:cstheme="minorHAnsi"/>
          <w:sz w:val="24"/>
          <w:szCs w:val="24"/>
        </w:rPr>
      </w:pPr>
      <w:r w:rsidRPr="004932EA">
        <w:rPr>
          <w:rFonts w:asciiTheme="minorHAnsi" w:hAnsiTheme="minorHAnsi" w:cstheme="minorHAnsi"/>
          <w:sz w:val="24"/>
          <w:szCs w:val="24"/>
        </w:rPr>
        <w:t xml:space="preserve"> </w:t>
      </w:r>
      <w:hyperlink r:id="rId7" w:history="1">
        <w:r w:rsidRPr="000866EB">
          <w:rPr>
            <w:rStyle w:val="Hipercze"/>
            <w:rFonts w:asciiTheme="minorHAnsi" w:hAnsiTheme="minorHAnsi" w:cstheme="minorHAnsi"/>
            <w:sz w:val="24"/>
            <w:szCs w:val="24"/>
          </w:rPr>
          <w:t>https://ezamowienia.gov.pl/mp-client/search/list/ocds-148610-d13dd25e-b125-11ee-a66a-5e0e9a75a9a0</w:t>
        </w:r>
      </w:hyperlink>
      <w:r>
        <w:rPr>
          <w:rFonts w:asciiTheme="minorHAnsi" w:hAnsiTheme="minorHAnsi" w:cstheme="minorHAnsi"/>
          <w:sz w:val="24"/>
          <w:szCs w:val="24"/>
        </w:rPr>
        <w:t xml:space="preserve"> </w:t>
      </w:r>
    </w:p>
    <w:p w14:paraId="1B2B09B3" w14:textId="77777777" w:rsidR="00815E7E" w:rsidRPr="004932EA" w:rsidRDefault="00815E7E" w:rsidP="00497CA9">
      <w:pPr>
        <w:pStyle w:val="Nagwek1"/>
        <w:ind w:left="17"/>
        <w:jc w:val="center"/>
        <w:rPr>
          <w:rFonts w:asciiTheme="minorHAnsi" w:hAnsiTheme="minorHAnsi" w:cstheme="minorHAnsi"/>
        </w:rPr>
      </w:pPr>
      <w:r w:rsidRPr="004932EA">
        <w:rPr>
          <w:rFonts w:asciiTheme="minorHAnsi" w:hAnsiTheme="minorHAnsi" w:cstheme="minorHAnsi"/>
        </w:rPr>
        <w:t>§ 2</w:t>
      </w:r>
    </w:p>
    <w:p w14:paraId="5D1FEB45" w14:textId="77777777" w:rsidR="00815E7E" w:rsidRPr="004932EA" w:rsidRDefault="00815E7E" w:rsidP="00497CA9">
      <w:pPr>
        <w:pStyle w:val="Nagwek1"/>
        <w:ind w:left="17"/>
        <w:jc w:val="center"/>
        <w:rPr>
          <w:rFonts w:asciiTheme="minorHAnsi" w:hAnsiTheme="minorHAnsi" w:cstheme="minorHAnsi"/>
        </w:rPr>
      </w:pPr>
      <w:r w:rsidRPr="004932EA">
        <w:rPr>
          <w:rFonts w:asciiTheme="minorHAnsi" w:hAnsiTheme="minorHAnsi" w:cstheme="minorHAnsi"/>
        </w:rPr>
        <w:t>Termin wykonania umowy</w:t>
      </w:r>
    </w:p>
    <w:p w14:paraId="2C91AEB4" w14:textId="77777777" w:rsidR="00815E7E" w:rsidRPr="004932EA" w:rsidRDefault="00815E7E" w:rsidP="000F02B0">
      <w:pPr>
        <w:pStyle w:val="Nagwek1"/>
        <w:numPr>
          <w:ilvl w:val="0"/>
          <w:numId w:val="9"/>
        </w:numPr>
        <w:ind w:left="357" w:hanging="357"/>
        <w:rPr>
          <w:rFonts w:asciiTheme="minorHAnsi" w:hAnsiTheme="minorHAnsi" w:cstheme="minorHAnsi"/>
          <w:b w:val="0"/>
        </w:rPr>
      </w:pPr>
      <w:r w:rsidRPr="004932EA">
        <w:rPr>
          <w:rFonts w:asciiTheme="minorHAnsi" w:hAnsiTheme="minorHAnsi" w:cstheme="minorHAnsi"/>
          <w:b w:val="0"/>
        </w:rPr>
        <w:t xml:space="preserve">Strony ustalają, że praca Inspektora będzie wykonywana w  trakcie prowadzonych robót budowlanych związanych z realizacją </w:t>
      </w:r>
      <w:r w:rsidR="001C479B" w:rsidRPr="004932EA">
        <w:rPr>
          <w:rFonts w:asciiTheme="minorHAnsi" w:hAnsiTheme="minorHAnsi" w:cstheme="minorHAnsi"/>
          <w:b w:val="0"/>
        </w:rPr>
        <w:t xml:space="preserve">zadania </w:t>
      </w:r>
      <w:r w:rsidRPr="004932EA">
        <w:rPr>
          <w:rFonts w:asciiTheme="minorHAnsi" w:hAnsiTheme="minorHAnsi" w:cstheme="minorHAnsi"/>
          <w:b w:val="0"/>
        </w:rPr>
        <w:t>oraz w udzielonym przez Wykonawcę robót budowlanych okresie gwarancji tj.</w:t>
      </w:r>
    </w:p>
    <w:p w14:paraId="6BE7F3CC" w14:textId="2026B04D" w:rsidR="001C479B" w:rsidRPr="004932EA" w:rsidRDefault="001C479B" w:rsidP="000F02B0">
      <w:pPr>
        <w:widowControl w:val="0"/>
        <w:numPr>
          <w:ilvl w:val="1"/>
          <w:numId w:val="9"/>
        </w:numPr>
        <w:tabs>
          <w:tab w:val="clear" w:pos="1080"/>
          <w:tab w:val="num" w:pos="720"/>
        </w:tabs>
        <w:suppressAutoHyphens/>
        <w:spacing w:after="0" w:line="240" w:lineRule="auto"/>
        <w:ind w:left="720"/>
        <w:jc w:val="both"/>
        <w:rPr>
          <w:rFonts w:asciiTheme="minorHAnsi" w:hAnsiTheme="minorHAnsi" w:cstheme="minorHAnsi"/>
          <w:sz w:val="24"/>
          <w:szCs w:val="24"/>
        </w:rPr>
      </w:pPr>
      <w:r w:rsidRPr="004932EA">
        <w:rPr>
          <w:rFonts w:asciiTheme="minorHAnsi" w:hAnsiTheme="minorHAnsi" w:cstheme="minorHAnsi"/>
          <w:sz w:val="24"/>
          <w:szCs w:val="24"/>
        </w:rPr>
        <w:t xml:space="preserve">Zakończenie </w:t>
      </w:r>
      <w:r w:rsidR="00815E7E" w:rsidRPr="004932EA">
        <w:rPr>
          <w:rFonts w:asciiTheme="minorHAnsi" w:hAnsiTheme="minorHAnsi" w:cstheme="minorHAnsi"/>
          <w:sz w:val="24"/>
          <w:szCs w:val="24"/>
        </w:rPr>
        <w:t>realizacji zadania –</w:t>
      </w:r>
      <w:r w:rsidRPr="004932EA">
        <w:rPr>
          <w:rFonts w:asciiTheme="minorHAnsi" w:hAnsiTheme="minorHAnsi" w:cstheme="minorHAnsi"/>
          <w:sz w:val="24"/>
          <w:szCs w:val="24"/>
        </w:rPr>
        <w:t xml:space="preserve"> do</w:t>
      </w:r>
      <w:r w:rsidR="0008104C" w:rsidRPr="004932EA">
        <w:rPr>
          <w:rFonts w:asciiTheme="minorHAnsi" w:hAnsiTheme="minorHAnsi" w:cstheme="minorHAnsi"/>
          <w:sz w:val="24"/>
          <w:szCs w:val="24"/>
        </w:rPr>
        <w:t xml:space="preserve"> </w:t>
      </w:r>
      <w:r w:rsidR="000866EB">
        <w:rPr>
          <w:rFonts w:asciiTheme="minorHAnsi" w:hAnsiTheme="minorHAnsi" w:cstheme="minorHAnsi"/>
          <w:sz w:val="24"/>
          <w:szCs w:val="24"/>
        </w:rPr>
        <w:t>11 miesięcy</w:t>
      </w:r>
      <w:r w:rsidR="0025636A" w:rsidRPr="004932EA">
        <w:rPr>
          <w:rFonts w:asciiTheme="minorHAnsi" w:hAnsiTheme="minorHAnsi" w:cstheme="minorHAnsi"/>
          <w:sz w:val="24"/>
          <w:szCs w:val="24"/>
        </w:rPr>
        <w:t xml:space="preserve">, od dnia podpisania umowy z </w:t>
      </w:r>
      <w:r w:rsidR="0025636A" w:rsidRPr="004932EA">
        <w:rPr>
          <w:rFonts w:asciiTheme="minorHAnsi" w:hAnsiTheme="minorHAnsi" w:cstheme="minorHAnsi"/>
          <w:sz w:val="24"/>
          <w:szCs w:val="24"/>
        </w:rPr>
        <w:lastRenderedPageBreak/>
        <w:t xml:space="preserve">Wykonawcą robót </w:t>
      </w:r>
    </w:p>
    <w:p w14:paraId="3C80D318" w14:textId="42012183" w:rsidR="00815E7E" w:rsidRPr="004932EA" w:rsidRDefault="00815E7E" w:rsidP="000F02B0">
      <w:pPr>
        <w:pStyle w:val="Nagwek1"/>
        <w:numPr>
          <w:ilvl w:val="1"/>
          <w:numId w:val="9"/>
        </w:numPr>
        <w:tabs>
          <w:tab w:val="clear" w:pos="1080"/>
          <w:tab w:val="num" w:pos="720"/>
        </w:tabs>
        <w:spacing w:after="120"/>
        <w:ind w:left="720"/>
        <w:rPr>
          <w:rFonts w:asciiTheme="minorHAnsi" w:hAnsiTheme="minorHAnsi" w:cstheme="minorHAnsi"/>
          <w:b w:val="0"/>
        </w:rPr>
      </w:pPr>
      <w:r w:rsidRPr="004932EA">
        <w:rPr>
          <w:rFonts w:asciiTheme="minorHAnsi" w:hAnsiTheme="minorHAnsi" w:cstheme="minorHAnsi"/>
          <w:b w:val="0"/>
        </w:rPr>
        <w:t>Okres gwarancji dla robót budowlanych –</w:t>
      </w:r>
      <w:r w:rsidR="00FE3345" w:rsidRPr="004932EA">
        <w:rPr>
          <w:rFonts w:asciiTheme="minorHAnsi" w:hAnsiTheme="minorHAnsi" w:cstheme="minorHAnsi"/>
          <w:b w:val="0"/>
        </w:rPr>
        <w:t xml:space="preserve"> </w:t>
      </w:r>
      <w:r w:rsidR="006D3558" w:rsidRPr="004932EA">
        <w:rPr>
          <w:rFonts w:asciiTheme="minorHAnsi" w:hAnsiTheme="minorHAnsi" w:cstheme="minorHAnsi"/>
          <w:b w:val="0"/>
        </w:rPr>
        <w:t>84</w:t>
      </w:r>
      <w:r w:rsidR="00C73BDF" w:rsidRPr="004932EA">
        <w:rPr>
          <w:rFonts w:asciiTheme="minorHAnsi" w:hAnsiTheme="minorHAnsi" w:cstheme="minorHAnsi"/>
          <w:b w:val="0"/>
        </w:rPr>
        <w:t xml:space="preserve"> </w:t>
      </w:r>
      <w:r w:rsidR="006D3558" w:rsidRPr="004932EA">
        <w:rPr>
          <w:rFonts w:asciiTheme="minorHAnsi" w:hAnsiTheme="minorHAnsi" w:cstheme="minorHAnsi"/>
          <w:b w:val="0"/>
        </w:rPr>
        <w:t>miesiące</w:t>
      </w:r>
      <w:r w:rsidRPr="004932EA">
        <w:rPr>
          <w:rFonts w:asciiTheme="minorHAnsi" w:hAnsiTheme="minorHAnsi" w:cstheme="minorHAnsi"/>
          <w:b w:val="0"/>
        </w:rPr>
        <w:t xml:space="preserve"> od </w:t>
      </w:r>
      <w:r w:rsidR="0025636A" w:rsidRPr="004932EA">
        <w:rPr>
          <w:rFonts w:asciiTheme="minorHAnsi" w:hAnsiTheme="minorHAnsi" w:cstheme="minorHAnsi"/>
          <w:b w:val="0"/>
        </w:rPr>
        <w:t xml:space="preserve">dnia </w:t>
      </w:r>
      <w:r w:rsidRPr="004932EA">
        <w:rPr>
          <w:rFonts w:asciiTheme="minorHAnsi" w:hAnsiTheme="minorHAnsi" w:cstheme="minorHAnsi"/>
          <w:b w:val="0"/>
        </w:rPr>
        <w:t>odbioru końcowego.</w:t>
      </w:r>
    </w:p>
    <w:p w14:paraId="352F0E78" w14:textId="0E46B2D4" w:rsidR="00815E7E" w:rsidRPr="004932EA" w:rsidRDefault="00815E7E" w:rsidP="000F02B0">
      <w:pPr>
        <w:pStyle w:val="Nagwek1"/>
        <w:numPr>
          <w:ilvl w:val="0"/>
          <w:numId w:val="9"/>
        </w:numPr>
        <w:spacing w:after="120"/>
        <w:ind w:left="357" w:hanging="357"/>
        <w:rPr>
          <w:rFonts w:asciiTheme="minorHAnsi" w:hAnsiTheme="minorHAnsi" w:cstheme="minorHAnsi"/>
          <w:b w:val="0"/>
        </w:rPr>
      </w:pPr>
      <w:r w:rsidRPr="004932EA">
        <w:rPr>
          <w:rFonts w:asciiTheme="minorHAnsi" w:hAnsiTheme="minorHAnsi" w:cstheme="minorHAnsi"/>
          <w:b w:val="0"/>
        </w:rPr>
        <w:t>Zmiana terminu pełnienia funkcji inspektora nadzoru jest możliwa po podpisaniu stosownego aneksu do niniejszej umowy, tylko i wyłącznie w sytuacjach określonych w umowie z Wykonawcą, o której mowa w §1 ust.</w:t>
      </w:r>
      <w:r w:rsidR="00AB2DD7" w:rsidRPr="004932EA">
        <w:rPr>
          <w:rFonts w:asciiTheme="minorHAnsi" w:hAnsiTheme="minorHAnsi" w:cstheme="minorHAnsi"/>
          <w:b w:val="0"/>
        </w:rPr>
        <w:t xml:space="preserve"> </w:t>
      </w:r>
      <w:r w:rsidR="0025636A" w:rsidRPr="004932EA">
        <w:rPr>
          <w:rFonts w:asciiTheme="minorHAnsi" w:hAnsiTheme="minorHAnsi" w:cstheme="minorHAnsi"/>
          <w:b w:val="0"/>
        </w:rPr>
        <w:t>3</w:t>
      </w:r>
      <w:r w:rsidRPr="004932EA">
        <w:rPr>
          <w:rFonts w:asciiTheme="minorHAnsi" w:hAnsiTheme="minorHAnsi" w:cstheme="minorHAnsi"/>
          <w:b w:val="0"/>
        </w:rPr>
        <w:t xml:space="preserve"> </w:t>
      </w:r>
    </w:p>
    <w:p w14:paraId="48B29111" w14:textId="77777777" w:rsidR="0025636A" w:rsidRPr="004932EA" w:rsidRDefault="0025636A" w:rsidP="00896868">
      <w:pPr>
        <w:spacing w:after="0" w:line="240" w:lineRule="auto"/>
        <w:rPr>
          <w:rFonts w:asciiTheme="minorHAnsi" w:hAnsiTheme="minorHAnsi" w:cstheme="minorHAnsi"/>
          <w:b/>
          <w:sz w:val="24"/>
          <w:szCs w:val="24"/>
        </w:rPr>
      </w:pPr>
    </w:p>
    <w:p w14:paraId="79A9F954" w14:textId="49472065" w:rsidR="00815E7E" w:rsidRPr="004932EA" w:rsidRDefault="00815E7E" w:rsidP="00497CA9">
      <w:pPr>
        <w:spacing w:after="0" w:line="240" w:lineRule="auto"/>
        <w:jc w:val="center"/>
        <w:rPr>
          <w:rFonts w:asciiTheme="minorHAnsi" w:hAnsiTheme="minorHAnsi" w:cstheme="minorHAnsi"/>
          <w:b/>
          <w:sz w:val="24"/>
          <w:szCs w:val="24"/>
        </w:rPr>
      </w:pPr>
      <w:r w:rsidRPr="004932EA">
        <w:rPr>
          <w:rFonts w:asciiTheme="minorHAnsi" w:hAnsiTheme="minorHAnsi" w:cstheme="minorHAnsi"/>
          <w:b/>
          <w:sz w:val="24"/>
          <w:szCs w:val="24"/>
        </w:rPr>
        <w:t>§ 3</w:t>
      </w:r>
    </w:p>
    <w:p w14:paraId="08CF1563" w14:textId="77777777" w:rsidR="00815E7E" w:rsidRPr="004932EA" w:rsidRDefault="00815E7E" w:rsidP="00497CA9">
      <w:pPr>
        <w:spacing w:after="0" w:line="240" w:lineRule="auto"/>
        <w:jc w:val="center"/>
        <w:rPr>
          <w:rFonts w:asciiTheme="minorHAnsi" w:hAnsiTheme="minorHAnsi" w:cstheme="minorHAnsi"/>
          <w:b/>
          <w:sz w:val="24"/>
          <w:szCs w:val="24"/>
        </w:rPr>
      </w:pPr>
      <w:r w:rsidRPr="004932EA">
        <w:rPr>
          <w:rFonts w:asciiTheme="minorHAnsi" w:hAnsiTheme="minorHAnsi" w:cstheme="minorHAnsi"/>
          <w:b/>
          <w:sz w:val="24"/>
          <w:szCs w:val="24"/>
        </w:rPr>
        <w:t xml:space="preserve">Obowiązki Inspektora  </w:t>
      </w:r>
    </w:p>
    <w:p w14:paraId="0B7432D6" w14:textId="77777777" w:rsidR="00815E7E" w:rsidRPr="004932EA" w:rsidRDefault="00815E7E" w:rsidP="000F02B0">
      <w:pPr>
        <w:pStyle w:val="Tekstpodstawowywcity21"/>
        <w:numPr>
          <w:ilvl w:val="0"/>
          <w:numId w:val="1"/>
        </w:numPr>
        <w:tabs>
          <w:tab w:val="left" w:pos="257"/>
        </w:tabs>
        <w:spacing w:after="120"/>
        <w:jc w:val="both"/>
        <w:rPr>
          <w:rFonts w:asciiTheme="minorHAnsi" w:hAnsiTheme="minorHAnsi" w:cstheme="minorHAnsi"/>
        </w:rPr>
      </w:pPr>
      <w:r w:rsidRPr="004932EA">
        <w:rPr>
          <w:rFonts w:asciiTheme="minorHAnsi" w:hAnsiTheme="minorHAnsi" w:cstheme="minorHAnsi"/>
        </w:rPr>
        <w:t>Inspektor pełniąc czynności inspektora nadzoru działa na rzecz Inwestora zgodnie z przepisami Prawa budowlanego</w:t>
      </w:r>
      <w:r w:rsidR="00E03E34" w:rsidRPr="004932EA">
        <w:rPr>
          <w:rFonts w:asciiTheme="minorHAnsi" w:hAnsiTheme="minorHAnsi" w:cstheme="minorHAnsi"/>
        </w:rPr>
        <w:t xml:space="preserve"> oraz innymi powszechnie obowiązującymi przepisami prawa</w:t>
      </w:r>
      <w:r w:rsidRPr="004932EA">
        <w:rPr>
          <w:rFonts w:asciiTheme="minorHAnsi" w:hAnsiTheme="minorHAnsi" w:cstheme="minorHAnsi"/>
        </w:rPr>
        <w:t xml:space="preserve">. </w:t>
      </w:r>
    </w:p>
    <w:p w14:paraId="1885B804" w14:textId="7FDBBF6C" w:rsidR="00742C7A" w:rsidRPr="004932EA" w:rsidRDefault="00742C7A" w:rsidP="000F02B0">
      <w:pPr>
        <w:widowControl w:val="0"/>
        <w:numPr>
          <w:ilvl w:val="0"/>
          <w:numId w:val="1"/>
        </w:numPr>
        <w:tabs>
          <w:tab w:val="left" w:pos="257"/>
        </w:tabs>
        <w:suppressAutoHyphens/>
        <w:spacing w:after="12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Inspektor zatrudniony przy realizacji zamówienia oświadcza, że biegle posługuje się językiem polskim, w przeciwnym wypadku , Wykonawca udostępni wystraczającą liczbę kompetentnych tłumaczy wykazujących znajomość języka technicznego w zakresie terminologii budowlanej związanej ze specjalnością drogową przy realizacji niniejszej umowy. </w:t>
      </w:r>
    </w:p>
    <w:p w14:paraId="03CEF43E" w14:textId="4C19E57D" w:rsidR="00815E7E" w:rsidRPr="004932EA" w:rsidRDefault="00815E7E" w:rsidP="000F02B0">
      <w:pPr>
        <w:widowControl w:val="0"/>
        <w:numPr>
          <w:ilvl w:val="0"/>
          <w:numId w:val="1"/>
        </w:numPr>
        <w:tabs>
          <w:tab w:val="left" w:pos="257"/>
        </w:tabs>
        <w:suppressAutoHyphens/>
        <w:spacing w:after="120" w:line="240" w:lineRule="auto"/>
        <w:jc w:val="both"/>
        <w:rPr>
          <w:rFonts w:asciiTheme="minorHAnsi" w:hAnsiTheme="minorHAnsi" w:cstheme="minorHAnsi"/>
          <w:sz w:val="24"/>
          <w:szCs w:val="24"/>
        </w:rPr>
      </w:pPr>
      <w:r w:rsidRPr="004932EA">
        <w:rPr>
          <w:rFonts w:asciiTheme="minorHAnsi" w:hAnsiTheme="minorHAnsi" w:cstheme="minorHAnsi"/>
          <w:sz w:val="24"/>
          <w:szCs w:val="24"/>
        </w:rPr>
        <w:t>Inspektor ponosi wobec Inwestora odpowiedzialność za wyrządzenie szkody będącej normalnym następstwem nienależytego wykonania czynności określonych niniejszą umową, ocenianego w granicach przewidzianych dla starannego wykonania umów, z uwzględnieniem profesjonalnego charakteru wykonywanych obowiązków.</w:t>
      </w:r>
    </w:p>
    <w:p w14:paraId="357CA05A" w14:textId="77777777" w:rsidR="00815E7E" w:rsidRPr="004932EA" w:rsidRDefault="00815E7E" w:rsidP="000F02B0">
      <w:pPr>
        <w:widowControl w:val="0"/>
        <w:numPr>
          <w:ilvl w:val="0"/>
          <w:numId w:val="1"/>
        </w:numPr>
        <w:tabs>
          <w:tab w:val="left" w:pos="257"/>
        </w:tabs>
        <w:suppressAutoHyphens/>
        <w:spacing w:after="120" w:line="240" w:lineRule="auto"/>
        <w:jc w:val="both"/>
        <w:rPr>
          <w:rFonts w:asciiTheme="minorHAnsi" w:hAnsiTheme="minorHAnsi" w:cstheme="minorHAnsi"/>
          <w:sz w:val="24"/>
          <w:szCs w:val="24"/>
        </w:rPr>
      </w:pPr>
      <w:r w:rsidRPr="004932EA">
        <w:rPr>
          <w:rFonts w:asciiTheme="minorHAnsi" w:hAnsiTheme="minorHAnsi" w:cstheme="minorHAnsi"/>
          <w:sz w:val="24"/>
          <w:szCs w:val="24"/>
        </w:rPr>
        <w:t>Inspektor zobowiązany jest wykonywać obowiązki przewidziane niniejszą umową zgodnie z</w:t>
      </w:r>
      <w:r w:rsidR="00C73BDF" w:rsidRPr="004932EA">
        <w:rPr>
          <w:rFonts w:asciiTheme="minorHAnsi" w:hAnsiTheme="minorHAnsi" w:cstheme="minorHAnsi"/>
          <w:sz w:val="24"/>
          <w:szCs w:val="24"/>
        </w:rPr>
        <w:t xml:space="preserve"> dokumentacją techniczną</w:t>
      </w:r>
      <w:r w:rsidRPr="004932EA">
        <w:rPr>
          <w:rFonts w:asciiTheme="minorHAnsi" w:hAnsiTheme="minorHAnsi" w:cstheme="minorHAnsi"/>
          <w:sz w:val="24"/>
          <w:szCs w:val="24"/>
        </w:rPr>
        <w:t>, obowiązującymi przepisami i normami oraz zasadami wiedzy technicznej.</w:t>
      </w:r>
    </w:p>
    <w:p w14:paraId="1F8EF83B" w14:textId="029B18C9" w:rsidR="006A2E6E" w:rsidRPr="004932EA" w:rsidRDefault="006A2E6E" w:rsidP="000F02B0">
      <w:pPr>
        <w:widowControl w:val="0"/>
        <w:numPr>
          <w:ilvl w:val="0"/>
          <w:numId w:val="1"/>
        </w:numPr>
        <w:tabs>
          <w:tab w:val="left" w:pos="257"/>
        </w:tabs>
        <w:suppressAutoHyphens/>
        <w:spacing w:after="0" w:line="240" w:lineRule="auto"/>
        <w:ind w:hanging="357"/>
        <w:jc w:val="both"/>
        <w:rPr>
          <w:rFonts w:asciiTheme="minorHAnsi" w:hAnsiTheme="minorHAnsi" w:cstheme="minorHAnsi"/>
          <w:sz w:val="24"/>
          <w:szCs w:val="24"/>
        </w:rPr>
      </w:pPr>
      <w:r w:rsidRPr="004932EA">
        <w:rPr>
          <w:rFonts w:asciiTheme="minorHAnsi" w:hAnsiTheme="minorHAnsi" w:cstheme="minorHAnsi"/>
          <w:sz w:val="24"/>
          <w:szCs w:val="24"/>
        </w:rPr>
        <w:t>Bez zgody Inwestora, Inspektor nie jest upoważniony do wydawania Wykonawcy robót</w:t>
      </w:r>
      <w:r w:rsidR="00AA4985" w:rsidRPr="004932EA">
        <w:rPr>
          <w:rFonts w:asciiTheme="minorHAnsi" w:hAnsiTheme="minorHAnsi" w:cstheme="minorHAnsi"/>
          <w:sz w:val="24"/>
          <w:szCs w:val="24"/>
        </w:rPr>
        <w:t xml:space="preserve"> budowlanych polecenia wykonania robót dodatkowych i zamiennych. </w:t>
      </w:r>
    </w:p>
    <w:p w14:paraId="09206E85" w14:textId="6B2C5A3E" w:rsidR="00271D70" w:rsidRPr="004932EA" w:rsidRDefault="00815E7E" w:rsidP="000F02B0">
      <w:pPr>
        <w:widowControl w:val="0"/>
        <w:numPr>
          <w:ilvl w:val="0"/>
          <w:numId w:val="1"/>
        </w:numPr>
        <w:tabs>
          <w:tab w:val="left" w:pos="257"/>
        </w:tabs>
        <w:suppressAutoHyphens/>
        <w:spacing w:after="0" w:line="240" w:lineRule="auto"/>
        <w:ind w:hanging="357"/>
        <w:jc w:val="both"/>
        <w:rPr>
          <w:rFonts w:asciiTheme="minorHAnsi" w:hAnsiTheme="minorHAnsi" w:cstheme="minorHAnsi"/>
          <w:sz w:val="24"/>
          <w:szCs w:val="24"/>
        </w:rPr>
      </w:pPr>
      <w:r w:rsidRPr="004932EA">
        <w:rPr>
          <w:rFonts w:asciiTheme="minorHAnsi" w:hAnsiTheme="minorHAnsi" w:cstheme="minorHAnsi"/>
          <w:sz w:val="24"/>
          <w:szCs w:val="24"/>
        </w:rPr>
        <w:t>Inspektor oświadcza iż posiada odpowiednie kwalifikacje i uprawnienia budowlane</w:t>
      </w:r>
      <w:r w:rsidR="00E03E34" w:rsidRPr="004932EA">
        <w:rPr>
          <w:rFonts w:asciiTheme="minorHAnsi" w:hAnsiTheme="minorHAnsi" w:cstheme="minorHAnsi"/>
          <w:sz w:val="24"/>
          <w:szCs w:val="24"/>
        </w:rPr>
        <w:t xml:space="preserve"> do pełnienia funkcji inspektora nadzoru. O</w:t>
      </w:r>
      <w:r w:rsidRPr="004932EA">
        <w:rPr>
          <w:rFonts w:asciiTheme="minorHAnsi" w:hAnsiTheme="minorHAnsi" w:cstheme="minorHAnsi"/>
          <w:sz w:val="24"/>
          <w:szCs w:val="24"/>
        </w:rPr>
        <w:t>bowiązki wynikające z niniejszej umowy sp</w:t>
      </w:r>
      <w:r w:rsidR="006D3558" w:rsidRPr="004932EA">
        <w:rPr>
          <w:rFonts w:asciiTheme="minorHAnsi" w:hAnsiTheme="minorHAnsi" w:cstheme="minorHAnsi"/>
          <w:sz w:val="24"/>
          <w:szCs w:val="24"/>
        </w:rPr>
        <w:t>rawował będzie przy pomocy osób</w:t>
      </w:r>
      <w:r w:rsidRPr="004932EA">
        <w:rPr>
          <w:rFonts w:asciiTheme="minorHAnsi" w:hAnsiTheme="minorHAnsi" w:cstheme="minorHAnsi"/>
          <w:sz w:val="24"/>
          <w:szCs w:val="24"/>
        </w:rPr>
        <w:t>:</w:t>
      </w:r>
    </w:p>
    <w:p w14:paraId="3C3CA548" w14:textId="77777777" w:rsidR="00271D70" w:rsidRPr="004932EA" w:rsidRDefault="0050281C" w:rsidP="004466F5">
      <w:pPr>
        <w:widowControl w:val="0"/>
        <w:numPr>
          <w:ilvl w:val="0"/>
          <w:numId w:val="15"/>
        </w:numPr>
        <w:tabs>
          <w:tab w:val="left" w:pos="257"/>
        </w:tabs>
        <w:suppressAutoHyphen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w:t>
      </w:r>
    </w:p>
    <w:p w14:paraId="7D9D8123" w14:textId="77777777" w:rsidR="00815E7E" w:rsidRDefault="00815E7E" w:rsidP="000F02B0">
      <w:pPr>
        <w:widowControl w:val="0"/>
        <w:numPr>
          <w:ilvl w:val="0"/>
          <w:numId w:val="1"/>
        </w:numPr>
        <w:tabs>
          <w:tab w:val="left" w:pos="257"/>
        </w:tabs>
        <w:suppressAutoHyphens/>
        <w:spacing w:after="120" w:line="240" w:lineRule="auto"/>
        <w:jc w:val="both"/>
        <w:rPr>
          <w:rFonts w:asciiTheme="minorHAnsi" w:hAnsiTheme="minorHAnsi" w:cstheme="minorHAnsi"/>
          <w:sz w:val="24"/>
          <w:szCs w:val="24"/>
        </w:rPr>
      </w:pPr>
      <w:r w:rsidRPr="004932EA">
        <w:rPr>
          <w:rFonts w:asciiTheme="minorHAnsi" w:hAnsiTheme="minorHAnsi" w:cstheme="minorHAnsi"/>
          <w:sz w:val="24"/>
          <w:szCs w:val="24"/>
        </w:rPr>
        <w:t>W przypadku wyznaczenia innej osoby do sprawowania funkcji inspektora nadzoru nad realizacj</w:t>
      </w:r>
      <w:r w:rsidR="006E136F" w:rsidRPr="004932EA">
        <w:rPr>
          <w:rFonts w:asciiTheme="minorHAnsi" w:hAnsiTheme="minorHAnsi" w:cstheme="minorHAnsi"/>
          <w:sz w:val="24"/>
          <w:szCs w:val="24"/>
        </w:rPr>
        <w:t>ą</w:t>
      </w:r>
      <w:r w:rsidRPr="004932EA">
        <w:rPr>
          <w:rFonts w:asciiTheme="minorHAnsi" w:hAnsiTheme="minorHAnsi" w:cstheme="minorHAnsi"/>
          <w:sz w:val="24"/>
          <w:szCs w:val="24"/>
        </w:rPr>
        <w:t xml:space="preserve"> jakichkolwiek robót objętych niniejszą umową wymagana jest uprzednia zgoda Inwestora oraz aneks do umowy.</w:t>
      </w:r>
    </w:p>
    <w:p w14:paraId="0FF7D432" w14:textId="5F2EA781" w:rsidR="0038054C" w:rsidRPr="004932EA" w:rsidRDefault="0038054C" w:rsidP="000F02B0">
      <w:pPr>
        <w:widowControl w:val="0"/>
        <w:numPr>
          <w:ilvl w:val="0"/>
          <w:numId w:val="1"/>
        </w:numPr>
        <w:tabs>
          <w:tab w:val="left" w:pos="257"/>
        </w:tabs>
        <w:suppressAutoHyphens/>
        <w:spacing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Inwestor może żądać od Inspektora zmiany osoby wyszczególnionej w ust. 6, jeżeli uzna, że nie wykonuje ona należycie swoich obowiązków wynikających z niniejszej umowy. </w:t>
      </w:r>
    </w:p>
    <w:p w14:paraId="1E700E95" w14:textId="600B81D7" w:rsidR="00815E7E" w:rsidRPr="004932EA" w:rsidRDefault="002F3C81" w:rsidP="000F02B0">
      <w:pPr>
        <w:widowControl w:val="0"/>
        <w:numPr>
          <w:ilvl w:val="0"/>
          <w:numId w:val="1"/>
        </w:numPr>
        <w:tabs>
          <w:tab w:val="left" w:pos="257"/>
        </w:tabs>
        <w:suppressAutoHyphen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Do</w:t>
      </w:r>
      <w:r w:rsidR="00815E7E" w:rsidRPr="004932EA">
        <w:rPr>
          <w:rFonts w:asciiTheme="minorHAnsi" w:hAnsiTheme="minorHAnsi" w:cstheme="minorHAnsi"/>
          <w:sz w:val="24"/>
          <w:szCs w:val="24"/>
        </w:rPr>
        <w:t xml:space="preserve"> obowiązków Inspektora </w:t>
      </w:r>
      <w:r w:rsidRPr="004932EA">
        <w:rPr>
          <w:rFonts w:asciiTheme="minorHAnsi" w:hAnsiTheme="minorHAnsi" w:cstheme="minorHAnsi"/>
          <w:sz w:val="24"/>
          <w:szCs w:val="24"/>
        </w:rPr>
        <w:t xml:space="preserve">w trakcie realizacji robót budowlanych w szczególności </w:t>
      </w:r>
      <w:r w:rsidR="00815E7E" w:rsidRPr="004932EA">
        <w:rPr>
          <w:rFonts w:asciiTheme="minorHAnsi" w:hAnsiTheme="minorHAnsi" w:cstheme="minorHAnsi"/>
          <w:sz w:val="24"/>
          <w:szCs w:val="24"/>
        </w:rPr>
        <w:t>należy:</w:t>
      </w:r>
    </w:p>
    <w:p w14:paraId="2F940230"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lang w:eastAsia="pl-PL"/>
        </w:rPr>
      </w:pPr>
      <w:r w:rsidRPr="004932EA">
        <w:rPr>
          <w:rFonts w:asciiTheme="minorHAnsi" w:hAnsiTheme="minorHAnsi" w:cstheme="minorHAnsi"/>
          <w:sz w:val="24"/>
          <w:szCs w:val="24"/>
        </w:rPr>
        <w:t>prowadzenie nadzoru inwestorskiego nad wszystkimi robotami budowlanymi związanymi z  realizacją zadania w pełnym zakresie obowiązków wynikających z przepisów ustawy Prawo Budowlane;</w:t>
      </w:r>
    </w:p>
    <w:p w14:paraId="5C24C427" w14:textId="75E64B39"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uczestniczenie w przekazaniu przez </w:t>
      </w:r>
      <w:r w:rsidR="003B6B7B" w:rsidRPr="004932EA">
        <w:rPr>
          <w:rFonts w:asciiTheme="minorHAnsi" w:hAnsiTheme="minorHAnsi" w:cstheme="minorHAnsi"/>
          <w:sz w:val="24"/>
          <w:szCs w:val="24"/>
        </w:rPr>
        <w:t>Inwestora</w:t>
      </w:r>
      <w:r w:rsidRPr="004932EA">
        <w:rPr>
          <w:rFonts w:asciiTheme="minorHAnsi" w:hAnsiTheme="minorHAnsi" w:cstheme="minorHAnsi"/>
          <w:sz w:val="24"/>
          <w:szCs w:val="24"/>
        </w:rPr>
        <w:t>, Wykonawcy Robót, terenu, na którym prowadzone będą roboty;</w:t>
      </w:r>
    </w:p>
    <w:p w14:paraId="0985E869" w14:textId="6C7E4C6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prowadzenie regularnych inspekcji na terenie objętym robotami w celu sprawdzenia jakości wykonywanych robót oraz wbudowywanych materiałów, zgodnie z wymaganiami specyfikacji technicznych i dokumentacją projektową. Zamawiający jako regularne inspekcje, rozumie obecność Inspektora, co najmniej  raz w tygodniu, na </w:t>
      </w:r>
      <w:r w:rsidRPr="004932EA">
        <w:rPr>
          <w:rFonts w:asciiTheme="minorHAnsi" w:hAnsiTheme="minorHAnsi" w:cstheme="minorHAnsi"/>
          <w:sz w:val="24"/>
          <w:szCs w:val="24"/>
        </w:rPr>
        <w:lastRenderedPageBreak/>
        <w:t xml:space="preserve">placu budowy, w tym </w:t>
      </w:r>
      <w:r w:rsidR="00211AA5" w:rsidRPr="004932EA">
        <w:rPr>
          <w:rFonts w:asciiTheme="minorHAnsi" w:hAnsiTheme="minorHAnsi" w:cstheme="minorHAnsi"/>
          <w:sz w:val="24"/>
          <w:szCs w:val="24"/>
        </w:rPr>
        <w:t xml:space="preserve">minimum </w:t>
      </w:r>
      <w:r w:rsidRPr="004932EA">
        <w:rPr>
          <w:rFonts w:asciiTheme="minorHAnsi" w:hAnsiTheme="minorHAnsi" w:cstheme="minorHAnsi"/>
          <w:sz w:val="24"/>
          <w:szCs w:val="24"/>
        </w:rPr>
        <w:t xml:space="preserve">1 wizyta </w:t>
      </w:r>
      <w:r w:rsidR="003B6B7B" w:rsidRPr="004932EA">
        <w:rPr>
          <w:rFonts w:asciiTheme="minorHAnsi" w:hAnsiTheme="minorHAnsi" w:cstheme="minorHAnsi"/>
          <w:sz w:val="24"/>
          <w:szCs w:val="24"/>
        </w:rPr>
        <w:t xml:space="preserve">w </w:t>
      </w:r>
      <w:r w:rsidR="005F5FF1" w:rsidRPr="004932EA">
        <w:rPr>
          <w:rFonts w:asciiTheme="minorHAnsi" w:hAnsiTheme="minorHAnsi" w:cstheme="minorHAnsi"/>
          <w:sz w:val="24"/>
          <w:szCs w:val="24"/>
        </w:rPr>
        <w:t>tygodniu</w:t>
      </w:r>
      <w:r w:rsidR="003B6B7B" w:rsidRPr="004932EA">
        <w:rPr>
          <w:rFonts w:asciiTheme="minorHAnsi" w:hAnsiTheme="minorHAnsi" w:cstheme="minorHAnsi"/>
          <w:sz w:val="24"/>
          <w:szCs w:val="24"/>
        </w:rPr>
        <w:t xml:space="preserve"> </w:t>
      </w:r>
      <w:r w:rsidRPr="004932EA">
        <w:rPr>
          <w:rFonts w:asciiTheme="minorHAnsi" w:hAnsiTheme="minorHAnsi" w:cstheme="minorHAnsi"/>
          <w:sz w:val="24"/>
          <w:szCs w:val="24"/>
        </w:rPr>
        <w:t xml:space="preserve">z przedstawicielem Zarządu Dróg Powiatowych w Nowym Mieście Lubawskim z/s w Kurzętniku (dokładna ilość wizyt na placu budowy, będzie wynikała z formularza ofertowego, w ramach kryterium oceny ofert). Każda wizyta będzie potwierdzona pisemnie przez przedstawiciela Zarządu Dróg Powiatowych w Nowym Mieście Lubawskim z/s w Kurzętniku; </w:t>
      </w:r>
    </w:p>
    <w:p w14:paraId="7131A842" w14:textId="054BD204"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uczestniczenie w naradach koordynacyjnych zwoływanych przez </w:t>
      </w:r>
      <w:r w:rsidR="003B6B7B" w:rsidRPr="004932EA">
        <w:rPr>
          <w:rFonts w:asciiTheme="minorHAnsi" w:hAnsiTheme="minorHAnsi" w:cstheme="minorHAnsi"/>
          <w:sz w:val="24"/>
          <w:szCs w:val="24"/>
        </w:rPr>
        <w:t>Inwestora</w:t>
      </w:r>
      <w:r w:rsidRPr="004932EA">
        <w:rPr>
          <w:rFonts w:asciiTheme="minorHAnsi" w:hAnsiTheme="minorHAnsi" w:cstheme="minorHAnsi"/>
          <w:sz w:val="24"/>
          <w:szCs w:val="24"/>
        </w:rPr>
        <w:t xml:space="preserve"> lub na wezwanie </w:t>
      </w:r>
      <w:r w:rsidR="003B6B7B" w:rsidRPr="004932EA">
        <w:rPr>
          <w:rFonts w:asciiTheme="minorHAnsi" w:hAnsiTheme="minorHAnsi" w:cstheme="minorHAnsi"/>
          <w:sz w:val="24"/>
          <w:szCs w:val="24"/>
        </w:rPr>
        <w:t>Inwestora</w:t>
      </w:r>
      <w:r w:rsidRPr="004932EA">
        <w:rPr>
          <w:rFonts w:asciiTheme="minorHAnsi" w:hAnsiTheme="minorHAnsi" w:cstheme="minorHAnsi"/>
          <w:sz w:val="24"/>
          <w:szCs w:val="24"/>
        </w:rPr>
        <w:t xml:space="preserve"> lub kierownika budowy, w terminie wskazanym przez </w:t>
      </w:r>
      <w:r w:rsidR="003B6B7B" w:rsidRPr="004932EA">
        <w:rPr>
          <w:rFonts w:asciiTheme="minorHAnsi" w:hAnsiTheme="minorHAnsi" w:cstheme="minorHAnsi"/>
          <w:sz w:val="24"/>
          <w:szCs w:val="24"/>
        </w:rPr>
        <w:t>Inwestora</w:t>
      </w:r>
      <w:r w:rsidRPr="004932EA">
        <w:rPr>
          <w:rFonts w:asciiTheme="minorHAnsi" w:hAnsiTheme="minorHAnsi" w:cstheme="minorHAnsi"/>
          <w:sz w:val="24"/>
          <w:szCs w:val="24"/>
        </w:rPr>
        <w:t>;</w:t>
      </w:r>
    </w:p>
    <w:p w14:paraId="1910DAF3" w14:textId="14CF3142"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kontrola realizowanych robót budowlanych na każde wezwanie </w:t>
      </w:r>
      <w:r w:rsidR="003B6B7B" w:rsidRPr="004932EA">
        <w:rPr>
          <w:rFonts w:asciiTheme="minorHAnsi" w:hAnsiTheme="minorHAnsi" w:cstheme="minorHAnsi"/>
          <w:sz w:val="24"/>
          <w:szCs w:val="24"/>
        </w:rPr>
        <w:t>Inwestora</w:t>
      </w:r>
      <w:r w:rsidRPr="004932EA">
        <w:rPr>
          <w:rFonts w:asciiTheme="minorHAnsi" w:hAnsiTheme="minorHAnsi" w:cstheme="minorHAnsi"/>
          <w:sz w:val="24"/>
          <w:szCs w:val="24"/>
        </w:rPr>
        <w:t xml:space="preserve"> lub Wykonawcy Robót;</w:t>
      </w:r>
    </w:p>
    <w:p w14:paraId="36AC5034"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monitorowanie postępu robót, kontrola zakresu, ilości i wartości robót poprzez sprawdzenie ich rzeczywistego zaawansowania; </w:t>
      </w:r>
    </w:p>
    <w:p w14:paraId="0B8DB003"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kontrolowanie przestrzegania przez Wykonawcę Robót zasad bezpieczeństwa pracy i utrzymania porządku na terenie budowy;</w:t>
      </w:r>
    </w:p>
    <w:p w14:paraId="55A623C1" w14:textId="53F1A14B"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podejmowanie decyzji o wstrzymaniu części lub całości robót w sytuacjach określonych w umowie z Wykonawcą Robót, po uprzednim powiadomieniu </w:t>
      </w:r>
      <w:r w:rsidR="003B6B7B" w:rsidRPr="004932EA">
        <w:rPr>
          <w:rFonts w:asciiTheme="minorHAnsi" w:hAnsiTheme="minorHAnsi" w:cstheme="minorHAnsi"/>
          <w:sz w:val="24"/>
          <w:szCs w:val="24"/>
        </w:rPr>
        <w:t>Inwestora</w:t>
      </w:r>
      <w:r w:rsidRPr="004932EA">
        <w:rPr>
          <w:rFonts w:asciiTheme="minorHAnsi" w:hAnsiTheme="minorHAnsi" w:cstheme="minorHAnsi"/>
          <w:sz w:val="24"/>
          <w:szCs w:val="24"/>
        </w:rPr>
        <w:t>;</w:t>
      </w:r>
    </w:p>
    <w:p w14:paraId="61B67396"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opiniowanie i rekomendowanie każdej propozycji zmiany do umowy na roboty budowlane pod względem finansowym, formalnym i rzeczowym z podaniem skutków (koszt i czas) – zgodnie z Prawem Zamówień Publicznych;</w:t>
      </w:r>
    </w:p>
    <w:p w14:paraId="2F7D1E7B" w14:textId="4D689E6D"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przeprowadzenie analizy sytuacji i przedstawienie </w:t>
      </w:r>
      <w:r w:rsidR="003B6B7B" w:rsidRPr="004932EA">
        <w:rPr>
          <w:rFonts w:asciiTheme="minorHAnsi" w:hAnsiTheme="minorHAnsi" w:cstheme="minorHAnsi"/>
          <w:sz w:val="24"/>
          <w:szCs w:val="24"/>
        </w:rPr>
        <w:t>Inwestorowi</w:t>
      </w:r>
      <w:r w:rsidRPr="004932EA">
        <w:rPr>
          <w:rFonts w:asciiTheme="minorHAnsi" w:hAnsiTheme="minorHAnsi" w:cstheme="minorHAnsi"/>
          <w:sz w:val="24"/>
          <w:szCs w:val="24"/>
        </w:rPr>
        <w:t xml:space="preserve"> sposobu rozwiązania problemu i/lub zatwierdzenie planu działania, który przedstawi Wykonawca robót budowlanych – w przypadku wystąpienia sytuacji nieprzewidzianych;</w:t>
      </w:r>
    </w:p>
    <w:p w14:paraId="6E07181E" w14:textId="62C576FF"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wydawanie opinii i analiz na wezwanie </w:t>
      </w:r>
      <w:r w:rsidR="003B6B7B" w:rsidRPr="004932EA">
        <w:rPr>
          <w:rFonts w:asciiTheme="minorHAnsi" w:hAnsiTheme="minorHAnsi" w:cstheme="minorHAnsi"/>
          <w:sz w:val="24"/>
          <w:szCs w:val="24"/>
        </w:rPr>
        <w:t>Inwestora</w:t>
      </w:r>
      <w:r w:rsidRPr="004932EA">
        <w:rPr>
          <w:rFonts w:asciiTheme="minorHAnsi" w:hAnsiTheme="minorHAnsi" w:cstheme="minorHAnsi"/>
          <w:sz w:val="24"/>
          <w:szCs w:val="24"/>
        </w:rPr>
        <w:t xml:space="preserve"> w zakresie realizacji robót budowlanych; </w:t>
      </w:r>
    </w:p>
    <w:p w14:paraId="21352306"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nadzorowanie wykonywania ewentualnych robót zamiennych i dodatkowych;</w:t>
      </w:r>
    </w:p>
    <w:p w14:paraId="0E8D54DB"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kontrolę sposobu składowania i przechowywania materiałów;</w:t>
      </w:r>
    </w:p>
    <w:p w14:paraId="5EFD0776"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stały nadzór badań materiałów i robót wykonywanych przez Wykonawcę Robót;</w:t>
      </w:r>
    </w:p>
    <w:p w14:paraId="2C1412A9" w14:textId="5A0004A6"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zlecenie </w:t>
      </w:r>
      <w:r w:rsidR="00252106" w:rsidRPr="004932EA">
        <w:rPr>
          <w:rFonts w:asciiTheme="minorHAnsi" w:hAnsiTheme="minorHAnsi" w:cstheme="minorHAnsi"/>
          <w:sz w:val="24"/>
          <w:szCs w:val="24"/>
        </w:rPr>
        <w:t xml:space="preserve">(wraz z opłaceniem) </w:t>
      </w:r>
      <w:r w:rsidRPr="004932EA">
        <w:rPr>
          <w:rFonts w:asciiTheme="minorHAnsi" w:hAnsiTheme="minorHAnsi" w:cstheme="minorHAnsi"/>
          <w:sz w:val="24"/>
          <w:szCs w:val="24"/>
        </w:rPr>
        <w:t>wykonania badań</w:t>
      </w:r>
      <w:r w:rsidR="007B08A8" w:rsidRPr="004932EA">
        <w:rPr>
          <w:rFonts w:asciiTheme="minorHAnsi" w:hAnsiTheme="minorHAnsi" w:cstheme="minorHAnsi"/>
          <w:sz w:val="24"/>
          <w:szCs w:val="24"/>
        </w:rPr>
        <w:t>: masy na warstwie wiążącej i ścieralnej, podbudowy oraz kruszywa wraz z zagęszczeniem na poszerzeni</w:t>
      </w:r>
      <w:r w:rsidR="0038054C">
        <w:rPr>
          <w:rFonts w:asciiTheme="minorHAnsi" w:hAnsiTheme="minorHAnsi" w:cstheme="minorHAnsi"/>
          <w:sz w:val="24"/>
          <w:szCs w:val="24"/>
        </w:rPr>
        <w:t>ach</w:t>
      </w:r>
      <w:r w:rsidRPr="004932EA">
        <w:rPr>
          <w:rFonts w:asciiTheme="minorHAnsi" w:hAnsiTheme="minorHAnsi" w:cstheme="minorHAnsi"/>
          <w:sz w:val="24"/>
          <w:szCs w:val="24"/>
        </w:rPr>
        <w:t xml:space="preserve">; </w:t>
      </w:r>
    </w:p>
    <w:p w14:paraId="191C9A3D" w14:textId="2B007409"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zlecanie Wykonawcy Robót wykonania dodatkowych badań materiałów lub robót budzących wątpliwość, co do ich jakości, po uprzednim powiadomieniu </w:t>
      </w:r>
      <w:r w:rsidR="00DF1090" w:rsidRPr="004932EA">
        <w:rPr>
          <w:rFonts w:asciiTheme="minorHAnsi" w:hAnsiTheme="minorHAnsi" w:cstheme="minorHAnsi"/>
          <w:sz w:val="24"/>
          <w:szCs w:val="24"/>
        </w:rPr>
        <w:t>Inwestora</w:t>
      </w:r>
      <w:r w:rsidRPr="004932EA">
        <w:rPr>
          <w:rFonts w:asciiTheme="minorHAnsi" w:hAnsiTheme="minorHAnsi" w:cstheme="minorHAnsi"/>
          <w:sz w:val="24"/>
          <w:szCs w:val="24"/>
        </w:rPr>
        <w:t>;</w:t>
      </w:r>
    </w:p>
    <w:p w14:paraId="7955DC84"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sprawdzanie i formułowanie zaleceń dotyczących poprawności i autentyczności wszelkich certyfikatów, polis ubezpieczeniowych, gwarancji wykonania, ubezpieczenia od odpowiedzialności cywilnej, itp.;</w:t>
      </w:r>
    </w:p>
    <w:p w14:paraId="6DF9A34B" w14:textId="0E33D7A6"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zlecanie sporządzenia wszelkich zmian rysunków i specyfikacji, które mogą okazać się konieczne w trakcie budowy, po uprzednim powiadomieniu </w:t>
      </w:r>
      <w:r w:rsidR="00DF1090" w:rsidRPr="004932EA">
        <w:rPr>
          <w:rFonts w:asciiTheme="minorHAnsi" w:hAnsiTheme="minorHAnsi" w:cstheme="minorHAnsi"/>
          <w:sz w:val="24"/>
          <w:szCs w:val="24"/>
        </w:rPr>
        <w:t>Inwestora</w:t>
      </w:r>
      <w:r w:rsidRPr="004932EA">
        <w:rPr>
          <w:rFonts w:asciiTheme="minorHAnsi" w:hAnsiTheme="minorHAnsi" w:cstheme="minorHAnsi"/>
          <w:sz w:val="24"/>
          <w:szCs w:val="24"/>
        </w:rPr>
        <w:t>;</w:t>
      </w:r>
    </w:p>
    <w:p w14:paraId="1CFA7174" w14:textId="41656344"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dokonywanie obmiaru wykonanych robót i porównanie wykonanych ilości z przedmiarem robót, informowanie na bieżąco </w:t>
      </w:r>
      <w:r w:rsidR="00DF1090" w:rsidRPr="004932EA">
        <w:rPr>
          <w:rFonts w:asciiTheme="minorHAnsi" w:hAnsiTheme="minorHAnsi" w:cstheme="minorHAnsi"/>
          <w:sz w:val="24"/>
          <w:szCs w:val="24"/>
        </w:rPr>
        <w:t>Inwestora</w:t>
      </w:r>
      <w:r w:rsidRPr="004932EA">
        <w:rPr>
          <w:rFonts w:asciiTheme="minorHAnsi" w:hAnsiTheme="minorHAnsi" w:cstheme="minorHAnsi"/>
          <w:sz w:val="24"/>
          <w:szCs w:val="24"/>
        </w:rPr>
        <w:t xml:space="preserve"> w razie stwierdzenia rozbieżności w ilości wykonywanych robót;</w:t>
      </w:r>
    </w:p>
    <w:p w14:paraId="4EDF36B2" w14:textId="42B8A271"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bezzwłocznego przygotowania </w:t>
      </w:r>
      <w:r w:rsidR="00DF1090" w:rsidRPr="004932EA">
        <w:rPr>
          <w:rFonts w:asciiTheme="minorHAnsi" w:hAnsiTheme="minorHAnsi" w:cstheme="minorHAnsi"/>
          <w:sz w:val="24"/>
          <w:szCs w:val="24"/>
        </w:rPr>
        <w:t>Inwestorowi</w:t>
      </w:r>
      <w:r w:rsidRPr="004932EA">
        <w:rPr>
          <w:rFonts w:asciiTheme="minorHAnsi" w:hAnsiTheme="minorHAnsi" w:cstheme="minorHAnsi"/>
          <w:sz w:val="24"/>
          <w:szCs w:val="24"/>
        </w:rPr>
        <w:t xml:space="preserve"> pisemnej opinii oraz wszelkich niezbędnych dokumentów stanowiących podstawę zgłoszenia roszczenia do wykonawcy robót budowlanych, jeśli wykonawca robót naruszył lub narusza zapisy planu BIOZ lub przepisy BHP; </w:t>
      </w:r>
    </w:p>
    <w:p w14:paraId="64423669"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odbiór robót zanikających i ulegających zakryciu;</w:t>
      </w:r>
    </w:p>
    <w:p w14:paraId="5B2E3BA0"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sprawdzanie wykonanych robót i powiadomienie Wykonawcy Robót, o wykrytych wadach oraz określenie zakresu robót niezbędnych do wykonania, celem usunięcia wad wraz z podaniem terminu ich wykonania, a następnie dokonanie odebrania wykonanych robót usuwających wady;</w:t>
      </w:r>
    </w:p>
    <w:p w14:paraId="17B24F08"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lastRenderedPageBreak/>
        <w:t>przygotowanie do odbioru robót, sprawdzenie kompletności i prawidłowości przedłożonych przez Wykonawcę Robót dokumentów wymaganych do odbioru oraz uczestnictwo w odbiorze robót;</w:t>
      </w:r>
    </w:p>
    <w:p w14:paraId="2E8E9A95"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sporządzenie protokołów potwierdzających wykonanie robót;</w:t>
      </w:r>
    </w:p>
    <w:p w14:paraId="2FCD1435" w14:textId="022D4770"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powiadomienie Zamawiającego o wszelkich roszczeniach Wykonawcy Robót oraz rozbieżnościach miedzy dokumentacją </w:t>
      </w:r>
      <w:r w:rsidR="00DF1090" w:rsidRPr="004932EA">
        <w:rPr>
          <w:rFonts w:asciiTheme="minorHAnsi" w:hAnsiTheme="minorHAnsi" w:cstheme="minorHAnsi"/>
          <w:sz w:val="24"/>
          <w:szCs w:val="24"/>
        </w:rPr>
        <w:t>Inwestora</w:t>
      </w:r>
      <w:r w:rsidRPr="004932EA">
        <w:rPr>
          <w:rFonts w:asciiTheme="minorHAnsi" w:hAnsiTheme="minorHAnsi" w:cstheme="minorHAnsi"/>
          <w:sz w:val="24"/>
          <w:szCs w:val="24"/>
        </w:rPr>
        <w:t>, a stanem faktycznym na terenie budowy;</w:t>
      </w:r>
    </w:p>
    <w:p w14:paraId="698CF311" w14:textId="353463FF"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rozpatrywanie roszczeń Wykonawcy Robót i, w odniesieniu do nich, przedstawienie swojego stanowiska </w:t>
      </w:r>
      <w:r w:rsidR="00DF1090" w:rsidRPr="004932EA">
        <w:rPr>
          <w:rFonts w:asciiTheme="minorHAnsi" w:hAnsiTheme="minorHAnsi" w:cstheme="minorHAnsi"/>
          <w:sz w:val="24"/>
          <w:szCs w:val="24"/>
        </w:rPr>
        <w:t>Inwestorowi</w:t>
      </w:r>
      <w:r w:rsidRPr="004932EA">
        <w:rPr>
          <w:rFonts w:asciiTheme="minorHAnsi" w:hAnsiTheme="minorHAnsi" w:cstheme="minorHAnsi"/>
          <w:sz w:val="24"/>
          <w:szCs w:val="24"/>
        </w:rPr>
        <w:t>;</w:t>
      </w:r>
    </w:p>
    <w:p w14:paraId="5F55CDC2"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rozliczenie umowy na roboty budowlane w przypadku odstąpienia od niej;</w:t>
      </w:r>
    </w:p>
    <w:p w14:paraId="79C36B9B"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kontrolowanie jakości oraz zgodności materiałów budowlanych;</w:t>
      </w:r>
    </w:p>
    <w:p w14:paraId="59041B3C" w14:textId="28936F15"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wydawanie Wykonawcy robót, kierownikowi budowy poleceń potwierdzonych wpisem w Dzienniku budowy dotyczących w szczególności: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po uprzednim powiadomieniu </w:t>
      </w:r>
      <w:r w:rsidR="00DF1090" w:rsidRPr="004932EA">
        <w:rPr>
          <w:rFonts w:asciiTheme="minorHAnsi" w:hAnsiTheme="minorHAnsi" w:cstheme="minorHAnsi"/>
          <w:sz w:val="24"/>
          <w:szCs w:val="24"/>
        </w:rPr>
        <w:t>Inwestora</w:t>
      </w:r>
      <w:r w:rsidRPr="004932EA">
        <w:rPr>
          <w:rFonts w:asciiTheme="minorHAnsi" w:hAnsiTheme="minorHAnsi" w:cstheme="minorHAnsi"/>
          <w:sz w:val="24"/>
          <w:szCs w:val="24"/>
        </w:rPr>
        <w:t>;</w:t>
      </w:r>
    </w:p>
    <w:p w14:paraId="0D95A571"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żądanie od Wykonawcy robót dokonania poprawek bądź ponownego wykonania wadliwie wykonanych robót, a także wstrzymania dalszych robót budowlanych w przypadku, gdy ich kontynuacja mogłaby wywołać zagrożenie, bądź spowodować niedopuszczalną niezgodność z dokumentacją techniczną;</w:t>
      </w:r>
    </w:p>
    <w:p w14:paraId="40F88EF5"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decydowanie o dopuszczeniu materiałów, prefabrykatów i wszystkich elementów oraz urządzeń przewidzianych do wbudowania i wykorzystania przy realizacji robót;</w:t>
      </w:r>
    </w:p>
    <w:p w14:paraId="1A911B9B"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zatwierdzanie receptur i technologii proponowanych przez Wykonawcę Robót;</w:t>
      </w:r>
    </w:p>
    <w:p w14:paraId="4BDCD18A"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decydowanie o wstrzymaniu robót prowadzonych w sposób zagrażający bezpieczeństwu lub niezgodnie z wymaganiami umowy na roboty budowlane;</w:t>
      </w:r>
    </w:p>
    <w:p w14:paraId="715F78DE"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wnioskowanie o zlecenie usunięcia wad, stronie trzeciej w przypadku gdy Wykonawca Robót nie usunie ich w wyznaczonym terminie;</w:t>
      </w:r>
    </w:p>
    <w:p w14:paraId="76ACBF67"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wnioskowanie o zmianę terminu wykonania robót w przypadkach przewidzianych w umowie na roboty budowlane;</w:t>
      </w:r>
    </w:p>
    <w:p w14:paraId="5C37BBD7"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wnioskowanie o zlecenie wykonania ewentualnych robót dodatkowych</w:t>
      </w:r>
    </w:p>
    <w:p w14:paraId="21916E7E" w14:textId="77777777" w:rsidR="0050281C" w:rsidRPr="004932EA" w:rsidRDefault="002F3C81" w:rsidP="002F3C81">
      <w:pPr>
        <w:widowControl w:val="0"/>
        <w:numPr>
          <w:ilvl w:val="0"/>
          <w:numId w:val="1"/>
        </w:numPr>
        <w:tabs>
          <w:tab w:val="left" w:pos="257"/>
        </w:tabs>
        <w:suppressAutoHyphen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Do obowiązków Inspektora Nadzoru po zakończeniu robót budowlanych w szczególności należy:</w:t>
      </w:r>
    </w:p>
    <w:p w14:paraId="6348A8D8" w14:textId="77777777" w:rsidR="0050281C" w:rsidRPr="004932EA" w:rsidRDefault="0050281C" w:rsidP="002F3C81">
      <w:pPr>
        <w:pStyle w:val="Akapitzlist"/>
        <w:numPr>
          <w:ilvl w:val="0"/>
          <w:numId w:val="16"/>
        </w:numPr>
        <w:tabs>
          <w:tab w:val="clear" w:pos="1065"/>
          <w:tab w:val="num" w:pos="709"/>
        </w:tabs>
        <w:spacing w:after="0" w:line="240" w:lineRule="auto"/>
        <w:ind w:left="709" w:hanging="283"/>
        <w:jc w:val="both"/>
        <w:rPr>
          <w:rFonts w:asciiTheme="minorHAnsi" w:hAnsiTheme="minorHAnsi" w:cstheme="minorHAnsi"/>
          <w:sz w:val="24"/>
          <w:szCs w:val="24"/>
        </w:rPr>
      </w:pPr>
      <w:r w:rsidRPr="004932EA">
        <w:rPr>
          <w:rFonts w:asciiTheme="minorHAnsi" w:hAnsiTheme="minorHAnsi" w:cstheme="minorHAnsi"/>
          <w:sz w:val="24"/>
          <w:szCs w:val="24"/>
        </w:rPr>
        <w:t>nadzór nad robotami niezbędnymi do usunięcia wad;</w:t>
      </w:r>
    </w:p>
    <w:p w14:paraId="758254D6" w14:textId="45EAD2E1" w:rsidR="0050281C" w:rsidRPr="004932EA" w:rsidRDefault="0050281C" w:rsidP="002F3C81">
      <w:pPr>
        <w:numPr>
          <w:ilvl w:val="0"/>
          <w:numId w:val="16"/>
        </w:numPr>
        <w:tabs>
          <w:tab w:val="clear" w:pos="1065"/>
          <w:tab w:val="num" w:pos="709"/>
        </w:tabs>
        <w:spacing w:after="0" w:line="240" w:lineRule="auto"/>
        <w:ind w:left="1080" w:hanging="654"/>
        <w:jc w:val="both"/>
        <w:rPr>
          <w:rFonts w:asciiTheme="minorHAnsi" w:hAnsiTheme="minorHAnsi" w:cstheme="minorHAnsi"/>
          <w:sz w:val="24"/>
          <w:szCs w:val="24"/>
        </w:rPr>
      </w:pPr>
      <w:r w:rsidRPr="004932EA">
        <w:rPr>
          <w:rFonts w:asciiTheme="minorHAnsi" w:hAnsiTheme="minorHAnsi" w:cstheme="minorHAnsi"/>
          <w:sz w:val="24"/>
          <w:szCs w:val="24"/>
        </w:rPr>
        <w:t>poświadczenie usunięcia</w:t>
      </w:r>
      <w:r w:rsidR="00AA4985" w:rsidRPr="004932EA">
        <w:rPr>
          <w:rFonts w:asciiTheme="minorHAnsi" w:hAnsiTheme="minorHAnsi" w:cstheme="minorHAnsi"/>
          <w:sz w:val="24"/>
          <w:szCs w:val="24"/>
        </w:rPr>
        <w:t xml:space="preserve"> wad,</w:t>
      </w:r>
      <w:r w:rsidRPr="004932EA">
        <w:rPr>
          <w:rFonts w:asciiTheme="minorHAnsi" w:hAnsiTheme="minorHAnsi" w:cstheme="minorHAnsi"/>
          <w:sz w:val="24"/>
          <w:szCs w:val="24"/>
        </w:rPr>
        <w:t xml:space="preserve"> przez Wykonawcę Robót;</w:t>
      </w:r>
    </w:p>
    <w:p w14:paraId="23FD84F0" w14:textId="77777777" w:rsidR="0050281C" w:rsidRPr="004932EA" w:rsidRDefault="0050281C" w:rsidP="002F3C81">
      <w:pPr>
        <w:numPr>
          <w:ilvl w:val="0"/>
          <w:numId w:val="16"/>
        </w:numPr>
        <w:tabs>
          <w:tab w:val="clear" w:pos="1065"/>
          <w:tab w:val="num" w:pos="709"/>
        </w:tabs>
        <w:spacing w:after="0" w:line="240" w:lineRule="auto"/>
        <w:ind w:left="1080" w:hanging="654"/>
        <w:jc w:val="both"/>
        <w:rPr>
          <w:rFonts w:asciiTheme="minorHAnsi" w:hAnsiTheme="minorHAnsi" w:cstheme="minorHAnsi"/>
          <w:sz w:val="24"/>
          <w:szCs w:val="24"/>
        </w:rPr>
      </w:pPr>
      <w:r w:rsidRPr="004932EA">
        <w:rPr>
          <w:rFonts w:asciiTheme="minorHAnsi" w:hAnsiTheme="minorHAnsi" w:cstheme="minorHAnsi"/>
          <w:sz w:val="24"/>
          <w:szCs w:val="24"/>
        </w:rPr>
        <w:t>wspieranie Zamawiającego w negocjacjach dotyczących nierozstrzygniętych roszczeń i sporów;</w:t>
      </w:r>
    </w:p>
    <w:p w14:paraId="4FE1B3F1" w14:textId="77777777" w:rsidR="002F3C81" w:rsidRPr="004932EA" w:rsidRDefault="0050281C" w:rsidP="002F3C81">
      <w:pPr>
        <w:numPr>
          <w:ilvl w:val="0"/>
          <w:numId w:val="16"/>
        </w:numPr>
        <w:tabs>
          <w:tab w:val="clear" w:pos="1065"/>
        </w:tabs>
        <w:spacing w:after="0" w:line="240" w:lineRule="auto"/>
        <w:ind w:left="709" w:hanging="283"/>
        <w:jc w:val="both"/>
        <w:rPr>
          <w:rFonts w:asciiTheme="minorHAnsi" w:hAnsiTheme="minorHAnsi" w:cstheme="minorHAnsi"/>
          <w:color w:val="FF0000"/>
          <w:sz w:val="24"/>
          <w:szCs w:val="24"/>
        </w:rPr>
      </w:pPr>
      <w:r w:rsidRPr="004932EA">
        <w:rPr>
          <w:rFonts w:asciiTheme="minorHAnsi" w:hAnsiTheme="minorHAnsi" w:cstheme="minorHAnsi"/>
          <w:sz w:val="24"/>
          <w:szCs w:val="24"/>
        </w:rPr>
        <w:t>dokonanie rozliczenia końcowego zadania</w:t>
      </w:r>
    </w:p>
    <w:p w14:paraId="3D77904D" w14:textId="4B1C2C2A" w:rsidR="00321070" w:rsidRPr="004932EA" w:rsidRDefault="00321070" w:rsidP="002F3C81">
      <w:pPr>
        <w:widowControl w:val="0"/>
        <w:numPr>
          <w:ilvl w:val="0"/>
          <w:numId w:val="1"/>
        </w:numPr>
        <w:tabs>
          <w:tab w:val="left" w:pos="257"/>
        </w:tabs>
        <w:suppressAutoHyphen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Określony w ust. 1 i </w:t>
      </w:r>
      <w:r w:rsidR="0038054C">
        <w:rPr>
          <w:rFonts w:asciiTheme="minorHAnsi" w:hAnsiTheme="minorHAnsi" w:cstheme="minorHAnsi"/>
          <w:sz w:val="24"/>
          <w:szCs w:val="24"/>
        </w:rPr>
        <w:t>9</w:t>
      </w:r>
      <w:r w:rsidRPr="004932EA">
        <w:rPr>
          <w:rFonts w:asciiTheme="minorHAnsi" w:hAnsiTheme="minorHAnsi" w:cstheme="minorHAnsi"/>
          <w:sz w:val="24"/>
          <w:szCs w:val="24"/>
        </w:rPr>
        <w:t xml:space="preserve"> - </w:t>
      </w:r>
      <w:r w:rsidR="0038054C">
        <w:rPr>
          <w:rFonts w:asciiTheme="minorHAnsi" w:hAnsiTheme="minorHAnsi" w:cstheme="minorHAnsi"/>
          <w:sz w:val="24"/>
          <w:szCs w:val="24"/>
        </w:rPr>
        <w:t>10</w:t>
      </w:r>
      <w:r w:rsidRPr="004932EA">
        <w:rPr>
          <w:rFonts w:asciiTheme="minorHAnsi" w:hAnsiTheme="minorHAnsi" w:cstheme="minorHAnsi"/>
          <w:sz w:val="24"/>
          <w:szCs w:val="24"/>
        </w:rPr>
        <w:t xml:space="preserve"> katalog obowiązków nie wyczerpuje całego zakresu zobowiązania umownego Wykonawcy. Fakt, że dana czynność nie została wymieniona wprost, nie może stanowić dla Wykonawcy podstawy do odmowy jej podjęcia, jeżeli tylko jej realizacja jest niezbędna dla należytego wykonania umowy. </w:t>
      </w:r>
    </w:p>
    <w:p w14:paraId="20C10CB4" w14:textId="567E11A3" w:rsidR="002F3C81" w:rsidRPr="004932EA" w:rsidRDefault="002F3C81" w:rsidP="002F3C81">
      <w:pPr>
        <w:widowControl w:val="0"/>
        <w:numPr>
          <w:ilvl w:val="0"/>
          <w:numId w:val="1"/>
        </w:numPr>
        <w:tabs>
          <w:tab w:val="left" w:pos="257"/>
        </w:tabs>
        <w:suppressAutoHyphen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Do obowiązków Inspektora Nadzoru w okresie rękojmi i gwarancji w szczególności należy:</w:t>
      </w:r>
    </w:p>
    <w:p w14:paraId="29111B4D" w14:textId="5CA8E35E" w:rsidR="002F3C81" w:rsidRPr="004932EA" w:rsidRDefault="002F3C81" w:rsidP="002F3C81">
      <w:pPr>
        <w:pStyle w:val="Akapitzlist"/>
        <w:numPr>
          <w:ilvl w:val="0"/>
          <w:numId w:val="21"/>
        </w:numPr>
        <w:spacing w:after="0" w:line="240" w:lineRule="auto"/>
        <w:ind w:hanging="191"/>
        <w:jc w:val="both"/>
        <w:rPr>
          <w:rFonts w:asciiTheme="minorHAnsi" w:hAnsiTheme="minorHAnsi" w:cstheme="minorHAnsi"/>
          <w:sz w:val="24"/>
          <w:szCs w:val="24"/>
        </w:rPr>
      </w:pPr>
      <w:r w:rsidRPr="004932EA">
        <w:rPr>
          <w:rFonts w:asciiTheme="minorHAnsi" w:hAnsiTheme="minorHAnsi" w:cstheme="minorHAnsi"/>
          <w:sz w:val="24"/>
          <w:szCs w:val="24"/>
        </w:rPr>
        <w:t>przeprowadzanie na wniosek Inwestora przeglądów przy udziale Wykonawcy i Inwestora</w:t>
      </w:r>
      <w:r w:rsidR="00AA4985" w:rsidRPr="004932EA">
        <w:rPr>
          <w:rFonts w:asciiTheme="minorHAnsi" w:hAnsiTheme="minorHAnsi" w:cstheme="minorHAnsi"/>
          <w:sz w:val="24"/>
          <w:szCs w:val="24"/>
        </w:rPr>
        <w:t>,</w:t>
      </w:r>
      <w:r w:rsidRPr="004932EA">
        <w:rPr>
          <w:rFonts w:asciiTheme="minorHAnsi" w:hAnsiTheme="minorHAnsi" w:cstheme="minorHAnsi"/>
          <w:sz w:val="24"/>
          <w:szCs w:val="24"/>
        </w:rPr>
        <w:t xml:space="preserve"> wad oraz sposobu i terminu ich usunięcia;</w:t>
      </w:r>
    </w:p>
    <w:p w14:paraId="10511E82" w14:textId="1996746D" w:rsidR="00BD7EAB" w:rsidRPr="004932EA" w:rsidRDefault="002F3C81" w:rsidP="002F3C81">
      <w:pPr>
        <w:pStyle w:val="Akapitzlist"/>
        <w:numPr>
          <w:ilvl w:val="0"/>
          <w:numId w:val="21"/>
        </w:numPr>
        <w:spacing w:after="0" w:line="240" w:lineRule="auto"/>
        <w:ind w:hanging="191"/>
        <w:jc w:val="both"/>
        <w:rPr>
          <w:rFonts w:asciiTheme="minorHAnsi" w:hAnsiTheme="minorHAnsi" w:cstheme="minorHAnsi"/>
          <w:sz w:val="24"/>
          <w:szCs w:val="24"/>
        </w:rPr>
      </w:pPr>
      <w:r w:rsidRPr="004932EA">
        <w:rPr>
          <w:rFonts w:asciiTheme="minorHAnsi" w:hAnsiTheme="minorHAnsi" w:cstheme="minorHAnsi"/>
          <w:sz w:val="24"/>
          <w:szCs w:val="24"/>
        </w:rPr>
        <w:lastRenderedPageBreak/>
        <w:t>nadzorowanie jakości i prawidłowości usunięcia przez Wykonawcę robót</w:t>
      </w:r>
      <w:r w:rsidR="00AA4985" w:rsidRPr="004932EA">
        <w:rPr>
          <w:rFonts w:asciiTheme="minorHAnsi" w:hAnsiTheme="minorHAnsi" w:cstheme="minorHAnsi"/>
          <w:sz w:val="24"/>
          <w:szCs w:val="24"/>
        </w:rPr>
        <w:t>,</w:t>
      </w:r>
      <w:r w:rsidRPr="004932EA">
        <w:rPr>
          <w:rFonts w:asciiTheme="minorHAnsi" w:hAnsiTheme="minorHAnsi" w:cstheme="minorHAnsi"/>
          <w:sz w:val="24"/>
          <w:szCs w:val="24"/>
        </w:rPr>
        <w:t xml:space="preserve"> wszystkich </w:t>
      </w:r>
      <w:r w:rsidR="00BD7EAB" w:rsidRPr="004932EA">
        <w:rPr>
          <w:rFonts w:asciiTheme="minorHAnsi" w:hAnsiTheme="minorHAnsi" w:cstheme="minorHAnsi"/>
          <w:sz w:val="24"/>
          <w:szCs w:val="24"/>
        </w:rPr>
        <w:t>wad;</w:t>
      </w:r>
    </w:p>
    <w:p w14:paraId="130C2A49" w14:textId="3B9C62E5" w:rsidR="002F3C81" w:rsidRPr="004932EA" w:rsidRDefault="00BD7EAB" w:rsidP="002F3C81">
      <w:pPr>
        <w:pStyle w:val="Akapitzlist"/>
        <w:numPr>
          <w:ilvl w:val="0"/>
          <w:numId w:val="21"/>
        </w:numPr>
        <w:spacing w:after="0" w:line="240" w:lineRule="auto"/>
        <w:ind w:hanging="191"/>
        <w:jc w:val="both"/>
        <w:rPr>
          <w:rFonts w:asciiTheme="minorHAnsi" w:hAnsiTheme="minorHAnsi" w:cstheme="minorHAnsi"/>
          <w:sz w:val="24"/>
          <w:szCs w:val="24"/>
        </w:rPr>
      </w:pPr>
      <w:r w:rsidRPr="004932EA">
        <w:rPr>
          <w:rFonts w:asciiTheme="minorHAnsi" w:hAnsiTheme="minorHAnsi" w:cstheme="minorHAnsi"/>
          <w:sz w:val="24"/>
          <w:szCs w:val="24"/>
        </w:rPr>
        <w:t>w przypadku nieusunięcia wad przez Wykonawcę robót przygotowanie Inwestorowi danych niezbędnych do przeprowadzenia zamówienia publicznego na wybór wykonawcy zastępczego w celu usunięcia tych wad (w tym przedmiar robót i kosztorys inwestorski) oraz nadzór nad tymi pracami i dokonanie ich odbioru</w:t>
      </w:r>
      <w:r w:rsidR="00321070" w:rsidRPr="004932EA">
        <w:rPr>
          <w:rFonts w:asciiTheme="minorHAnsi" w:hAnsiTheme="minorHAnsi" w:cstheme="minorHAnsi"/>
          <w:sz w:val="24"/>
          <w:szCs w:val="24"/>
        </w:rPr>
        <w:t xml:space="preserve">. </w:t>
      </w:r>
    </w:p>
    <w:p w14:paraId="54BEE9D1" w14:textId="77777777" w:rsidR="00815E7E" w:rsidRPr="004932EA" w:rsidRDefault="00815E7E" w:rsidP="00497CA9">
      <w:pPr>
        <w:spacing w:after="0" w:line="240" w:lineRule="auto"/>
        <w:ind w:left="357" w:hanging="357"/>
        <w:rPr>
          <w:rFonts w:asciiTheme="minorHAnsi" w:hAnsiTheme="minorHAnsi" w:cstheme="minorHAnsi"/>
          <w:sz w:val="24"/>
          <w:szCs w:val="24"/>
        </w:rPr>
      </w:pPr>
    </w:p>
    <w:p w14:paraId="3B1CD2B7" w14:textId="77777777" w:rsidR="00815E7E" w:rsidRPr="004932EA" w:rsidRDefault="00815E7E" w:rsidP="00497CA9">
      <w:pPr>
        <w:spacing w:after="0" w:line="240" w:lineRule="auto"/>
        <w:ind w:left="357" w:hanging="357"/>
        <w:jc w:val="center"/>
        <w:rPr>
          <w:rFonts w:asciiTheme="minorHAnsi" w:hAnsiTheme="minorHAnsi" w:cstheme="minorHAnsi"/>
          <w:b/>
          <w:sz w:val="24"/>
          <w:szCs w:val="24"/>
        </w:rPr>
      </w:pPr>
      <w:r w:rsidRPr="004932EA">
        <w:rPr>
          <w:rFonts w:asciiTheme="minorHAnsi" w:hAnsiTheme="minorHAnsi" w:cstheme="minorHAnsi"/>
          <w:b/>
          <w:sz w:val="24"/>
          <w:szCs w:val="24"/>
        </w:rPr>
        <w:t>§4</w:t>
      </w:r>
    </w:p>
    <w:p w14:paraId="5BCC7D83" w14:textId="77777777" w:rsidR="00815E7E" w:rsidRPr="004932EA" w:rsidRDefault="00815E7E" w:rsidP="00497CA9">
      <w:pPr>
        <w:spacing w:after="0" w:line="240" w:lineRule="auto"/>
        <w:ind w:left="357" w:hanging="357"/>
        <w:jc w:val="center"/>
        <w:rPr>
          <w:rFonts w:asciiTheme="minorHAnsi" w:hAnsiTheme="minorHAnsi" w:cstheme="minorHAnsi"/>
          <w:b/>
          <w:sz w:val="24"/>
          <w:szCs w:val="24"/>
        </w:rPr>
      </w:pPr>
      <w:r w:rsidRPr="004932EA">
        <w:rPr>
          <w:rFonts w:asciiTheme="minorHAnsi" w:hAnsiTheme="minorHAnsi" w:cstheme="minorHAnsi"/>
          <w:b/>
          <w:sz w:val="24"/>
          <w:szCs w:val="24"/>
        </w:rPr>
        <w:t>Warunki Inwestora</w:t>
      </w:r>
    </w:p>
    <w:p w14:paraId="4EF7EBEC" w14:textId="77777777" w:rsidR="00815E7E" w:rsidRPr="004932EA" w:rsidRDefault="00815E7E" w:rsidP="000F02B0">
      <w:pPr>
        <w:pStyle w:val="Tekstpodstawowy"/>
        <w:numPr>
          <w:ilvl w:val="0"/>
          <w:numId w:val="2"/>
        </w:numPr>
        <w:tabs>
          <w:tab w:val="left" w:pos="360"/>
        </w:tabs>
        <w:jc w:val="both"/>
        <w:rPr>
          <w:rFonts w:asciiTheme="minorHAnsi" w:hAnsiTheme="minorHAnsi" w:cstheme="minorHAnsi"/>
        </w:rPr>
      </w:pPr>
      <w:r w:rsidRPr="004932EA">
        <w:rPr>
          <w:rFonts w:asciiTheme="minorHAnsi" w:hAnsiTheme="minorHAnsi" w:cstheme="minorHAnsi"/>
        </w:rPr>
        <w:t>Inwestor zastrzega sobie prawo do uzyskania bezpośrednich informacji i danych</w:t>
      </w:r>
      <w:r w:rsidR="006D3558" w:rsidRPr="004932EA">
        <w:rPr>
          <w:rFonts w:asciiTheme="minorHAnsi" w:hAnsiTheme="minorHAnsi" w:cstheme="minorHAnsi"/>
        </w:rPr>
        <w:t>,</w:t>
      </w:r>
      <w:r w:rsidRPr="004932EA">
        <w:rPr>
          <w:rFonts w:asciiTheme="minorHAnsi" w:hAnsiTheme="minorHAnsi" w:cstheme="minorHAnsi"/>
        </w:rPr>
        <w:t xml:space="preserve"> co do postępu pra</w:t>
      </w:r>
      <w:r w:rsidR="0038544F" w:rsidRPr="004932EA">
        <w:rPr>
          <w:rFonts w:asciiTheme="minorHAnsi" w:hAnsiTheme="minorHAnsi" w:cstheme="minorHAnsi"/>
        </w:rPr>
        <w:t>c przygotowawczych</w:t>
      </w:r>
      <w:r w:rsidR="00E03E34" w:rsidRPr="004932EA">
        <w:rPr>
          <w:rFonts w:asciiTheme="minorHAnsi" w:hAnsiTheme="minorHAnsi" w:cstheme="minorHAnsi"/>
        </w:rPr>
        <w:t>, aktualizacji lub korekt dokumentacji</w:t>
      </w:r>
      <w:r w:rsidR="0038544F" w:rsidRPr="004932EA">
        <w:rPr>
          <w:rFonts w:asciiTheme="minorHAnsi" w:hAnsiTheme="minorHAnsi" w:cstheme="minorHAnsi"/>
        </w:rPr>
        <w:t xml:space="preserve"> </w:t>
      </w:r>
      <w:r w:rsidRPr="004932EA">
        <w:rPr>
          <w:rFonts w:asciiTheme="minorHAnsi" w:hAnsiTheme="minorHAnsi" w:cstheme="minorHAnsi"/>
        </w:rPr>
        <w:t xml:space="preserve">oraz postępu robót budowlanych </w:t>
      </w:r>
      <w:r w:rsidR="0038544F" w:rsidRPr="004932EA">
        <w:rPr>
          <w:rFonts w:asciiTheme="minorHAnsi" w:hAnsiTheme="minorHAnsi" w:cstheme="minorHAnsi"/>
        </w:rPr>
        <w:t xml:space="preserve">w czasie trwania </w:t>
      </w:r>
      <w:r w:rsidRPr="004932EA">
        <w:rPr>
          <w:rFonts w:asciiTheme="minorHAnsi" w:hAnsiTheme="minorHAnsi" w:cstheme="minorHAnsi"/>
        </w:rPr>
        <w:t>umowy.</w:t>
      </w:r>
      <w:r w:rsidR="00E03E34" w:rsidRPr="004932EA">
        <w:rPr>
          <w:rFonts w:asciiTheme="minorHAnsi" w:hAnsiTheme="minorHAnsi" w:cstheme="minorHAnsi"/>
        </w:rPr>
        <w:t xml:space="preserve"> </w:t>
      </w:r>
    </w:p>
    <w:p w14:paraId="182294B4" w14:textId="77777777" w:rsidR="00D65895" w:rsidRPr="004932EA" w:rsidRDefault="00815E7E" w:rsidP="000F02B0">
      <w:pPr>
        <w:pStyle w:val="Tekstpodstawowy"/>
        <w:numPr>
          <w:ilvl w:val="0"/>
          <w:numId w:val="2"/>
        </w:numPr>
        <w:tabs>
          <w:tab w:val="left" w:pos="360"/>
        </w:tabs>
        <w:jc w:val="both"/>
        <w:rPr>
          <w:rFonts w:asciiTheme="minorHAnsi" w:hAnsiTheme="minorHAnsi" w:cstheme="minorHAnsi"/>
        </w:rPr>
      </w:pPr>
      <w:r w:rsidRPr="004932EA">
        <w:rPr>
          <w:rFonts w:asciiTheme="minorHAnsi" w:hAnsiTheme="minorHAnsi" w:cstheme="minorHAnsi"/>
        </w:rPr>
        <w:t>Inspektor zobowiązany jest do</w:t>
      </w:r>
      <w:r w:rsidR="00E03E34" w:rsidRPr="004932EA">
        <w:rPr>
          <w:rFonts w:asciiTheme="minorHAnsi" w:hAnsiTheme="minorHAnsi" w:cstheme="minorHAnsi"/>
        </w:rPr>
        <w:t xml:space="preserve"> przybycia na każde </w:t>
      </w:r>
      <w:r w:rsidRPr="004932EA">
        <w:rPr>
          <w:rFonts w:asciiTheme="minorHAnsi" w:hAnsiTheme="minorHAnsi" w:cstheme="minorHAnsi"/>
        </w:rPr>
        <w:t>wezwanie Inwestora lub Wykonawcy robót objętych nadzorem</w:t>
      </w:r>
      <w:r w:rsidR="0095033F" w:rsidRPr="004932EA">
        <w:rPr>
          <w:rFonts w:asciiTheme="minorHAnsi" w:hAnsiTheme="minorHAnsi" w:cstheme="minorHAnsi"/>
        </w:rPr>
        <w:t>.</w:t>
      </w:r>
    </w:p>
    <w:p w14:paraId="01AF7A50" w14:textId="77777777" w:rsidR="00815E7E" w:rsidRPr="004932EA" w:rsidRDefault="00815E7E" w:rsidP="000F02B0">
      <w:pPr>
        <w:pStyle w:val="Tekstpodstawowy"/>
        <w:numPr>
          <w:ilvl w:val="0"/>
          <w:numId w:val="2"/>
        </w:numPr>
        <w:tabs>
          <w:tab w:val="left" w:pos="360"/>
        </w:tabs>
        <w:jc w:val="both"/>
        <w:rPr>
          <w:rFonts w:asciiTheme="minorHAnsi" w:hAnsiTheme="minorHAnsi" w:cstheme="minorHAnsi"/>
        </w:rPr>
      </w:pPr>
      <w:r w:rsidRPr="004932EA">
        <w:rPr>
          <w:rFonts w:asciiTheme="minorHAnsi" w:hAnsiTheme="minorHAnsi" w:cstheme="minorHAnsi"/>
        </w:rPr>
        <w:t>Jeżeli w okresie realizacji robót zajdzie konieczność wykonania robót dodatkowych nie przewidzia</w:t>
      </w:r>
      <w:r w:rsidR="00E03E34" w:rsidRPr="004932EA">
        <w:rPr>
          <w:rFonts w:asciiTheme="minorHAnsi" w:hAnsiTheme="minorHAnsi" w:cstheme="minorHAnsi"/>
        </w:rPr>
        <w:t>nych umową zawartą z W</w:t>
      </w:r>
      <w:r w:rsidR="006D3558" w:rsidRPr="004932EA">
        <w:rPr>
          <w:rFonts w:asciiTheme="minorHAnsi" w:hAnsiTheme="minorHAnsi" w:cstheme="minorHAnsi"/>
        </w:rPr>
        <w:t>ykonawcą</w:t>
      </w:r>
      <w:r w:rsidR="00E03E34" w:rsidRPr="004932EA">
        <w:rPr>
          <w:rFonts w:asciiTheme="minorHAnsi" w:hAnsiTheme="minorHAnsi" w:cstheme="minorHAnsi"/>
        </w:rPr>
        <w:t xml:space="preserve"> robót</w:t>
      </w:r>
      <w:r w:rsidR="006D3558" w:rsidRPr="004932EA">
        <w:rPr>
          <w:rFonts w:asciiTheme="minorHAnsi" w:hAnsiTheme="minorHAnsi" w:cstheme="minorHAnsi"/>
        </w:rPr>
        <w:t>,</w:t>
      </w:r>
      <w:r w:rsidRPr="004932EA">
        <w:rPr>
          <w:rFonts w:asciiTheme="minorHAnsi" w:hAnsiTheme="minorHAnsi" w:cstheme="minorHAnsi"/>
        </w:rPr>
        <w:t xml:space="preserve"> Inspektor powinien niezwłocznie zawiadomić o tym Inwestora  celem podjęcia decyzji dotyczącej ich zlecenia Wykonawcy</w:t>
      </w:r>
      <w:r w:rsidR="00E03E34" w:rsidRPr="004932EA">
        <w:rPr>
          <w:rFonts w:asciiTheme="minorHAnsi" w:hAnsiTheme="minorHAnsi" w:cstheme="minorHAnsi"/>
        </w:rPr>
        <w:t xml:space="preserve"> robót</w:t>
      </w:r>
      <w:r w:rsidRPr="004932EA">
        <w:rPr>
          <w:rFonts w:asciiTheme="minorHAnsi" w:hAnsiTheme="minorHAnsi" w:cstheme="minorHAnsi"/>
        </w:rPr>
        <w:t>.</w:t>
      </w:r>
    </w:p>
    <w:p w14:paraId="43F3F606" w14:textId="12D72718" w:rsidR="00815E7E" w:rsidRPr="004932EA" w:rsidRDefault="00815E7E" w:rsidP="000F02B0">
      <w:pPr>
        <w:pStyle w:val="Tekstpodstawowy"/>
        <w:numPr>
          <w:ilvl w:val="0"/>
          <w:numId w:val="2"/>
        </w:numPr>
        <w:tabs>
          <w:tab w:val="left" w:pos="360"/>
        </w:tabs>
        <w:jc w:val="both"/>
        <w:rPr>
          <w:rFonts w:asciiTheme="minorHAnsi" w:hAnsiTheme="minorHAnsi" w:cstheme="minorHAnsi"/>
        </w:rPr>
      </w:pPr>
      <w:r w:rsidRPr="004932EA">
        <w:rPr>
          <w:rFonts w:asciiTheme="minorHAnsi" w:hAnsiTheme="minorHAnsi" w:cstheme="minorHAnsi"/>
        </w:rPr>
        <w:t>Z zastrzeżeniem ust.</w:t>
      </w:r>
      <w:r w:rsidR="0038054C">
        <w:rPr>
          <w:rFonts w:asciiTheme="minorHAnsi" w:hAnsiTheme="minorHAnsi" w:cstheme="minorHAnsi"/>
        </w:rPr>
        <w:t xml:space="preserve"> </w:t>
      </w:r>
      <w:r w:rsidRPr="004932EA">
        <w:rPr>
          <w:rFonts w:asciiTheme="minorHAnsi" w:hAnsiTheme="minorHAnsi" w:cstheme="minorHAnsi"/>
        </w:rPr>
        <w:t>5 bez zgody Inwestora, Inspektor nie jest upoważniony do wydania Wykonawcy polecenia wykonania robót dodatkowych.</w:t>
      </w:r>
    </w:p>
    <w:p w14:paraId="01322F69" w14:textId="6903CDF3" w:rsidR="00815E7E" w:rsidRPr="004932EA" w:rsidRDefault="006D3558" w:rsidP="004932EA">
      <w:pPr>
        <w:pStyle w:val="Tekstpodstawowy"/>
        <w:numPr>
          <w:ilvl w:val="0"/>
          <w:numId w:val="2"/>
        </w:numPr>
        <w:tabs>
          <w:tab w:val="left" w:pos="360"/>
        </w:tabs>
        <w:ind w:left="357" w:hanging="357"/>
        <w:jc w:val="both"/>
        <w:rPr>
          <w:rFonts w:asciiTheme="minorHAnsi" w:hAnsiTheme="minorHAnsi" w:cstheme="minorHAnsi"/>
        </w:rPr>
      </w:pPr>
      <w:r w:rsidRPr="004932EA">
        <w:rPr>
          <w:rFonts w:asciiTheme="minorHAnsi" w:hAnsiTheme="minorHAnsi" w:cstheme="minorHAnsi"/>
        </w:rPr>
        <w:t>Inwestor upoważnia</w:t>
      </w:r>
      <w:r w:rsidR="00815E7E" w:rsidRPr="004932EA">
        <w:rPr>
          <w:rFonts w:asciiTheme="minorHAnsi" w:hAnsiTheme="minorHAnsi" w:cstheme="minorHAnsi"/>
        </w:rPr>
        <w:t xml:space="preserve"> Inspektora do udzielenia Wykonawcy zgody na  wykonanie  robót niezbędnych ze względu na bezpieczeństwo ludzi lub mienia, jeżeli sytuacja wymaga niezwłocznego podjęcia decyzji w tej sprawie. O zaistniałej sytuacji i podjętych decyzjach Inspektor powiadomi niezwłocznie Inwestora</w:t>
      </w:r>
      <w:r w:rsidR="0095033F" w:rsidRPr="004932EA">
        <w:rPr>
          <w:rFonts w:asciiTheme="minorHAnsi" w:hAnsiTheme="minorHAnsi" w:cstheme="minorHAnsi"/>
        </w:rPr>
        <w:t>.</w:t>
      </w:r>
    </w:p>
    <w:p w14:paraId="18D515C2" w14:textId="77777777" w:rsidR="0038054C" w:rsidRDefault="0038054C" w:rsidP="00497CA9">
      <w:pPr>
        <w:spacing w:after="0" w:line="240" w:lineRule="auto"/>
        <w:jc w:val="center"/>
        <w:rPr>
          <w:rFonts w:asciiTheme="minorHAnsi" w:hAnsiTheme="minorHAnsi" w:cstheme="minorHAnsi"/>
          <w:b/>
          <w:sz w:val="24"/>
          <w:szCs w:val="24"/>
        </w:rPr>
      </w:pPr>
    </w:p>
    <w:p w14:paraId="7D51707C" w14:textId="63038368" w:rsidR="00815E7E" w:rsidRPr="004932EA" w:rsidRDefault="00815E7E" w:rsidP="00497CA9">
      <w:pPr>
        <w:spacing w:after="0" w:line="240" w:lineRule="auto"/>
        <w:jc w:val="center"/>
        <w:rPr>
          <w:rFonts w:asciiTheme="minorHAnsi" w:hAnsiTheme="minorHAnsi" w:cstheme="minorHAnsi"/>
          <w:b/>
          <w:sz w:val="24"/>
          <w:szCs w:val="24"/>
        </w:rPr>
      </w:pPr>
      <w:r w:rsidRPr="004932EA">
        <w:rPr>
          <w:rFonts w:asciiTheme="minorHAnsi" w:hAnsiTheme="minorHAnsi" w:cstheme="minorHAnsi"/>
          <w:b/>
          <w:sz w:val="24"/>
          <w:szCs w:val="24"/>
        </w:rPr>
        <w:t>§5</w:t>
      </w:r>
    </w:p>
    <w:p w14:paraId="38553EBB" w14:textId="77777777" w:rsidR="00815E7E" w:rsidRDefault="00815E7E" w:rsidP="00497CA9">
      <w:pPr>
        <w:spacing w:after="0" w:line="240" w:lineRule="auto"/>
        <w:jc w:val="center"/>
        <w:rPr>
          <w:rFonts w:asciiTheme="minorHAnsi" w:hAnsiTheme="minorHAnsi" w:cstheme="minorHAnsi"/>
          <w:b/>
          <w:sz w:val="24"/>
          <w:szCs w:val="24"/>
        </w:rPr>
      </w:pPr>
      <w:r w:rsidRPr="004932EA">
        <w:rPr>
          <w:rFonts w:asciiTheme="minorHAnsi" w:hAnsiTheme="minorHAnsi" w:cstheme="minorHAnsi"/>
          <w:b/>
          <w:sz w:val="24"/>
          <w:szCs w:val="24"/>
        </w:rPr>
        <w:t xml:space="preserve">Wynagrodzenie </w:t>
      </w:r>
    </w:p>
    <w:p w14:paraId="3CA3CB0E" w14:textId="751B8D34" w:rsidR="000764C7" w:rsidRPr="000764C7" w:rsidRDefault="000764C7" w:rsidP="000764C7">
      <w:pPr>
        <w:spacing w:after="0" w:line="240" w:lineRule="auto"/>
        <w:jc w:val="both"/>
        <w:rPr>
          <w:rFonts w:asciiTheme="minorHAnsi" w:hAnsiTheme="minorHAnsi" w:cstheme="minorHAnsi"/>
          <w:bCs/>
          <w:sz w:val="24"/>
          <w:szCs w:val="24"/>
        </w:rPr>
      </w:pPr>
      <w:r w:rsidRPr="000764C7">
        <w:rPr>
          <w:rFonts w:asciiTheme="minorHAnsi" w:hAnsiTheme="minorHAnsi" w:cstheme="minorHAnsi"/>
          <w:bCs/>
          <w:sz w:val="24"/>
          <w:szCs w:val="24"/>
        </w:rPr>
        <w:t xml:space="preserve">Przedmiot umowy określony w §1 współfinansowany jest ze środków pochodzących z Budżetu Państwa w ramach Rządowego Funduszu Rozwoju Dróg. </w:t>
      </w:r>
    </w:p>
    <w:p w14:paraId="395470B6" w14:textId="235E183C" w:rsidR="00815E7E" w:rsidRPr="004932EA" w:rsidRDefault="00815E7E" w:rsidP="000F02B0">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b/>
          <w:sz w:val="24"/>
          <w:szCs w:val="24"/>
        </w:rPr>
      </w:pPr>
      <w:r w:rsidRPr="004932EA">
        <w:rPr>
          <w:rFonts w:asciiTheme="minorHAnsi" w:hAnsiTheme="minorHAnsi" w:cstheme="minorHAnsi"/>
          <w:sz w:val="24"/>
          <w:szCs w:val="24"/>
        </w:rPr>
        <w:t xml:space="preserve">Wynagrodzenie Inspektora wynosi, </w:t>
      </w:r>
      <w:r w:rsidRPr="004932EA">
        <w:rPr>
          <w:rFonts w:asciiTheme="minorHAnsi" w:hAnsiTheme="minorHAnsi" w:cstheme="minorHAnsi"/>
          <w:b/>
          <w:sz w:val="24"/>
          <w:szCs w:val="24"/>
        </w:rPr>
        <w:t>brutto</w:t>
      </w:r>
      <w:r w:rsidR="000E531C" w:rsidRPr="004932EA">
        <w:rPr>
          <w:rFonts w:asciiTheme="minorHAnsi" w:hAnsiTheme="minorHAnsi" w:cstheme="minorHAnsi"/>
          <w:b/>
          <w:sz w:val="24"/>
          <w:szCs w:val="24"/>
        </w:rPr>
        <w:t xml:space="preserve"> </w:t>
      </w:r>
      <w:r w:rsidR="0050281C" w:rsidRPr="004932EA">
        <w:rPr>
          <w:rFonts w:asciiTheme="minorHAnsi" w:hAnsiTheme="minorHAnsi" w:cstheme="minorHAnsi"/>
          <w:b/>
          <w:sz w:val="24"/>
          <w:szCs w:val="24"/>
        </w:rPr>
        <w:t>…………………</w:t>
      </w:r>
      <w:r w:rsidR="006D3558" w:rsidRPr="004932EA">
        <w:rPr>
          <w:rFonts w:asciiTheme="minorHAnsi" w:hAnsiTheme="minorHAnsi" w:cstheme="minorHAnsi"/>
          <w:b/>
          <w:sz w:val="24"/>
          <w:szCs w:val="24"/>
        </w:rPr>
        <w:t>zł słownie</w:t>
      </w:r>
      <w:r w:rsidRPr="004932EA">
        <w:rPr>
          <w:rFonts w:asciiTheme="minorHAnsi" w:hAnsiTheme="minorHAnsi" w:cstheme="minorHAnsi"/>
          <w:b/>
          <w:sz w:val="24"/>
          <w:szCs w:val="24"/>
        </w:rPr>
        <w:t xml:space="preserve">: </w:t>
      </w:r>
      <w:r w:rsidR="0050281C" w:rsidRPr="004932EA">
        <w:rPr>
          <w:rFonts w:asciiTheme="minorHAnsi" w:hAnsiTheme="minorHAnsi" w:cstheme="minorHAnsi"/>
          <w:b/>
          <w:sz w:val="24"/>
          <w:szCs w:val="24"/>
        </w:rPr>
        <w:t>………………….</w:t>
      </w:r>
      <w:r w:rsidR="00E81C1B" w:rsidRPr="004932EA">
        <w:rPr>
          <w:rFonts w:asciiTheme="minorHAnsi" w:hAnsiTheme="minorHAnsi" w:cstheme="minorHAnsi"/>
          <w:b/>
          <w:sz w:val="24"/>
          <w:szCs w:val="24"/>
        </w:rPr>
        <w:t xml:space="preserve"> </w:t>
      </w:r>
    </w:p>
    <w:p w14:paraId="4EEE7311" w14:textId="2887D036" w:rsidR="007D4B81" w:rsidRPr="004932EA" w:rsidRDefault="007D4B81" w:rsidP="00B06160">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Wynagrodzenie ryczałtowe, o którym mowa w ust. 1 obejmuje pełny zakres usługi stanowiącej przedmiot umowy, w tym ryzyko Inspektora z tytułu oszacowania wszelkich kosztów związanych z realizacją przedmiotu umowy. Niedoszacowanie, pominięcie oraz brak rozpoznania zakresu przedmiotu umowy, nie może być podstawą do żądania zmiany wynagrodzenia ryczałtowego określonego w ust. 1. </w:t>
      </w:r>
    </w:p>
    <w:p w14:paraId="7D4B6ECC" w14:textId="3F87E8D6" w:rsidR="007D4B81" w:rsidRPr="004932EA" w:rsidRDefault="003B6B7B" w:rsidP="00B06160">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Inspektor określając wynagrodzenie oświadcza, że na etapie kalkulacji ceny oferty zapoznał się z zakresem pełnionej usługi nadzoru inwestorskiego oraz wykorzystał wszelkie środki mające na celu ustalenie wynagrodzenia obejmującego wszystkie koszty związane z realizacją przedmiotu umowy niezbędne do jego wykonania. </w:t>
      </w:r>
    </w:p>
    <w:p w14:paraId="694BDF35" w14:textId="27821D6C" w:rsidR="00DD6A45" w:rsidRPr="004932EA" w:rsidRDefault="00815E7E" w:rsidP="00596F87">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Wynagrodzenie Inspektora </w:t>
      </w:r>
      <w:r w:rsidR="000F02B0" w:rsidRPr="004932EA">
        <w:rPr>
          <w:rFonts w:asciiTheme="minorHAnsi" w:hAnsiTheme="minorHAnsi" w:cstheme="minorHAnsi"/>
          <w:sz w:val="24"/>
          <w:szCs w:val="24"/>
        </w:rPr>
        <w:t xml:space="preserve">będzie płatne </w:t>
      </w:r>
      <w:r w:rsidR="0092662E" w:rsidRPr="004932EA">
        <w:rPr>
          <w:rFonts w:asciiTheme="minorHAnsi" w:hAnsiTheme="minorHAnsi" w:cstheme="minorHAnsi"/>
          <w:sz w:val="24"/>
          <w:szCs w:val="24"/>
        </w:rPr>
        <w:t>w ratach:</w:t>
      </w:r>
    </w:p>
    <w:p w14:paraId="77D861B1" w14:textId="1CE070DD" w:rsidR="0092662E" w:rsidRPr="000866EB" w:rsidRDefault="0092662E" w:rsidP="000866EB">
      <w:pPr>
        <w:pStyle w:val="Akapitzlist"/>
        <w:widowControl w:val="0"/>
        <w:numPr>
          <w:ilvl w:val="0"/>
          <w:numId w:val="29"/>
        </w:numPr>
        <w:suppressAutoHyphens/>
        <w:spacing w:after="120" w:line="240" w:lineRule="auto"/>
        <w:jc w:val="both"/>
        <w:rPr>
          <w:rFonts w:asciiTheme="minorHAnsi" w:hAnsiTheme="minorHAnsi" w:cstheme="minorHAnsi"/>
          <w:sz w:val="24"/>
          <w:szCs w:val="24"/>
        </w:rPr>
      </w:pPr>
      <w:r w:rsidRPr="000866EB">
        <w:rPr>
          <w:rFonts w:asciiTheme="minorHAnsi" w:hAnsiTheme="minorHAnsi" w:cstheme="minorHAnsi"/>
          <w:sz w:val="24"/>
          <w:szCs w:val="24"/>
        </w:rPr>
        <w:t>I rata po podpisaniu pierwszego protokołu odbioru częściowego robót, w wysokości proporcjonalnej do wykonanych robót budowlanych ujętych w pierwszym protokole częściowego odbioru robót;</w:t>
      </w:r>
    </w:p>
    <w:p w14:paraId="7DD62F45" w14:textId="61B78046" w:rsidR="000866EB" w:rsidRPr="000866EB" w:rsidRDefault="000866EB" w:rsidP="000866EB">
      <w:pPr>
        <w:pStyle w:val="Akapitzlist"/>
        <w:widowControl w:val="0"/>
        <w:numPr>
          <w:ilvl w:val="0"/>
          <w:numId w:val="29"/>
        </w:numPr>
        <w:suppressAutoHyphens/>
        <w:spacing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II rata po podpisaniu </w:t>
      </w:r>
      <w:r w:rsidR="00265ACD">
        <w:rPr>
          <w:rFonts w:asciiTheme="minorHAnsi" w:hAnsiTheme="minorHAnsi" w:cstheme="minorHAnsi"/>
          <w:sz w:val="24"/>
          <w:szCs w:val="24"/>
        </w:rPr>
        <w:t>drugiego</w:t>
      </w:r>
      <w:r>
        <w:rPr>
          <w:rFonts w:asciiTheme="minorHAnsi" w:hAnsiTheme="minorHAnsi" w:cstheme="minorHAnsi"/>
          <w:sz w:val="24"/>
          <w:szCs w:val="24"/>
        </w:rPr>
        <w:t xml:space="preserve"> protokołu odbioru </w:t>
      </w:r>
      <w:r w:rsidR="00265ACD">
        <w:rPr>
          <w:rFonts w:asciiTheme="minorHAnsi" w:hAnsiTheme="minorHAnsi" w:cstheme="minorHAnsi"/>
          <w:sz w:val="24"/>
          <w:szCs w:val="24"/>
        </w:rPr>
        <w:t xml:space="preserve">częściowego </w:t>
      </w:r>
      <w:r>
        <w:rPr>
          <w:rFonts w:asciiTheme="minorHAnsi" w:hAnsiTheme="minorHAnsi" w:cstheme="minorHAnsi"/>
          <w:sz w:val="24"/>
          <w:szCs w:val="24"/>
        </w:rPr>
        <w:t xml:space="preserve">robót, </w:t>
      </w:r>
      <w:r w:rsidRPr="000866EB">
        <w:rPr>
          <w:rFonts w:asciiTheme="minorHAnsi" w:hAnsiTheme="minorHAnsi" w:cstheme="minorHAnsi"/>
          <w:sz w:val="24"/>
          <w:szCs w:val="24"/>
        </w:rPr>
        <w:t xml:space="preserve">w wysokości </w:t>
      </w:r>
      <w:r w:rsidRPr="000866EB">
        <w:rPr>
          <w:rFonts w:asciiTheme="minorHAnsi" w:hAnsiTheme="minorHAnsi" w:cstheme="minorHAnsi"/>
          <w:sz w:val="24"/>
          <w:szCs w:val="24"/>
        </w:rPr>
        <w:lastRenderedPageBreak/>
        <w:t>proporcjonalnej do wykonanych robót budowlanych ujętych w pierwszym protokole częściowego odbioru r</w:t>
      </w:r>
      <w:r>
        <w:rPr>
          <w:rFonts w:asciiTheme="minorHAnsi" w:hAnsiTheme="minorHAnsi" w:cstheme="minorHAnsi"/>
          <w:sz w:val="24"/>
          <w:szCs w:val="24"/>
        </w:rPr>
        <w:t xml:space="preserve">obót; </w:t>
      </w:r>
    </w:p>
    <w:p w14:paraId="3B2C154F" w14:textId="23AA3079" w:rsidR="0092662E" w:rsidRPr="004932EA" w:rsidRDefault="0092662E" w:rsidP="0092662E">
      <w:pPr>
        <w:widowControl w:val="0"/>
        <w:suppressAutoHyphens/>
        <w:spacing w:after="120" w:line="240" w:lineRule="auto"/>
        <w:ind w:left="357"/>
        <w:jc w:val="both"/>
        <w:rPr>
          <w:rFonts w:asciiTheme="minorHAnsi" w:hAnsiTheme="minorHAnsi" w:cstheme="minorHAnsi"/>
          <w:sz w:val="24"/>
          <w:szCs w:val="24"/>
        </w:rPr>
      </w:pPr>
      <w:r w:rsidRPr="004932EA">
        <w:rPr>
          <w:rFonts w:asciiTheme="minorHAnsi" w:hAnsiTheme="minorHAnsi" w:cstheme="minorHAnsi"/>
          <w:sz w:val="24"/>
          <w:szCs w:val="24"/>
        </w:rPr>
        <w:t>2)</w:t>
      </w:r>
      <w:r w:rsidRPr="004932EA">
        <w:rPr>
          <w:rFonts w:asciiTheme="minorHAnsi" w:hAnsiTheme="minorHAnsi" w:cstheme="minorHAnsi"/>
          <w:sz w:val="24"/>
          <w:szCs w:val="24"/>
        </w:rPr>
        <w:tab/>
        <w:t>II</w:t>
      </w:r>
      <w:r w:rsidR="000866EB">
        <w:rPr>
          <w:rFonts w:asciiTheme="minorHAnsi" w:hAnsiTheme="minorHAnsi" w:cstheme="minorHAnsi"/>
          <w:sz w:val="24"/>
          <w:szCs w:val="24"/>
        </w:rPr>
        <w:t>I</w:t>
      </w:r>
      <w:r w:rsidRPr="004932EA">
        <w:rPr>
          <w:rFonts w:asciiTheme="minorHAnsi" w:hAnsiTheme="minorHAnsi" w:cstheme="minorHAnsi"/>
          <w:sz w:val="24"/>
          <w:szCs w:val="24"/>
        </w:rPr>
        <w:t xml:space="preserve"> rata po dokonanym odbiorze pozostałego przedmiotu umowy robót budowlanych.</w:t>
      </w:r>
    </w:p>
    <w:p w14:paraId="166827B1" w14:textId="77777777" w:rsidR="00815E7E" w:rsidRPr="004932EA" w:rsidRDefault="00815E7E" w:rsidP="000F02B0">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sz w:val="24"/>
          <w:szCs w:val="24"/>
        </w:rPr>
      </w:pPr>
      <w:r w:rsidRPr="004932EA">
        <w:rPr>
          <w:rFonts w:asciiTheme="minorHAnsi" w:eastAsia="Times New Roman" w:hAnsiTheme="minorHAnsi" w:cstheme="minorHAnsi"/>
          <w:sz w:val="24"/>
          <w:szCs w:val="24"/>
          <w:lang w:eastAsia="ar-SA"/>
        </w:rPr>
        <w:t>W przypadku urzędowej zmiany stawki VAT strony zobowiązują się do zawarcia aneksu do umowy regulującego wysokość VAT.</w:t>
      </w:r>
    </w:p>
    <w:p w14:paraId="6462EA92" w14:textId="21A4EE4D" w:rsidR="00815E7E" w:rsidRPr="004932EA" w:rsidRDefault="00815E7E" w:rsidP="000F02B0">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sz w:val="24"/>
          <w:szCs w:val="24"/>
        </w:rPr>
      </w:pPr>
      <w:r w:rsidRPr="004932EA">
        <w:rPr>
          <w:rFonts w:asciiTheme="minorHAnsi" w:hAnsiTheme="minorHAnsi" w:cstheme="minorHAnsi"/>
          <w:sz w:val="24"/>
          <w:szCs w:val="24"/>
        </w:rPr>
        <w:t>Podstawą do wystawienia faktury jest podpisany przez Inwestora, Inspektora i Wykonawcę robót protokół z odbioru końcowego robót zawierający w szczególności rozliczenie końcowe wykonanych robót budowlanych.</w:t>
      </w:r>
    </w:p>
    <w:p w14:paraId="41CDC7BE" w14:textId="2B29BC0F" w:rsidR="00815E7E" w:rsidRPr="004932EA" w:rsidRDefault="00DD33EC" w:rsidP="000F02B0">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sz w:val="24"/>
          <w:szCs w:val="24"/>
        </w:rPr>
      </w:pPr>
      <w:r w:rsidRPr="004932EA">
        <w:rPr>
          <w:rFonts w:asciiTheme="minorHAnsi" w:hAnsiTheme="minorHAnsi" w:cstheme="minorHAnsi"/>
          <w:sz w:val="24"/>
          <w:szCs w:val="24"/>
        </w:rPr>
        <w:t>Faktura</w:t>
      </w:r>
      <w:r w:rsidR="00815E7E" w:rsidRPr="004932EA">
        <w:rPr>
          <w:rFonts w:asciiTheme="minorHAnsi" w:hAnsiTheme="minorHAnsi" w:cstheme="minorHAnsi"/>
          <w:sz w:val="24"/>
          <w:szCs w:val="24"/>
        </w:rPr>
        <w:t xml:space="preserve"> za pełnienie funkcji Inspektora </w:t>
      </w:r>
      <w:r w:rsidRPr="004932EA">
        <w:rPr>
          <w:rFonts w:asciiTheme="minorHAnsi" w:hAnsiTheme="minorHAnsi" w:cstheme="minorHAnsi"/>
          <w:sz w:val="24"/>
          <w:szCs w:val="24"/>
        </w:rPr>
        <w:t>zrealizowana będzie</w:t>
      </w:r>
      <w:r w:rsidR="00815E7E" w:rsidRPr="004932EA">
        <w:rPr>
          <w:rFonts w:asciiTheme="minorHAnsi" w:hAnsiTheme="minorHAnsi" w:cstheme="minorHAnsi"/>
          <w:sz w:val="24"/>
          <w:szCs w:val="24"/>
        </w:rPr>
        <w:t xml:space="preserve"> w drod</w:t>
      </w:r>
      <w:r w:rsidR="00363A8D" w:rsidRPr="004932EA">
        <w:rPr>
          <w:rFonts w:asciiTheme="minorHAnsi" w:hAnsiTheme="minorHAnsi" w:cstheme="minorHAnsi"/>
          <w:sz w:val="24"/>
          <w:szCs w:val="24"/>
        </w:rPr>
        <w:t>ze przelewu na rachunek bankowy Inspektora</w:t>
      </w:r>
      <w:r w:rsidR="0050281C" w:rsidRPr="004932EA">
        <w:rPr>
          <w:rFonts w:asciiTheme="minorHAnsi" w:hAnsiTheme="minorHAnsi" w:cstheme="minorHAnsi"/>
          <w:sz w:val="24"/>
          <w:szCs w:val="24"/>
        </w:rPr>
        <w:t xml:space="preserve"> wskazany na fakturze</w:t>
      </w:r>
      <w:r w:rsidR="00815E7E" w:rsidRPr="004932EA">
        <w:rPr>
          <w:rFonts w:asciiTheme="minorHAnsi" w:hAnsiTheme="minorHAnsi" w:cstheme="minorHAnsi"/>
          <w:sz w:val="24"/>
          <w:szCs w:val="24"/>
        </w:rPr>
        <w:t xml:space="preserve">, w </w:t>
      </w:r>
      <w:r w:rsidR="006D3558" w:rsidRPr="004932EA">
        <w:rPr>
          <w:rFonts w:asciiTheme="minorHAnsi" w:hAnsiTheme="minorHAnsi" w:cstheme="minorHAnsi"/>
          <w:sz w:val="24"/>
          <w:szCs w:val="24"/>
        </w:rPr>
        <w:t xml:space="preserve">terminie </w:t>
      </w:r>
      <w:r w:rsidR="0050281C" w:rsidRPr="004932EA">
        <w:rPr>
          <w:rFonts w:asciiTheme="minorHAnsi" w:hAnsiTheme="minorHAnsi" w:cstheme="minorHAnsi"/>
          <w:sz w:val="24"/>
          <w:szCs w:val="24"/>
        </w:rPr>
        <w:t>30</w:t>
      </w:r>
      <w:r w:rsidR="00815E7E" w:rsidRPr="004932EA">
        <w:rPr>
          <w:rFonts w:asciiTheme="minorHAnsi" w:hAnsiTheme="minorHAnsi" w:cstheme="minorHAnsi"/>
          <w:sz w:val="24"/>
          <w:szCs w:val="24"/>
        </w:rPr>
        <w:t xml:space="preserve"> dni od daty jej doręczenia Inwestorowi. </w:t>
      </w:r>
    </w:p>
    <w:p w14:paraId="7B204D3C" w14:textId="1EB3A6F3" w:rsidR="00FF6D2F" w:rsidRPr="004932EA" w:rsidRDefault="00FF6D2F" w:rsidP="000F02B0">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sz w:val="24"/>
          <w:szCs w:val="24"/>
        </w:rPr>
      </w:pPr>
      <w:r w:rsidRPr="004932EA">
        <w:rPr>
          <w:rFonts w:asciiTheme="minorHAnsi" w:hAnsiTheme="minorHAnsi" w:cstheme="minorHAnsi"/>
          <w:sz w:val="24"/>
          <w:szCs w:val="24"/>
        </w:rPr>
        <w:t>Fakturę należy wystawić w następujący sposób:</w:t>
      </w:r>
    </w:p>
    <w:p w14:paraId="7B3EB7AD" w14:textId="77777777" w:rsidR="0092662E" w:rsidRPr="004932EA" w:rsidRDefault="00FF6D2F" w:rsidP="00FF6D2F">
      <w:pPr>
        <w:widowControl w:val="0"/>
        <w:suppressAutoHyphens/>
        <w:spacing w:after="120" w:line="240" w:lineRule="auto"/>
        <w:ind w:left="357"/>
        <w:jc w:val="both"/>
        <w:rPr>
          <w:rFonts w:asciiTheme="minorHAnsi" w:hAnsiTheme="minorHAnsi" w:cstheme="minorHAnsi"/>
          <w:sz w:val="24"/>
          <w:szCs w:val="24"/>
        </w:rPr>
      </w:pPr>
      <w:r w:rsidRPr="004932EA">
        <w:rPr>
          <w:rFonts w:asciiTheme="minorHAnsi" w:hAnsiTheme="minorHAnsi" w:cstheme="minorHAnsi"/>
          <w:sz w:val="24"/>
          <w:szCs w:val="24"/>
        </w:rPr>
        <w:t xml:space="preserve">Nabywca: Powiat Nowomiejski, ul. Rynek 1, 13 – 300 Nowe Miasto Lubawskie             </w:t>
      </w:r>
    </w:p>
    <w:p w14:paraId="6D188347" w14:textId="45AF9046" w:rsidR="00FF6D2F" w:rsidRPr="004932EA" w:rsidRDefault="00FF6D2F" w:rsidP="00FF6D2F">
      <w:pPr>
        <w:widowControl w:val="0"/>
        <w:suppressAutoHyphens/>
        <w:spacing w:after="120" w:line="240" w:lineRule="auto"/>
        <w:ind w:left="357"/>
        <w:jc w:val="both"/>
        <w:rPr>
          <w:rFonts w:asciiTheme="minorHAnsi" w:hAnsiTheme="minorHAnsi" w:cstheme="minorHAnsi"/>
          <w:sz w:val="24"/>
          <w:szCs w:val="24"/>
        </w:rPr>
      </w:pPr>
      <w:r w:rsidRPr="004932EA">
        <w:rPr>
          <w:rFonts w:asciiTheme="minorHAnsi" w:hAnsiTheme="minorHAnsi" w:cstheme="minorHAnsi"/>
          <w:sz w:val="24"/>
          <w:szCs w:val="24"/>
        </w:rPr>
        <w:t>NIP 877 14 60 784</w:t>
      </w:r>
    </w:p>
    <w:p w14:paraId="573B692E" w14:textId="77777777" w:rsidR="0092662E" w:rsidRPr="004932EA" w:rsidRDefault="00FF6D2F" w:rsidP="00FF6D2F">
      <w:pPr>
        <w:widowControl w:val="0"/>
        <w:suppressAutoHyphens/>
        <w:spacing w:after="120" w:line="240" w:lineRule="auto"/>
        <w:ind w:left="357"/>
        <w:jc w:val="both"/>
        <w:rPr>
          <w:rFonts w:asciiTheme="minorHAnsi" w:hAnsiTheme="minorHAnsi" w:cstheme="minorHAnsi"/>
          <w:sz w:val="24"/>
          <w:szCs w:val="24"/>
        </w:rPr>
      </w:pPr>
      <w:r w:rsidRPr="004932EA">
        <w:rPr>
          <w:rFonts w:asciiTheme="minorHAnsi" w:hAnsiTheme="minorHAnsi" w:cstheme="minorHAnsi"/>
          <w:sz w:val="24"/>
          <w:szCs w:val="24"/>
        </w:rPr>
        <w:t>Odbiorca</w:t>
      </w:r>
      <w:r w:rsidR="000D0651" w:rsidRPr="004932EA">
        <w:rPr>
          <w:rFonts w:asciiTheme="minorHAnsi" w:hAnsiTheme="minorHAnsi" w:cstheme="minorHAnsi"/>
          <w:sz w:val="24"/>
          <w:szCs w:val="24"/>
        </w:rPr>
        <w:t xml:space="preserve"> i płatnik faktury</w:t>
      </w:r>
      <w:r w:rsidRPr="004932EA">
        <w:rPr>
          <w:rFonts w:asciiTheme="minorHAnsi" w:hAnsiTheme="minorHAnsi" w:cstheme="minorHAnsi"/>
          <w:sz w:val="24"/>
          <w:szCs w:val="24"/>
        </w:rPr>
        <w:t xml:space="preserve">: </w:t>
      </w:r>
      <w:r w:rsidR="000D0651" w:rsidRPr="004932EA">
        <w:rPr>
          <w:rFonts w:asciiTheme="minorHAnsi" w:hAnsiTheme="minorHAnsi" w:cstheme="minorHAnsi"/>
          <w:sz w:val="24"/>
          <w:szCs w:val="24"/>
        </w:rPr>
        <w:t xml:space="preserve">Starostwo Powiatowe w Nowym Mieście Lubawskim, </w:t>
      </w:r>
    </w:p>
    <w:p w14:paraId="1D9546B4" w14:textId="3019576B" w:rsidR="00FF6D2F" w:rsidRPr="004932EA" w:rsidRDefault="000D0651" w:rsidP="00FF6D2F">
      <w:pPr>
        <w:widowControl w:val="0"/>
        <w:suppressAutoHyphens/>
        <w:spacing w:after="120" w:line="240" w:lineRule="auto"/>
        <w:ind w:left="357"/>
        <w:jc w:val="both"/>
        <w:rPr>
          <w:rFonts w:asciiTheme="minorHAnsi" w:hAnsiTheme="minorHAnsi" w:cstheme="minorHAnsi"/>
          <w:sz w:val="24"/>
          <w:szCs w:val="24"/>
        </w:rPr>
      </w:pPr>
      <w:r w:rsidRPr="004932EA">
        <w:rPr>
          <w:rFonts w:asciiTheme="minorHAnsi" w:hAnsiTheme="minorHAnsi" w:cstheme="minorHAnsi"/>
          <w:sz w:val="24"/>
          <w:szCs w:val="24"/>
        </w:rPr>
        <w:t xml:space="preserve">ul. Rynek 1, 13 – 300 Nowe Miasto Lubawskie </w:t>
      </w:r>
    </w:p>
    <w:p w14:paraId="0E74A2A9" w14:textId="77777777" w:rsidR="004A03A0" w:rsidRPr="004932EA" w:rsidRDefault="004A03A0" w:rsidP="000F02B0">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sz w:val="24"/>
          <w:szCs w:val="24"/>
        </w:rPr>
      </w:pPr>
      <w:r w:rsidRPr="004932EA">
        <w:rPr>
          <w:rFonts w:asciiTheme="minorHAnsi" w:hAnsiTheme="minorHAnsi" w:cstheme="minorHAnsi"/>
          <w:sz w:val="24"/>
          <w:szCs w:val="24"/>
        </w:rPr>
        <w:t>Działając w oparciu o art. 4 ust. 3 ustawy z dnia 9 listopada 2018r. o el</w:t>
      </w:r>
      <w:r w:rsidR="000847E4" w:rsidRPr="004932EA">
        <w:rPr>
          <w:rFonts w:asciiTheme="minorHAnsi" w:hAnsiTheme="minorHAnsi" w:cstheme="minorHAnsi"/>
          <w:sz w:val="24"/>
          <w:szCs w:val="24"/>
        </w:rPr>
        <w:t>e</w:t>
      </w:r>
      <w:r w:rsidRPr="004932EA">
        <w:rPr>
          <w:rFonts w:asciiTheme="minorHAnsi" w:hAnsiTheme="minorHAnsi" w:cstheme="minorHAnsi"/>
          <w:sz w:val="24"/>
          <w:szCs w:val="24"/>
        </w:rPr>
        <w:t>ktronicznym fakturowaniu w zamó</w:t>
      </w:r>
      <w:r w:rsidR="00F33F11" w:rsidRPr="004932EA">
        <w:rPr>
          <w:rFonts w:asciiTheme="minorHAnsi" w:hAnsiTheme="minorHAnsi" w:cstheme="minorHAnsi"/>
          <w:sz w:val="24"/>
          <w:szCs w:val="24"/>
        </w:rPr>
        <w:t>wieniach publicznych, Inwestor</w:t>
      </w:r>
      <w:r w:rsidR="000847E4" w:rsidRPr="004932EA">
        <w:rPr>
          <w:rFonts w:asciiTheme="minorHAnsi" w:hAnsiTheme="minorHAnsi" w:cstheme="minorHAnsi"/>
          <w:sz w:val="24"/>
          <w:szCs w:val="24"/>
        </w:rPr>
        <w:t xml:space="preserve"> wyłącza stosowanie ustrukturyzowanych faktur elektronicznych, o których mowa w art. 2 pkt. 4 tej ustawy, tj. w stosunku do umów do których nie stosuje się przepisów ustawy prawo zamówień publicznych, ustawy o umowie koncesji albo ustawy o partnerstwie </w:t>
      </w:r>
      <w:proofErr w:type="spellStart"/>
      <w:r w:rsidR="000847E4" w:rsidRPr="004932EA">
        <w:rPr>
          <w:rFonts w:asciiTheme="minorHAnsi" w:hAnsiTheme="minorHAnsi" w:cstheme="minorHAnsi"/>
          <w:sz w:val="24"/>
          <w:szCs w:val="24"/>
        </w:rPr>
        <w:t>publiczno</w:t>
      </w:r>
      <w:proofErr w:type="spellEnd"/>
      <w:r w:rsidR="000847E4" w:rsidRPr="004932EA">
        <w:rPr>
          <w:rFonts w:asciiTheme="minorHAnsi" w:hAnsiTheme="minorHAnsi" w:cstheme="minorHAnsi"/>
          <w:sz w:val="24"/>
          <w:szCs w:val="24"/>
        </w:rPr>
        <w:t xml:space="preserve"> - prywatnym. </w:t>
      </w:r>
      <w:r w:rsidR="00F33F11" w:rsidRPr="004932EA">
        <w:rPr>
          <w:rFonts w:asciiTheme="minorHAnsi" w:hAnsiTheme="minorHAnsi" w:cstheme="minorHAnsi"/>
          <w:sz w:val="24"/>
          <w:szCs w:val="24"/>
        </w:rPr>
        <w:t>Inwestor</w:t>
      </w:r>
      <w:r w:rsidR="000847E4" w:rsidRPr="004932EA">
        <w:rPr>
          <w:rFonts w:asciiTheme="minorHAnsi" w:hAnsiTheme="minorHAnsi" w:cstheme="minorHAnsi"/>
          <w:sz w:val="24"/>
          <w:szCs w:val="24"/>
        </w:rPr>
        <w:t xml:space="preserve"> oświadcza, że w przypadku przesłania ustrukturyzowanej </w:t>
      </w:r>
      <w:r w:rsidR="007E4CF2" w:rsidRPr="004932EA">
        <w:rPr>
          <w:rFonts w:asciiTheme="minorHAnsi" w:hAnsiTheme="minorHAnsi" w:cstheme="minorHAnsi"/>
          <w:sz w:val="24"/>
          <w:szCs w:val="24"/>
        </w:rPr>
        <w:t>faktury elektronicznej do niniejszej umowy, faktura taka będzie uznana za nieskutecznie doręczoną, tym samym nie biegną terminy związane z</w:t>
      </w:r>
      <w:r w:rsidR="00F33F11" w:rsidRPr="004932EA">
        <w:rPr>
          <w:rFonts w:asciiTheme="minorHAnsi" w:hAnsiTheme="minorHAnsi" w:cstheme="minorHAnsi"/>
          <w:sz w:val="24"/>
          <w:szCs w:val="24"/>
        </w:rPr>
        <w:t xml:space="preserve"> zapłatą wynagrodzenia Inspektorowi</w:t>
      </w:r>
      <w:r w:rsidR="007E4CF2" w:rsidRPr="004932EA">
        <w:rPr>
          <w:rFonts w:asciiTheme="minorHAnsi" w:hAnsiTheme="minorHAnsi" w:cstheme="minorHAnsi"/>
          <w:sz w:val="24"/>
          <w:szCs w:val="24"/>
        </w:rPr>
        <w:t xml:space="preserve"> za wykonanie zleconych umową świadczeń wobec </w:t>
      </w:r>
      <w:r w:rsidR="00F33F11" w:rsidRPr="004932EA">
        <w:rPr>
          <w:rFonts w:asciiTheme="minorHAnsi" w:hAnsiTheme="minorHAnsi" w:cstheme="minorHAnsi"/>
          <w:sz w:val="24"/>
          <w:szCs w:val="24"/>
        </w:rPr>
        <w:t>Inwestora</w:t>
      </w:r>
      <w:r w:rsidR="007E4CF2" w:rsidRPr="004932EA">
        <w:rPr>
          <w:rFonts w:asciiTheme="minorHAnsi" w:hAnsiTheme="minorHAnsi" w:cstheme="minorHAnsi"/>
          <w:sz w:val="24"/>
          <w:szCs w:val="24"/>
        </w:rPr>
        <w:t xml:space="preserve">. W ww. przypadku </w:t>
      </w:r>
      <w:r w:rsidR="00F33F11" w:rsidRPr="004932EA">
        <w:rPr>
          <w:rFonts w:asciiTheme="minorHAnsi" w:hAnsiTheme="minorHAnsi" w:cstheme="minorHAnsi"/>
          <w:sz w:val="24"/>
          <w:szCs w:val="24"/>
        </w:rPr>
        <w:t>Inspektor</w:t>
      </w:r>
      <w:r w:rsidR="007E4CF2" w:rsidRPr="004932EA">
        <w:rPr>
          <w:rFonts w:asciiTheme="minorHAnsi" w:hAnsiTheme="minorHAnsi" w:cstheme="minorHAnsi"/>
          <w:sz w:val="24"/>
          <w:szCs w:val="24"/>
        </w:rPr>
        <w:t xml:space="preserve"> zobowiązany będzie do doręczenia jej w tradycyjny sposób tj. osobiście do siedziby </w:t>
      </w:r>
      <w:r w:rsidR="00F33F11" w:rsidRPr="004932EA">
        <w:rPr>
          <w:rFonts w:asciiTheme="minorHAnsi" w:hAnsiTheme="minorHAnsi" w:cstheme="minorHAnsi"/>
          <w:sz w:val="24"/>
          <w:szCs w:val="24"/>
        </w:rPr>
        <w:t>Inwestora</w:t>
      </w:r>
      <w:r w:rsidR="007E4CF2" w:rsidRPr="004932EA">
        <w:rPr>
          <w:rFonts w:asciiTheme="minorHAnsi" w:hAnsiTheme="minorHAnsi" w:cstheme="minorHAnsi"/>
          <w:sz w:val="24"/>
          <w:szCs w:val="24"/>
        </w:rPr>
        <w:t xml:space="preserve"> lub za pośrednictwem operatora pocztowego lub przedsiębiorstwa zajmującego się doręczaniem przesyłek (kurierem). </w:t>
      </w:r>
    </w:p>
    <w:p w14:paraId="2B90F0AF" w14:textId="77777777" w:rsidR="00C91A1E" w:rsidRPr="004932EA" w:rsidRDefault="00C91A1E" w:rsidP="00C91A1E">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Zamawiający oświadcza, że będzie realizować płatności za faktury z zastosowaniem mechanizmu podzielonej płatności, tzw. Split </w:t>
      </w:r>
      <w:proofErr w:type="spellStart"/>
      <w:r w:rsidRPr="004932EA">
        <w:rPr>
          <w:rFonts w:asciiTheme="minorHAnsi" w:hAnsiTheme="minorHAnsi" w:cstheme="minorHAnsi"/>
          <w:sz w:val="24"/>
          <w:szCs w:val="24"/>
        </w:rPr>
        <w:t>payment</w:t>
      </w:r>
      <w:proofErr w:type="spellEnd"/>
      <w:r w:rsidRPr="004932EA">
        <w:rPr>
          <w:rFonts w:asciiTheme="minorHAnsi" w:hAnsiTheme="minorHAnsi" w:cstheme="minorHAnsi"/>
          <w:sz w:val="24"/>
          <w:szCs w:val="24"/>
        </w:rPr>
        <w:t>.</w:t>
      </w:r>
    </w:p>
    <w:p w14:paraId="6551523B" w14:textId="6876BC7D" w:rsidR="00596F87" w:rsidRPr="004932EA" w:rsidRDefault="00C91A1E" w:rsidP="0092662E">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 W przypadku wskazania </w:t>
      </w:r>
      <w:r w:rsidRPr="004932EA">
        <w:rPr>
          <w:rFonts w:asciiTheme="minorHAnsi" w:hAnsiTheme="minorHAnsi" w:cstheme="minorHAnsi"/>
          <w:iCs/>
          <w:color w:val="000000" w:themeColor="text1"/>
          <w:sz w:val="24"/>
          <w:szCs w:val="24"/>
          <w:shd w:val="clear" w:color="auto" w:fill="FFFFFF"/>
        </w:rPr>
        <w:t>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060405E6" w14:textId="7F2CC453" w:rsidR="00815E7E" w:rsidRPr="004932EA" w:rsidRDefault="00815E7E" w:rsidP="00DA6FBD">
      <w:pPr>
        <w:spacing w:after="0" w:line="240" w:lineRule="auto"/>
        <w:jc w:val="center"/>
        <w:rPr>
          <w:rFonts w:asciiTheme="minorHAnsi" w:hAnsiTheme="minorHAnsi" w:cstheme="minorHAnsi"/>
          <w:b/>
          <w:sz w:val="24"/>
          <w:szCs w:val="24"/>
        </w:rPr>
      </w:pPr>
      <w:r w:rsidRPr="004932EA">
        <w:rPr>
          <w:rFonts w:asciiTheme="minorHAnsi" w:hAnsiTheme="minorHAnsi" w:cstheme="minorHAnsi"/>
          <w:b/>
          <w:sz w:val="24"/>
          <w:szCs w:val="24"/>
        </w:rPr>
        <w:t>§6</w:t>
      </w:r>
    </w:p>
    <w:p w14:paraId="6362F2BD" w14:textId="77777777" w:rsidR="00815E7E" w:rsidRPr="004932EA" w:rsidRDefault="00815E7E" w:rsidP="00497CA9">
      <w:pPr>
        <w:spacing w:after="0" w:line="240" w:lineRule="auto"/>
        <w:jc w:val="center"/>
        <w:rPr>
          <w:rFonts w:asciiTheme="minorHAnsi" w:hAnsiTheme="minorHAnsi" w:cstheme="minorHAnsi"/>
          <w:b/>
          <w:sz w:val="24"/>
          <w:szCs w:val="24"/>
        </w:rPr>
      </w:pPr>
      <w:r w:rsidRPr="004932EA">
        <w:rPr>
          <w:rFonts w:asciiTheme="minorHAnsi" w:hAnsiTheme="minorHAnsi" w:cstheme="minorHAnsi"/>
          <w:b/>
          <w:sz w:val="24"/>
          <w:szCs w:val="24"/>
        </w:rPr>
        <w:t>Kary umowne</w:t>
      </w:r>
    </w:p>
    <w:p w14:paraId="6607209D" w14:textId="65C876F1" w:rsidR="00815E7E" w:rsidRPr="004932EA" w:rsidRDefault="00815E7E" w:rsidP="0095033F">
      <w:pPr>
        <w:pStyle w:val="Tekstprzypisukocowego"/>
        <w:widowControl/>
        <w:numPr>
          <w:ilvl w:val="0"/>
          <w:numId w:val="4"/>
        </w:numPr>
        <w:jc w:val="both"/>
        <w:rPr>
          <w:rFonts w:asciiTheme="minorHAnsi" w:hAnsiTheme="minorHAnsi" w:cstheme="minorHAnsi"/>
        </w:rPr>
      </w:pPr>
      <w:r w:rsidRPr="004932EA">
        <w:rPr>
          <w:rFonts w:asciiTheme="minorHAnsi" w:hAnsiTheme="minorHAnsi" w:cstheme="minorHAnsi"/>
        </w:rPr>
        <w:t>Inspektor zapłaci Inwestorowi karę umowną z tytułu</w:t>
      </w:r>
      <w:r w:rsidR="0095033F" w:rsidRPr="004932EA">
        <w:rPr>
          <w:rFonts w:asciiTheme="minorHAnsi" w:hAnsiTheme="minorHAnsi" w:cstheme="minorHAnsi"/>
        </w:rPr>
        <w:t xml:space="preserve"> </w:t>
      </w:r>
      <w:r w:rsidR="00DA6FBD" w:rsidRPr="004932EA">
        <w:rPr>
          <w:rFonts w:asciiTheme="minorHAnsi" w:hAnsiTheme="minorHAnsi" w:cstheme="minorHAnsi"/>
        </w:rPr>
        <w:t>odstąpienia od</w:t>
      </w:r>
      <w:r w:rsidR="0095033F" w:rsidRPr="004932EA">
        <w:rPr>
          <w:rFonts w:asciiTheme="minorHAnsi" w:hAnsiTheme="minorHAnsi" w:cstheme="minorHAnsi"/>
        </w:rPr>
        <w:t xml:space="preserve"> </w:t>
      </w:r>
      <w:r w:rsidRPr="004932EA">
        <w:rPr>
          <w:rFonts w:asciiTheme="minorHAnsi" w:hAnsiTheme="minorHAnsi" w:cstheme="minorHAnsi"/>
        </w:rPr>
        <w:t>u</w:t>
      </w:r>
      <w:r w:rsidR="006D3558" w:rsidRPr="004932EA">
        <w:rPr>
          <w:rFonts w:asciiTheme="minorHAnsi" w:hAnsiTheme="minorHAnsi" w:cstheme="minorHAnsi"/>
        </w:rPr>
        <w:t xml:space="preserve">mowy wskutek </w:t>
      </w:r>
      <w:r w:rsidRPr="004932EA">
        <w:rPr>
          <w:rFonts w:asciiTheme="minorHAnsi" w:hAnsiTheme="minorHAnsi" w:cstheme="minorHAnsi"/>
        </w:rPr>
        <w:t xml:space="preserve"> okoliczności, za które odpowiedzialność ponosi Inspektor w wysokości 10% wynagrodzenia umownego brutto </w:t>
      </w:r>
      <w:r w:rsidR="003679D6" w:rsidRPr="004932EA">
        <w:rPr>
          <w:rFonts w:asciiTheme="minorHAnsi" w:hAnsiTheme="minorHAnsi" w:cstheme="minorHAnsi"/>
        </w:rPr>
        <w:t>określonego w §5 ust.1</w:t>
      </w:r>
    </w:p>
    <w:p w14:paraId="515D93C5" w14:textId="151897BD" w:rsidR="00DA6FBD" w:rsidRPr="004932EA" w:rsidRDefault="00DA6FBD" w:rsidP="000F02B0">
      <w:pPr>
        <w:pStyle w:val="Tekstprzypisukocowego"/>
        <w:widowControl/>
        <w:numPr>
          <w:ilvl w:val="0"/>
          <w:numId w:val="4"/>
        </w:numPr>
        <w:jc w:val="both"/>
        <w:rPr>
          <w:rFonts w:asciiTheme="minorHAnsi" w:hAnsiTheme="minorHAnsi" w:cstheme="minorHAnsi"/>
        </w:rPr>
      </w:pPr>
      <w:r w:rsidRPr="004932EA">
        <w:rPr>
          <w:rFonts w:asciiTheme="minorHAnsi" w:hAnsiTheme="minorHAnsi" w:cstheme="minorHAnsi"/>
        </w:rPr>
        <w:lastRenderedPageBreak/>
        <w:t>Inwestor zapłaci Inspektorowi kary umowne z tytułu odstąpienia od umowy z przyczyn zależnych od Inwestora w wysokości 10% wynagrodzenia brutto określonego w §5 ust. 1.</w:t>
      </w:r>
    </w:p>
    <w:p w14:paraId="55B9F48C" w14:textId="5CF32EBD" w:rsidR="00DF1090" w:rsidRPr="004932EA" w:rsidRDefault="00DF1090" w:rsidP="000F02B0">
      <w:pPr>
        <w:pStyle w:val="Tekstprzypisukocowego"/>
        <w:widowControl/>
        <w:numPr>
          <w:ilvl w:val="0"/>
          <w:numId w:val="4"/>
        </w:numPr>
        <w:jc w:val="both"/>
        <w:rPr>
          <w:rFonts w:asciiTheme="minorHAnsi" w:hAnsiTheme="minorHAnsi" w:cstheme="minorHAnsi"/>
        </w:rPr>
      </w:pPr>
      <w:r w:rsidRPr="004932EA">
        <w:rPr>
          <w:rFonts w:asciiTheme="minorHAnsi" w:hAnsiTheme="minorHAnsi" w:cstheme="minorHAnsi"/>
        </w:rPr>
        <w:t xml:space="preserve">Inspektor zapłaci Inwestorowi karę umowną z tytułu zwłoki w przystąpieniu do odbioru zgłoszonych robót, w wysokości 100,00 zł brutto, za każdy dzień zwłoki. </w:t>
      </w:r>
    </w:p>
    <w:p w14:paraId="7854F5AD" w14:textId="0B238567" w:rsidR="00DF1090" w:rsidRPr="004932EA" w:rsidRDefault="00DF1090" w:rsidP="000F02B0">
      <w:pPr>
        <w:pStyle w:val="Tekstprzypisukocowego"/>
        <w:widowControl/>
        <w:numPr>
          <w:ilvl w:val="0"/>
          <w:numId w:val="4"/>
        </w:numPr>
        <w:jc w:val="both"/>
        <w:rPr>
          <w:rFonts w:asciiTheme="minorHAnsi" w:hAnsiTheme="minorHAnsi" w:cstheme="minorHAnsi"/>
        </w:rPr>
      </w:pPr>
      <w:r w:rsidRPr="004932EA">
        <w:rPr>
          <w:rFonts w:asciiTheme="minorHAnsi" w:hAnsiTheme="minorHAnsi" w:cstheme="minorHAnsi"/>
        </w:rPr>
        <w:t xml:space="preserve">Inspektor zapłaci Inwestorowi karę umowną z tytułu niewypełnienia obowiązków wynikających z §3 ust. </w:t>
      </w:r>
      <w:r w:rsidR="00265ACD">
        <w:rPr>
          <w:rFonts w:asciiTheme="minorHAnsi" w:hAnsiTheme="minorHAnsi" w:cstheme="minorHAnsi"/>
        </w:rPr>
        <w:t>9</w:t>
      </w:r>
      <w:r w:rsidRPr="004932EA">
        <w:rPr>
          <w:rFonts w:asciiTheme="minorHAnsi" w:hAnsiTheme="minorHAnsi" w:cstheme="minorHAnsi"/>
        </w:rPr>
        <w:t xml:space="preserve"> pkt. 3</w:t>
      </w:r>
      <w:r w:rsidR="00265ACD">
        <w:rPr>
          <w:rFonts w:asciiTheme="minorHAnsi" w:hAnsiTheme="minorHAnsi" w:cstheme="minorHAnsi"/>
        </w:rPr>
        <w:t xml:space="preserve"> i </w:t>
      </w:r>
      <w:r w:rsidRPr="004932EA">
        <w:rPr>
          <w:rFonts w:asciiTheme="minorHAnsi" w:hAnsiTheme="minorHAnsi" w:cstheme="minorHAnsi"/>
        </w:rPr>
        <w:t xml:space="preserve">4, za każde zdarzenie w wysokości 100,00 zł brutto. </w:t>
      </w:r>
    </w:p>
    <w:p w14:paraId="4FD8696C" w14:textId="1974F3B6" w:rsidR="00DF1090" w:rsidRPr="004932EA" w:rsidRDefault="00DF1090" w:rsidP="000F02B0">
      <w:pPr>
        <w:pStyle w:val="Tekstprzypisukocowego"/>
        <w:widowControl/>
        <w:numPr>
          <w:ilvl w:val="0"/>
          <w:numId w:val="4"/>
        </w:numPr>
        <w:jc w:val="both"/>
        <w:rPr>
          <w:rFonts w:asciiTheme="minorHAnsi" w:hAnsiTheme="minorHAnsi" w:cstheme="minorHAnsi"/>
        </w:rPr>
      </w:pPr>
      <w:r w:rsidRPr="004932EA">
        <w:rPr>
          <w:rFonts w:asciiTheme="minorHAnsi" w:hAnsiTheme="minorHAnsi" w:cstheme="minorHAnsi"/>
        </w:rPr>
        <w:t xml:space="preserve">Inspektor zapłaci Inwestorowi </w:t>
      </w:r>
      <w:r w:rsidR="00407887" w:rsidRPr="004932EA">
        <w:rPr>
          <w:rFonts w:asciiTheme="minorHAnsi" w:hAnsiTheme="minorHAnsi" w:cstheme="minorHAnsi"/>
        </w:rPr>
        <w:t xml:space="preserve">karę umowną z tytułu zwłoki w dokonywaniu odbioru usuniętych usterek w okresie gwarancji i rękojmi oraz przeglądu przeprowadzonego w związku ze zbliżającym się upływem okresu obowiązywania gwarancji i rękojmi, w szczególności nie stawienia się Inspektora na umówiony termin odbioru lub przeglądu w wysokości 80,00 zł brutto, za każdy dzień zwłoki. </w:t>
      </w:r>
    </w:p>
    <w:p w14:paraId="6F0258FA" w14:textId="6CE39029" w:rsidR="00265ACD" w:rsidRDefault="00265ACD" w:rsidP="000F02B0">
      <w:pPr>
        <w:pStyle w:val="Tekstprzypisukocowego"/>
        <w:widowControl/>
        <w:numPr>
          <w:ilvl w:val="0"/>
          <w:numId w:val="4"/>
        </w:numPr>
        <w:jc w:val="both"/>
        <w:rPr>
          <w:rFonts w:asciiTheme="minorHAnsi" w:hAnsiTheme="minorHAnsi" w:cstheme="minorHAnsi"/>
        </w:rPr>
      </w:pPr>
      <w:r>
        <w:rPr>
          <w:rFonts w:asciiTheme="minorHAnsi" w:hAnsiTheme="minorHAnsi" w:cstheme="minorHAnsi"/>
        </w:rPr>
        <w:t>Jeżeli czynności zastrzeżona dla Inspektora, będzie wykonywała inna osoba niż wskazana w ofercie, albo nie zaakceptowana przez Inwestora, Inspektor zapłaci Inwestorowi karę umowną w wysokości 5% wynagrodzenia umownego brutto</w:t>
      </w:r>
      <w:r w:rsidR="00CF4CAE">
        <w:rPr>
          <w:rFonts w:asciiTheme="minorHAnsi" w:hAnsiTheme="minorHAnsi" w:cstheme="minorHAnsi"/>
        </w:rPr>
        <w:t xml:space="preserve"> określonego w </w:t>
      </w:r>
      <w:r w:rsidR="00CF4CAE" w:rsidRPr="00CF4CAE">
        <w:rPr>
          <w:rFonts w:asciiTheme="minorHAnsi" w:hAnsiTheme="minorHAnsi" w:cstheme="minorHAnsi"/>
        </w:rPr>
        <w:t>§5 ust. 1.</w:t>
      </w:r>
    </w:p>
    <w:p w14:paraId="3A7B0CB7" w14:textId="4C90EDDF" w:rsidR="00815E7E" w:rsidRPr="004932EA" w:rsidRDefault="00815E7E" w:rsidP="000F02B0">
      <w:pPr>
        <w:pStyle w:val="Tekstprzypisukocowego"/>
        <w:widowControl/>
        <w:numPr>
          <w:ilvl w:val="0"/>
          <w:numId w:val="4"/>
        </w:numPr>
        <w:jc w:val="both"/>
        <w:rPr>
          <w:rFonts w:asciiTheme="minorHAnsi" w:hAnsiTheme="minorHAnsi" w:cstheme="minorHAnsi"/>
        </w:rPr>
      </w:pPr>
      <w:r w:rsidRPr="004932EA">
        <w:rPr>
          <w:rFonts w:asciiTheme="minorHAnsi" w:hAnsiTheme="minorHAnsi" w:cstheme="minorHAnsi"/>
        </w:rPr>
        <w:t>Inwestor ma prawo dochodzić odszkodowania uzupełniającego na zasadach Kodeksu Cywilnego, jeżeli szkoda przewyższy wysokość zastrzeżonej kary umownej.</w:t>
      </w:r>
    </w:p>
    <w:p w14:paraId="1DA38E9E" w14:textId="77777777" w:rsidR="00815E7E" w:rsidRPr="004932EA" w:rsidRDefault="00815E7E" w:rsidP="000F02B0">
      <w:pPr>
        <w:pStyle w:val="Tekstprzypisukocowego"/>
        <w:widowControl/>
        <w:numPr>
          <w:ilvl w:val="0"/>
          <w:numId w:val="4"/>
        </w:numPr>
        <w:jc w:val="both"/>
        <w:rPr>
          <w:rFonts w:asciiTheme="minorHAnsi" w:hAnsiTheme="minorHAnsi" w:cstheme="minorHAnsi"/>
        </w:rPr>
      </w:pPr>
      <w:r w:rsidRPr="004932EA">
        <w:rPr>
          <w:rFonts w:asciiTheme="minorHAnsi" w:hAnsiTheme="minorHAnsi" w:cstheme="minorHAnsi"/>
        </w:rPr>
        <w:t>W przypadku odstąpienia od umowy przez Inwestora nie spowodowanego winą Inspektora zapłaci on Inspektorowi wynagrodzenie należne z tytułu wykonania udokumentowanej i potwierdzonej przez Inwestora części przedmiotu umowy.</w:t>
      </w:r>
    </w:p>
    <w:p w14:paraId="0847FD99" w14:textId="77777777" w:rsidR="000D0651" w:rsidRPr="004932EA" w:rsidRDefault="00815E7E" w:rsidP="00B06160">
      <w:pPr>
        <w:pStyle w:val="Tekstprzypisukocowego"/>
        <w:widowControl/>
        <w:numPr>
          <w:ilvl w:val="0"/>
          <w:numId w:val="4"/>
        </w:numPr>
        <w:spacing w:after="120"/>
        <w:ind w:left="374" w:hanging="357"/>
        <w:rPr>
          <w:rFonts w:asciiTheme="minorHAnsi" w:hAnsiTheme="minorHAnsi" w:cstheme="minorHAnsi"/>
        </w:rPr>
      </w:pPr>
      <w:r w:rsidRPr="004932EA">
        <w:rPr>
          <w:rFonts w:asciiTheme="minorHAnsi" w:hAnsiTheme="minorHAnsi" w:cstheme="minorHAnsi"/>
        </w:rPr>
        <w:t xml:space="preserve">W przypadku zwłoki w zapłacie faktur Inspektorowi przysługuje prawo do naliczenia odsetek ustawowych.  </w:t>
      </w:r>
    </w:p>
    <w:p w14:paraId="26A2F77A" w14:textId="426F5B00" w:rsidR="00815E7E" w:rsidRPr="004932EA" w:rsidRDefault="000D0651" w:rsidP="00B06160">
      <w:pPr>
        <w:pStyle w:val="Tekstprzypisukocowego"/>
        <w:widowControl/>
        <w:numPr>
          <w:ilvl w:val="0"/>
          <w:numId w:val="4"/>
        </w:numPr>
        <w:spacing w:after="120"/>
        <w:ind w:left="374" w:hanging="357"/>
        <w:rPr>
          <w:rFonts w:asciiTheme="minorHAnsi" w:hAnsiTheme="minorHAnsi" w:cstheme="minorHAnsi"/>
        </w:rPr>
      </w:pPr>
      <w:r w:rsidRPr="004932EA">
        <w:rPr>
          <w:rFonts w:asciiTheme="minorHAnsi" w:hAnsiTheme="minorHAnsi" w:cstheme="minorHAnsi"/>
        </w:rPr>
        <w:t>Inspektor wyraża zgodę na potrącenie naliczonych</w:t>
      </w:r>
      <w:r w:rsidR="000950A9" w:rsidRPr="004932EA">
        <w:rPr>
          <w:rFonts w:asciiTheme="minorHAnsi" w:hAnsiTheme="minorHAnsi" w:cstheme="minorHAnsi"/>
        </w:rPr>
        <w:t xml:space="preserve"> przez Zamawiającego</w:t>
      </w:r>
      <w:r w:rsidRPr="004932EA">
        <w:rPr>
          <w:rFonts w:asciiTheme="minorHAnsi" w:hAnsiTheme="minorHAnsi" w:cstheme="minorHAnsi"/>
        </w:rPr>
        <w:t xml:space="preserve"> kar umownych z przysługującego mu wynagrodzenia</w:t>
      </w:r>
      <w:r w:rsidR="00407887" w:rsidRPr="004932EA">
        <w:rPr>
          <w:rFonts w:asciiTheme="minorHAnsi" w:hAnsiTheme="minorHAnsi" w:cstheme="minorHAnsi"/>
        </w:rPr>
        <w:t xml:space="preserve">. </w:t>
      </w:r>
    </w:p>
    <w:p w14:paraId="4502E4DE" w14:textId="77777777" w:rsidR="002F1163" w:rsidRPr="004932EA" w:rsidRDefault="002F1163" w:rsidP="002F1163">
      <w:pPr>
        <w:pStyle w:val="Tekstprzypisukocowego"/>
        <w:widowControl/>
        <w:spacing w:after="120"/>
        <w:ind w:left="374"/>
        <w:rPr>
          <w:rFonts w:asciiTheme="minorHAnsi" w:hAnsiTheme="minorHAnsi" w:cstheme="minorHAnsi"/>
        </w:rPr>
      </w:pPr>
    </w:p>
    <w:p w14:paraId="54FCC003" w14:textId="77777777" w:rsidR="00815E7E" w:rsidRPr="004932EA" w:rsidRDefault="00815E7E" w:rsidP="00497CA9">
      <w:pPr>
        <w:spacing w:after="0" w:line="240" w:lineRule="auto"/>
        <w:jc w:val="center"/>
        <w:rPr>
          <w:rFonts w:asciiTheme="minorHAnsi" w:hAnsiTheme="minorHAnsi" w:cstheme="minorHAnsi"/>
          <w:b/>
          <w:sz w:val="24"/>
          <w:szCs w:val="24"/>
        </w:rPr>
      </w:pPr>
      <w:r w:rsidRPr="004932EA">
        <w:rPr>
          <w:rFonts w:asciiTheme="minorHAnsi" w:hAnsiTheme="minorHAnsi" w:cstheme="minorHAnsi"/>
          <w:b/>
          <w:sz w:val="24"/>
          <w:szCs w:val="24"/>
        </w:rPr>
        <w:t>§ 7</w:t>
      </w:r>
    </w:p>
    <w:p w14:paraId="3A7652FE" w14:textId="5547DC03" w:rsidR="00FF6D2F" w:rsidRPr="004932EA" w:rsidRDefault="00C85E38" w:rsidP="00FF6D2F">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O</w:t>
      </w:r>
      <w:r w:rsidR="00407887" w:rsidRPr="004932EA">
        <w:rPr>
          <w:rFonts w:asciiTheme="minorHAnsi" w:hAnsiTheme="minorHAnsi" w:cstheme="minorHAnsi"/>
          <w:b/>
          <w:sz w:val="24"/>
          <w:szCs w:val="24"/>
        </w:rPr>
        <w:t xml:space="preserve">dstąpienie od </w:t>
      </w:r>
      <w:r w:rsidR="00815E7E" w:rsidRPr="004932EA">
        <w:rPr>
          <w:rFonts w:asciiTheme="minorHAnsi" w:hAnsiTheme="minorHAnsi" w:cstheme="minorHAnsi"/>
          <w:b/>
          <w:sz w:val="24"/>
          <w:szCs w:val="24"/>
        </w:rPr>
        <w:t xml:space="preserve"> umowy</w:t>
      </w:r>
    </w:p>
    <w:p w14:paraId="7D3D8F98" w14:textId="77777777" w:rsidR="00815E7E" w:rsidRPr="004932EA" w:rsidRDefault="00815E7E" w:rsidP="000F02B0">
      <w:pPr>
        <w:widowControl w:val="0"/>
        <w:numPr>
          <w:ilvl w:val="0"/>
          <w:numId w:val="5"/>
        </w:numPr>
        <w:suppressAutoHyphens/>
        <w:spacing w:after="120" w:line="240" w:lineRule="auto"/>
        <w:ind w:left="374"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Prawa i obowiązki wynikające z umowy mogą być przeniesione na rzecz osób trzecich </w:t>
      </w:r>
      <w:r w:rsidR="009531B6" w:rsidRPr="004932EA">
        <w:rPr>
          <w:rFonts w:asciiTheme="minorHAnsi" w:hAnsiTheme="minorHAnsi" w:cstheme="minorHAnsi"/>
          <w:sz w:val="24"/>
          <w:szCs w:val="24"/>
        </w:rPr>
        <w:t>przez Inspekt</w:t>
      </w:r>
      <w:r w:rsidR="0095033F" w:rsidRPr="004932EA">
        <w:rPr>
          <w:rFonts w:asciiTheme="minorHAnsi" w:hAnsiTheme="minorHAnsi" w:cstheme="minorHAnsi"/>
          <w:sz w:val="24"/>
          <w:szCs w:val="24"/>
        </w:rPr>
        <w:t>ora wyłącznie za zgodą obu stron.</w:t>
      </w:r>
    </w:p>
    <w:p w14:paraId="3DBAB686" w14:textId="77777777" w:rsidR="00815E7E" w:rsidRPr="004932EA" w:rsidRDefault="00815E7E" w:rsidP="000F02B0">
      <w:pPr>
        <w:widowControl w:val="0"/>
        <w:numPr>
          <w:ilvl w:val="0"/>
          <w:numId w:val="5"/>
        </w:numPr>
        <w:suppressAutoHyphen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Inwestor ma prawo </w:t>
      </w:r>
      <w:r w:rsidR="00BE75C2" w:rsidRPr="004932EA">
        <w:rPr>
          <w:rFonts w:asciiTheme="minorHAnsi" w:hAnsiTheme="minorHAnsi" w:cstheme="minorHAnsi"/>
          <w:sz w:val="24"/>
          <w:szCs w:val="24"/>
        </w:rPr>
        <w:t xml:space="preserve">odstąpić od umowy </w:t>
      </w:r>
      <w:r w:rsidR="00B66DB8" w:rsidRPr="004932EA">
        <w:rPr>
          <w:rFonts w:asciiTheme="minorHAnsi" w:hAnsiTheme="minorHAnsi" w:cstheme="minorHAnsi"/>
          <w:sz w:val="24"/>
          <w:szCs w:val="24"/>
        </w:rPr>
        <w:t>w wypadkach gdy</w:t>
      </w:r>
      <w:r w:rsidRPr="004932EA">
        <w:rPr>
          <w:rFonts w:asciiTheme="minorHAnsi" w:hAnsiTheme="minorHAnsi" w:cstheme="minorHAnsi"/>
          <w:sz w:val="24"/>
          <w:szCs w:val="24"/>
        </w:rPr>
        <w:t>:</w:t>
      </w:r>
    </w:p>
    <w:p w14:paraId="3EF919B5" w14:textId="77777777" w:rsidR="00815E7E" w:rsidRPr="004932EA" w:rsidRDefault="00815E7E" w:rsidP="000F02B0">
      <w:pPr>
        <w:widowControl w:val="0"/>
        <w:numPr>
          <w:ilvl w:val="1"/>
          <w:numId w:val="5"/>
        </w:numPr>
        <w:tabs>
          <w:tab w:val="clear" w:pos="1440"/>
          <w:tab w:val="num" w:pos="720"/>
        </w:tabs>
        <w:suppressAutoHyphens/>
        <w:spacing w:after="0" w:line="240" w:lineRule="auto"/>
        <w:ind w:left="720"/>
        <w:jc w:val="both"/>
        <w:rPr>
          <w:rFonts w:asciiTheme="minorHAnsi" w:hAnsiTheme="minorHAnsi" w:cstheme="minorHAnsi"/>
          <w:sz w:val="24"/>
          <w:szCs w:val="24"/>
        </w:rPr>
      </w:pPr>
      <w:r w:rsidRPr="004932EA">
        <w:rPr>
          <w:rFonts w:asciiTheme="minorHAnsi" w:hAnsiTheme="minorHAnsi" w:cstheme="minorHAnsi"/>
          <w:sz w:val="24"/>
          <w:szCs w:val="24"/>
        </w:rPr>
        <w:t>Inspektor nie przystąpił do wykon</w:t>
      </w:r>
      <w:r w:rsidR="00B66DB8" w:rsidRPr="004932EA">
        <w:rPr>
          <w:rFonts w:asciiTheme="minorHAnsi" w:hAnsiTheme="minorHAnsi" w:cstheme="minorHAnsi"/>
          <w:sz w:val="24"/>
          <w:szCs w:val="24"/>
        </w:rPr>
        <w:t xml:space="preserve">ania obowiązków wynikających z </w:t>
      </w:r>
      <w:r w:rsidRPr="004932EA">
        <w:rPr>
          <w:rFonts w:asciiTheme="minorHAnsi" w:hAnsiTheme="minorHAnsi" w:cstheme="minorHAnsi"/>
          <w:sz w:val="24"/>
          <w:szCs w:val="24"/>
        </w:rPr>
        <w:t>umowy;</w:t>
      </w:r>
    </w:p>
    <w:p w14:paraId="755C0539" w14:textId="77777777" w:rsidR="00815E7E" w:rsidRPr="004932EA" w:rsidRDefault="00815E7E" w:rsidP="000F02B0">
      <w:pPr>
        <w:widowControl w:val="0"/>
        <w:numPr>
          <w:ilvl w:val="1"/>
          <w:numId w:val="5"/>
        </w:numPr>
        <w:tabs>
          <w:tab w:val="clear" w:pos="1440"/>
          <w:tab w:val="num" w:pos="720"/>
        </w:tabs>
        <w:suppressAutoHyphens/>
        <w:spacing w:after="120" w:line="240" w:lineRule="auto"/>
        <w:ind w:left="714" w:hanging="357"/>
        <w:jc w:val="both"/>
        <w:rPr>
          <w:rFonts w:asciiTheme="minorHAnsi" w:hAnsiTheme="minorHAnsi" w:cstheme="minorHAnsi"/>
          <w:sz w:val="24"/>
          <w:szCs w:val="24"/>
        </w:rPr>
      </w:pPr>
      <w:r w:rsidRPr="004932EA">
        <w:rPr>
          <w:rFonts w:asciiTheme="minorHAnsi" w:hAnsiTheme="minorHAnsi" w:cstheme="minorHAnsi"/>
          <w:sz w:val="24"/>
          <w:szCs w:val="24"/>
        </w:rPr>
        <w:t>Inspektor wykonuje swe obowiązki  w sposób niezgodny z obowiązującymi przepisami lub po</w:t>
      </w:r>
      <w:r w:rsidR="0095033F" w:rsidRPr="004932EA">
        <w:rPr>
          <w:rFonts w:asciiTheme="minorHAnsi" w:hAnsiTheme="minorHAnsi" w:cstheme="minorHAnsi"/>
          <w:sz w:val="24"/>
          <w:szCs w:val="24"/>
        </w:rPr>
        <w:t xml:space="preserve">stanowieniami niniejszej umowy i pomimo dodatkowego wezwania Inwestora nie nastąpiła poprawa w wykonaniu tych obowiązków. </w:t>
      </w:r>
    </w:p>
    <w:p w14:paraId="66415F0E" w14:textId="0221559D" w:rsidR="00815E7E" w:rsidRPr="004932EA" w:rsidRDefault="00815E7E" w:rsidP="000F02B0">
      <w:pPr>
        <w:widowControl w:val="0"/>
        <w:numPr>
          <w:ilvl w:val="0"/>
          <w:numId w:val="5"/>
        </w:numPr>
        <w:suppressAutoHyphens/>
        <w:spacing w:after="120" w:line="240" w:lineRule="auto"/>
        <w:ind w:left="374"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W razie </w:t>
      </w:r>
      <w:r w:rsidR="00BE75C2" w:rsidRPr="004932EA">
        <w:rPr>
          <w:rFonts w:asciiTheme="minorHAnsi" w:hAnsiTheme="minorHAnsi" w:cstheme="minorHAnsi"/>
          <w:sz w:val="24"/>
          <w:szCs w:val="24"/>
        </w:rPr>
        <w:t xml:space="preserve">odstąpienia od </w:t>
      </w:r>
      <w:r w:rsidRPr="004932EA">
        <w:rPr>
          <w:rFonts w:asciiTheme="minorHAnsi" w:hAnsiTheme="minorHAnsi" w:cstheme="minorHAnsi"/>
          <w:sz w:val="24"/>
          <w:szCs w:val="24"/>
        </w:rPr>
        <w:t>umowy z przyczyn określonych w ust. 2  Inspektorowi nie przysługuje roszczenie o wynagrodzenie.</w:t>
      </w:r>
    </w:p>
    <w:p w14:paraId="53DE0DF3" w14:textId="3516022D" w:rsidR="00407887" w:rsidRPr="004932EA" w:rsidRDefault="00407887" w:rsidP="000F02B0">
      <w:pPr>
        <w:widowControl w:val="0"/>
        <w:numPr>
          <w:ilvl w:val="0"/>
          <w:numId w:val="5"/>
        </w:numPr>
        <w:suppressAutoHyphens/>
        <w:spacing w:after="120" w:line="240" w:lineRule="auto"/>
        <w:ind w:left="374"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Inspektorowi przysługuje prawo odstąpienia od umowy, jeśli Inwestor odmawia bez uzasadnionej przyczyny odbioru robót lub podpisania protokołu odbioru robót. </w:t>
      </w:r>
    </w:p>
    <w:p w14:paraId="7652949A" w14:textId="2917B0E1" w:rsidR="0060379C" w:rsidRPr="004932EA" w:rsidRDefault="00407887" w:rsidP="000F02B0">
      <w:pPr>
        <w:widowControl w:val="0"/>
        <w:numPr>
          <w:ilvl w:val="0"/>
          <w:numId w:val="5"/>
        </w:numPr>
        <w:suppressAutoHyphens/>
        <w:spacing w:after="120" w:line="240" w:lineRule="auto"/>
        <w:ind w:left="374"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W przypadku odstąpienia </w:t>
      </w:r>
      <w:r w:rsidR="0060379C" w:rsidRPr="004932EA">
        <w:rPr>
          <w:rFonts w:asciiTheme="minorHAnsi" w:hAnsiTheme="minorHAnsi" w:cstheme="minorHAnsi"/>
          <w:sz w:val="24"/>
          <w:szCs w:val="24"/>
        </w:rPr>
        <w:t>od umowy z przyczyn leżących po stronie Inwestora, Inwestor zapłaci Inspektorowi wynagrodzenie za wykonaną pracę, jeśli zostanie ona odebrana przez Inwestora, na podstawie protokolarnie potwierdzonego stanu zaawansowania prac lub pokryje udokumentowane koszty poniesione przez Inspektora przy realizacji umowy, do dnia odstąpienia od umowy przez Inwestora. W tych okolicznościach Inspektor zobowiązuje się nie dochodzić odszkodowania za utracone korzyści i zrzeka się roszczeń z te</w:t>
      </w:r>
      <w:r w:rsidR="004D094A" w:rsidRPr="004932EA">
        <w:rPr>
          <w:rFonts w:asciiTheme="minorHAnsi" w:hAnsiTheme="minorHAnsi" w:cstheme="minorHAnsi"/>
          <w:sz w:val="24"/>
          <w:szCs w:val="24"/>
        </w:rPr>
        <w:t>g</w:t>
      </w:r>
      <w:r w:rsidR="0060379C" w:rsidRPr="004932EA">
        <w:rPr>
          <w:rFonts w:asciiTheme="minorHAnsi" w:hAnsiTheme="minorHAnsi" w:cstheme="minorHAnsi"/>
          <w:sz w:val="24"/>
          <w:szCs w:val="24"/>
        </w:rPr>
        <w:t xml:space="preserve">o tytułu. </w:t>
      </w:r>
    </w:p>
    <w:p w14:paraId="285E4E24" w14:textId="57F83278" w:rsidR="00407887" w:rsidRPr="004932EA" w:rsidRDefault="0060379C" w:rsidP="000F02B0">
      <w:pPr>
        <w:widowControl w:val="0"/>
        <w:numPr>
          <w:ilvl w:val="0"/>
          <w:numId w:val="5"/>
        </w:numPr>
        <w:suppressAutoHyphens/>
        <w:spacing w:after="120" w:line="240" w:lineRule="auto"/>
        <w:ind w:left="374" w:hanging="357"/>
        <w:jc w:val="both"/>
        <w:rPr>
          <w:rFonts w:asciiTheme="minorHAnsi" w:hAnsiTheme="minorHAnsi" w:cstheme="minorHAnsi"/>
          <w:sz w:val="24"/>
          <w:szCs w:val="24"/>
        </w:rPr>
      </w:pPr>
      <w:r w:rsidRPr="004932EA">
        <w:rPr>
          <w:rFonts w:asciiTheme="minorHAnsi" w:hAnsiTheme="minorHAnsi" w:cstheme="minorHAnsi"/>
          <w:sz w:val="24"/>
          <w:szCs w:val="24"/>
        </w:rPr>
        <w:lastRenderedPageBreak/>
        <w:t xml:space="preserve">W przypadku odstąpienia od umowy przez Inspektora, Inspektor może żądać wyłącznie wynagrodzenia należnego za prace wykonane, do dnia odstąpienia od umowy, przy czym Inwestor dokona zapłaty za prace wykonane w sposób prawidłowy (wolne od wad) i odebrane zgodnie z postanowieniami umowy. W przypadku wykonania prac z wadami, Inwestor może obniżyć wynagrodzenie, o którym mowa w §5 ust. 1 o wartość wadliwie wykonanych prac.  </w:t>
      </w:r>
    </w:p>
    <w:p w14:paraId="3FDBA538" w14:textId="77777777" w:rsidR="006F3121" w:rsidRPr="004932EA" w:rsidRDefault="00DA491C" w:rsidP="00DA491C">
      <w:pPr>
        <w:widowControl w:val="0"/>
        <w:numPr>
          <w:ilvl w:val="0"/>
          <w:numId w:val="5"/>
        </w:numPr>
        <w:suppressAutoHyphens/>
        <w:spacing w:after="120" w:line="240" w:lineRule="auto"/>
        <w:ind w:left="374"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Odstąpienie </w:t>
      </w:r>
      <w:r w:rsidR="0095033F" w:rsidRPr="004932EA">
        <w:rPr>
          <w:rFonts w:asciiTheme="minorHAnsi" w:hAnsiTheme="minorHAnsi" w:cstheme="minorHAnsi"/>
          <w:sz w:val="24"/>
          <w:szCs w:val="24"/>
        </w:rPr>
        <w:t>od umowy następuje w terminie 30</w:t>
      </w:r>
      <w:r w:rsidR="009531B6" w:rsidRPr="004932EA">
        <w:rPr>
          <w:rFonts w:asciiTheme="minorHAnsi" w:hAnsiTheme="minorHAnsi" w:cstheme="minorHAnsi"/>
          <w:sz w:val="24"/>
          <w:szCs w:val="24"/>
        </w:rPr>
        <w:t xml:space="preserve"> dni</w:t>
      </w:r>
      <w:r w:rsidRPr="004932EA">
        <w:rPr>
          <w:rFonts w:asciiTheme="minorHAnsi" w:hAnsiTheme="minorHAnsi" w:cstheme="minorHAnsi"/>
          <w:sz w:val="24"/>
          <w:szCs w:val="24"/>
        </w:rPr>
        <w:t xml:space="preserve"> od dnia dowiedzenia się o okolicznościach  uzasadniających odstąpienie od umowy</w:t>
      </w:r>
      <w:r w:rsidR="006F3121" w:rsidRPr="004932EA">
        <w:rPr>
          <w:rFonts w:asciiTheme="minorHAnsi" w:hAnsiTheme="minorHAnsi" w:cstheme="minorHAnsi"/>
          <w:sz w:val="24"/>
          <w:szCs w:val="24"/>
        </w:rPr>
        <w:t>, wyłącznie w formie pisemnej pod rygorem nieważności</w:t>
      </w:r>
      <w:r w:rsidRPr="004932EA">
        <w:rPr>
          <w:rFonts w:asciiTheme="minorHAnsi" w:hAnsiTheme="minorHAnsi" w:cstheme="minorHAnsi"/>
          <w:sz w:val="24"/>
          <w:szCs w:val="24"/>
        </w:rPr>
        <w:t>.</w:t>
      </w:r>
    </w:p>
    <w:p w14:paraId="74E885F5" w14:textId="18CCC153" w:rsidR="00DA491C" w:rsidRPr="004932EA" w:rsidRDefault="006F3121" w:rsidP="00DA491C">
      <w:pPr>
        <w:widowControl w:val="0"/>
        <w:numPr>
          <w:ilvl w:val="0"/>
          <w:numId w:val="5"/>
        </w:numPr>
        <w:suppressAutoHyphens/>
        <w:spacing w:after="120" w:line="240" w:lineRule="auto"/>
        <w:ind w:left="374"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Inwestorowi przysługuje prawo odstąpienia od umowy w razie wystąpienia istotnej zmiany okoliczności powodującej, że wykonanie umowy nie leży </w:t>
      </w:r>
      <w:r w:rsidR="000950A9" w:rsidRPr="004932EA">
        <w:rPr>
          <w:rFonts w:asciiTheme="minorHAnsi" w:hAnsiTheme="minorHAnsi" w:cstheme="minorHAnsi"/>
          <w:sz w:val="24"/>
          <w:szCs w:val="24"/>
        </w:rPr>
        <w:t>w</w:t>
      </w:r>
      <w:r w:rsidRPr="004932EA">
        <w:rPr>
          <w:rFonts w:asciiTheme="minorHAnsi" w:hAnsiTheme="minorHAnsi" w:cstheme="minorHAnsi"/>
          <w:sz w:val="24"/>
          <w:szCs w:val="24"/>
        </w:rPr>
        <w:t xml:space="preserve"> interesie publicznym, czego nie można było przewidzieć w chwili zawarcia umowy</w:t>
      </w:r>
      <w:r w:rsidR="00407887" w:rsidRPr="004932EA">
        <w:rPr>
          <w:rFonts w:asciiTheme="minorHAnsi" w:hAnsiTheme="minorHAnsi" w:cstheme="minorHAnsi"/>
          <w:sz w:val="24"/>
          <w:szCs w:val="24"/>
        </w:rPr>
        <w:t>, lub dalsze wykonywanie umowy może zagrozić istotnemu interesowi bezpieczeństwa państwa, lub bezpieczeństwu publicznemu</w:t>
      </w:r>
      <w:r w:rsidRPr="004932EA">
        <w:rPr>
          <w:rFonts w:asciiTheme="minorHAnsi" w:hAnsiTheme="minorHAnsi" w:cstheme="minorHAnsi"/>
          <w:sz w:val="24"/>
          <w:szCs w:val="24"/>
        </w:rPr>
        <w:t xml:space="preserve">. Odstąpienie od umowy, w tym wypadku, może nastąpić w terminie 30 dni od powzięcia wiadomości o powyższych okolicznościach. </w:t>
      </w:r>
      <w:r w:rsidR="00DA491C" w:rsidRPr="004932EA">
        <w:rPr>
          <w:rFonts w:asciiTheme="minorHAnsi" w:hAnsiTheme="minorHAnsi" w:cstheme="minorHAnsi"/>
          <w:sz w:val="24"/>
          <w:szCs w:val="24"/>
        </w:rPr>
        <w:t xml:space="preserve"> </w:t>
      </w:r>
    </w:p>
    <w:p w14:paraId="1767FB19" w14:textId="008A1E9C" w:rsidR="00042AD3" w:rsidRPr="004932EA" w:rsidRDefault="00815E7E" w:rsidP="001573FF">
      <w:pPr>
        <w:widowControl w:val="0"/>
        <w:numPr>
          <w:ilvl w:val="0"/>
          <w:numId w:val="5"/>
        </w:numPr>
        <w:suppressAutoHyphens/>
        <w:spacing w:after="120" w:line="240" w:lineRule="auto"/>
        <w:ind w:left="374" w:hanging="357"/>
        <w:jc w:val="both"/>
        <w:rPr>
          <w:rFonts w:asciiTheme="minorHAnsi" w:hAnsiTheme="minorHAnsi" w:cstheme="minorHAnsi"/>
          <w:sz w:val="24"/>
          <w:szCs w:val="24"/>
        </w:rPr>
      </w:pPr>
      <w:r w:rsidRPr="004932EA">
        <w:rPr>
          <w:rFonts w:asciiTheme="minorHAnsi" w:hAnsiTheme="minorHAnsi" w:cstheme="minorHAnsi"/>
          <w:sz w:val="24"/>
          <w:szCs w:val="24"/>
        </w:rPr>
        <w:t>Umowa  może zostać rozwiązana ze skutkiem natychmiastowym w  przypadku, gdy  nie dojdzie do podpisania u</w:t>
      </w:r>
      <w:r w:rsidR="00BE75C2" w:rsidRPr="004932EA">
        <w:rPr>
          <w:rFonts w:asciiTheme="minorHAnsi" w:hAnsiTheme="minorHAnsi" w:cstheme="minorHAnsi"/>
          <w:sz w:val="24"/>
          <w:szCs w:val="24"/>
        </w:rPr>
        <w:t>mowy z Wykonawcą robót budowlanych</w:t>
      </w:r>
      <w:r w:rsidRPr="004932EA">
        <w:rPr>
          <w:rFonts w:asciiTheme="minorHAnsi" w:hAnsiTheme="minorHAnsi" w:cstheme="minorHAnsi"/>
          <w:sz w:val="24"/>
          <w:szCs w:val="24"/>
        </w:rPr>
        <w:t>, stanowiących przedmiot  inwestycji.  Sytuacja  taka  nie  daje  Inspektorowi   prawa żądania wynagrodzenia lub odszkodowania.</w:t>
      </w:r>
    </w:p>
    <w:p w14:paraId="41D92C7A" w14:textId="77777777" w:rsidR="002F1163" w:rsidRPr="004932EA" w:rsidRDefault="002F1163" w:rsidP="002F1163">
      <w:pPr>
        <w:widowControl w:val="0"/>
        <w:suppressAutoHyphens/>
        <w:spacing w:after="120" w:line="240" w:lineRule="auto"/>
        <w:ind w:left="374"/>
        <w:jc w:val="both"/>
        <w:rPr>
          <w:rFonts w:asciiTheme="minorHAnsi" w:hAnsiTheme="minorHAnsi" w:cstheme="minorHAnsi"/>
          <w:sz w:val="24"/>
          <w:szCs w:val="24"/>
        </w:rPr>
      </w:pPr>
    </w:p>
    <w:p w14:paraId="202E0D25" w14:textId="32CCE66B" w:rsidR="006E50DA" w:rsidRPr="004932EA" w:rsidRDefault="006E50DA" w:rsidP="00497CA9">
      <w:pPr>
        <w:spacing w:after="0" w:line="240" w:lineRule="auto"/>
        <w:ind w:left="17"/>
        <w:jc w:val="center"/>
        <w:rPr>
          <w:rFonts w:asciiTheme="minorHAnsi" w:hAnsiTheme="minorHAnsi" w:cstheme="minorHAnsi"/>
          <w:b/>
          <w:sz w:val="24"/>
          <w:szCs w:val="24"/>
        </w:rPr>
      </w:pPr>
      <w:r w:rsidRPr="004932EA">
        <w:rPr>
          <w:rFonts w:asciiTheme="minorHAnsi" w:hAnsiTheme="minorHAnsi" w:cstheme="minorHAnsi"/>
          <w:b/>
          <w:sz w:val="24"/>
          <w:szCs w:val="24"/>
        </w:rPr>
        <w:t>§ 8</w:t>
      </w:r>
    </w:p>
    <w:p w14:paraId="79B06073" w14:textId="2DD05B6F" w:rsidR="006E50DA" w:rsidRPr="004932EA" w:rsidRDefault="006E50DA" w:rsidP="00497CA9">
      <w:pPr>
        <w:spacing w:after="0" w:line="240" w:lineRule="auto"/>
        <w:ind w:left="17"/>
        <w:jc w:val="center"/>
        <w:rPr>
          <w:rFonts w:asciiTheme="minorHAnsi" w:hAnsiTheme="minorHAnsi" w:cstheme="minorHAnsi"/>
          <w:b/>
          <w:sz w:val="24"/>
          <w:szCs w:val="24"/>
        </w:rPr>
      </w:pPr>
      <w:r w:rsidRPr="004932EA">
        <w:rPr>
          <w:rFonts w:asciiTheme="minorHAnsi" w:hAnsiTheme="minorHAnsi" w:cstheme="minorHAnsi"/>
          <w:b/>
          <w:sz w:val="24"/>
          <w:szCs w:val="24"/>
        </w:rPr>
        <w:t xml:space="preserve">Zmiana umowy </w:t>
      </w:r>
    </w:p>
    <w:p w14:paraId="5AE3053B" w14:textId="498465F8" w:rsidR="002F1163" w:rsidRPr="004932EA" w:rsidRDefault="002F1163" w:rsidP="002F1163">
      <w:pPr>
        <w:numPr>
          <w:ilvl w:val="0"/>
          <w:numId w:val="23"/>
        </w:num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Inwestor przewiduje możliwość dokonania następujących zmian umowy: </w:t>
      </w:r>
    </w:p>
    <w:p w14:paraId="524C9FDE" w14:textId="77777777" w:rsidR="002F1163" w:rsidRPr="004932EA" w:rsidRDefault="002F1163" w:rsidP="002F1163">
      <w:pPr>
        <w:numPr>
          <w:ilvl w:val="0"/>
          <w:numId w:val="24"/>
        </w:num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zmiana terminu wykonania zamówienia w związku ze:</w:t>
      </w:r>
    </w:p>
    <w:p w14:paraId="609DF604" w14:textId="77777777" w:rsidR="002F1163" w:rsidRPr="004932EA" w:rsidRDefault="002F1163" w:rsidP="002F1163">
      <w:pPr>
        <w:numPr>
          <w:ilvl w:val="0"/>
          <w:numId w:val="25"/>
        </w:num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zmianą terminu wykonania robót budowlanych będących przedmiotem nadzoru z uwagi na wystąpienie warunków pogodowych niepozwalających na wykonanie nadzorowanych robót zgodnie z warunkami wykonania określonymi w specyfikacjach technicznych lub wystąpienia zamówień dodatkowych lub innych zamówień powiązanych niezbędnych do prawidłowego wykonania nadzorowanych robót, a których wykonanie stało się konieczne na skutek sytuacji niemożliwej wcześniej do przewidzenia i które mają wpływ na termin realizacji nadzorowanych robót budowlanych lub wystąpienia innych okoliczności powodujących zmianę terminu wykonania na roboty budowlane; </w:t>
      </w:r>
    </w:p>
    <w:p w14:paraId="26F3E6A6" w14:textId="77777777" w:rsidR="002F1163" w:rsidRPr="004932EA" w:rsidRDefault="002F1163" w:rsidP="002F1163">
      <w:pPr>
        <w:numPr>
          <w:ilvl w:val="0"/>
          <w:numId w:val="25"/>
        </w:num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działaniem siły wyższej (na przykład: klęski żywiołowe, strajki generalne lub lokalne, epidemie) mające bezpośredni wpływ na terminowość wykonania zamówienia, w tym również zamówienia na roboty budowlane będące przedmiotem nadzoru;</w:t>
      </w:r>
    </w:p>
    <w:p w14:paraId="75E4370F" w14:textId="77777777" w:rsidR="002F1163" w:rsidRPr="004932EA" w:rsidRDefault="002F1163" w:rsidP="002F1163">
      <w:pPr>
        <w:numPr>
          <w:ilvl w:val="0"/>
          <w:numId w:val="25"/>
        </w:num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zaistnieniem okoliczności będących następstwem działania organów administracji, w szczególności w przypadku przedłużenia się procedur administracyjnych na etapie wydawania opinii, uzgodnień, zgód, postanowień i decyzji administracyjnych, jeżeli przedłużenie to, nie wynikało z winy Wykonawcy lub wykonawcy robót budowlanych; </w:t>
      </w:r>
    </w:p>
    <w:p w14:paraId="4F212299" w14:textId="77777777" w:rsidR="002F1163" w:rsidRPr="004932EA" w:rsidRDefault="002F1163" w:rsidP="002F1163">
      <w:pPr>
        <w:numPr>
          <w:ilvl w:val="0"/>
          <w:numId w:val="25"/>
        </w:num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zmianą przepisów prawnych obowiązujących w dniu zawarcia umowy, mających wpływa na realizację zamówienia.</w:t>
      </w:r>
    </w:p>
    <w:p w14:paraId="45393401" w14:textId="77777777" w:rsidR="002F1163" w:rsidRPr="004932EA" w:rsidRDefault="002F1163" w:rsidP="002F1163">
      <w:pPr>
        <w:spacing w:after="0" w:line="240" w:lineRule="auto"/>
        <w:ind w:left="17"/>
        <w:jc w:val="both"/>
        <w:rPr>
          <w:rFonts w:asciiTheme="minorHAnsi" w:hAnsiTheme="minorHAnsi" w:cstheme="minorHAnsi"/>
          <w:sz w:val="24"/>
          <w:szCs w:val="24"/>
        </w:rPr>
      </w:pPr>
      <w:r w:rsidRPr="004932EA">
        <w:rPr>
          <w:rFonts w:asciiTheme="minorHAnsi" w:hAnsiTheme="minorHAnsi" w:cstheme="minorHAnsi"/>
          <w:sz w:val="24"/>
          <w:szCs w:val="24"/>
        </w:rPr>
        <w:lastRenderedPageBreak/>
        <w:t xml:space="preserve">Termin realizacji zamówienia może ulec odpowiedniej zmianie o czas trwania okoliczności stanowiących przeszkody w realizacji przedmiotu umowy (w tym o okres niezbędny do przywrócenia warunków umożliwiających właściwą i zgodną ze sztuką techniczną realizację prac, w ramach umowy o roboty budowlane). </w:t>
      </w:r>
    </w:p>
    <w:p w14:paraId="3E8CDDD5" w14:textId="48EF1539" w:rsidR="002F1163" w:rsidRPr="004932EA" w:rsidRDefault="002F1163" w:rsidP="002F1163">
      <w:pPr>
        <w:numPr>
          <w:ilvl w:val="0"/>
          <w:numId w:val="24"/>
        </w:num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zmiana osoby pełniącej funkcję Inspektora w związku z: chorobą potwierdzoną zwolnieniem lekarskim, śmiercią, innymi przyczynami i zdarzeniami losowymi. Zmiana osoby musi być pisemnie uzasadniona przez Inspektora w kontekście dokonania konieczności takiej zmiany i zaakceptowana przez Inwestora. Inspektor zobowiązany jest zgłosić inspektora spełniającego wymogi określone w zapytaniu ofertowym. </w:t>
      </w:r>
    </w:p>
    <w:p w14:paraId="2E4406CA" w14:textId="77777777" w:rsidR="002F1163" w:rsidRPr="004932EA" w:rsidRDefault="002F1163" w:rsidP="002F1163">
      <w:pPr>
        <w:numPr>
          <w:ilvl w:val="0"/>
          <w:numId w:val="23"/>
        </w:num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Zmiany treści umowy wymagają formy pisemnej, w postaci aneksu do umowy, pod rygorem nieważności. </w:t>
      </w:r>
    </w:p>
    <w:p w14:paraId="1794166F" w14:textId="08C9D8DE" w:rsidR="006E50DA" w:rsidRDefault="002F1163" w:rsidP="00596F87">
      <w:pPr>
        <w:numPr>
          <w:ilvl w:val="0"/>
          <w:numId w:val="23"/>
        </w:num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Strona występująca o zmianę postanowień zawartej umowy, zobowiązana jest do udokumentowania zaistnienia, którejkolwiek z okoliczności wymienionej w ust. 1. </w:t>
      </w:r>
    </w:p>
    <w:p w14:paraId="5254E5E4" w14:textId="4B091B21" w:rsidR="000326BD" w:rsidRPr="000326BD" w:rsidRDefault="000326BD" w:rsidP="00596F87">
      <w:pPr>
        <w:numPr>
          <w:ilvl w:val="0"/>
          <w:numId w:val="2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 przypadku stwierdzenia, </w:t>
      </w:r>
      <w:r w:rsidRPr="000326BD">
        <w:rPr>
          <w:rFonts w:asciiTheme="minorHAnsi" w:hAnsiTheme="minorHAnsi" w:cstheme="minorHAnsi"/>
          <w:bCs/>
          <w:sz w:val="24"/>
          <w:szCs w:val="24"/>
        </w:rPr>
        <w:t xml:space="preserve">że okoliczności związane z wystąpieniem COVID-19, mogą wpłynąć na należyte wykonanie umowy, </w:t>
      </w:r>
      <w:r w:rsidR="00E370A6">
        <w:rPr>
          <w:rFonts w:asciiTheme="minorHAnsi" w:hAnsiTheme="minorHAnsi" w:cstheme="minorHAnsi"/>
          <w:bCs/>
          <w:sz w:val="24"/>
          <w:szCs w:val="24"/>
        </w:rPr>
        <w:t>Inwestor</w:t>
      </w:r>
      <w:r w:rsidRPr="000326BD">
        <w:rPr>
          <w:rFonts w:asciiTheme="minorHAnsi" w:hAnsiTheme="minorHAnsi" w:cstheme="minorHAnsi"/>
          <w:bCs/>
          <w:sz w:val="24"/>
          <w:szCs w:val="24"/>
        </w:rPr>
        <w:t xml:space="preserve"> w uzgodnieniu z </w:t>
      </w:r>
      <w:r w:rsidR="00E370A6">
        <w:rPr>
          <w:rFonts w:asciiTheme="minorHAnsi" w:hAnsiTheme="minorHAnsi" w:cstheme="minorHAnsi"/>
          <w:bCs/>
          <w:sz w:val="24"/>
          <w:szCs w:val="24"/>
        </w:rPr>
        <w:t>Inspektorem</w:t>
      </w:r>
      <w:r w:rsidRPr="000326BD">
        <w:rPr>
          <w:rFonts w:asciiTheme="minorHAnsi" w:hAnsiTheme="minorHAnsi" w:cstheme="minorHAnsi"/>
          <w:bCs/>
          <w:sz w:val="24"/>
          <w:szCs w:val="24"/>
        </w:rPr>
        <w:t>, można dokonać zmiany</w:t>
      </w:r>
      <w:r>
        <w:rPr>
          <w:rFonts w:asciiTheme="minorHAnsi" w:hAnsiTheme="minorHAnsi" w:cstheme="minorHAnsi"/>
          <w:bCs/>
          <w:sz w:val="24"/>
          <w:szCs w:val="24"/>
        </w:rPr>
        <w:t xml:space="preserve"> umowy. </w:t>
      </w:r>
    </w:p>
    <w:p w14:paraId="1E0D44B5" w14:textId="7BDDA950" w:rsidR="000326BD" w:rsidRPr="004932EA" w:rsidRDefault="000326BD" w:rsidP="00596F87">
      <w:pPr>
        <w:numPr>
          <w:ilvl w:val="0"/>
          <w:numId w:val="23"/>
        </w:numPr>
        <w:spacing w:after="0" w:line="240" w:lineRule="auto"/>
        <w:jc w:val="both"/>
        <w:rPr>
          <w:rFonts w:asciiTheme="minorHAnsi" w:hAnsiTheme="minorHAnsi" w:cstheme="minorHAnsi"/>
          <w:sz w:val="24"/>
          <w:szCs w:val="24"/>
        </w:rPr>
      </w:pPr>
      <w:r>
        <w:rPr>
          <w:rFonts w:asciiTheme="minorHAnsi" w:hAnsiTheme="minorHAnsi" w:cstheme="minorHAnsi"/>
          <w:bCs/>
          <w:sz w:val="24"/>
          <w:szCs w:val="24"/>
        </w:rPr>
        <w:t xml:space="preserve">Inwestor </w:t>
      </w:r>
      <w:r w:rsidRPr="000326BD">
        <w:rPr>
          <w:rFonts w:asciiTheme="minorHAnsi" w:hAnsiTheme="minorHAnsi" w:cstheme="minorHAnsi"/>
          <w:bCs/>
          <w:sz w:val="24"/>
          <w:szCs w:val="24"/>
        </w:rPr>
        <w:t>dopuszcza zmianę postanowień zawartych w umowie w zakresie zmian prowadzących do likwidacji oczywistych omyłek pisarskich i rachunkowych w treści</w:t>
      </w:r>
      <w:r>
        <w:rPr>
          <w:rFonts w:asciiTheme="minorHAnsi" w:hAnsiTheme="minorHAnsi" w:cstheme="minorHAnsi"/>
          <w:bCs/>
          <w:sz w:val="24"/>
          <w:szCs w:val="24"/>
        </w:rPr>
        <w:t xml:space="preserve"> umowy. </w:t>
      </w:r>
    </w:p>
    <w:p w14:paraId="7A6DDDFD" w14:textId="77777777" w:rsidR="000E3883" w:rsidRDefault="000E3883" w:rsidP="00497CA9">
      <w:pPr>
        <w:spacing w:after="0" w:line="240" w:lineRule="auto"/>
        <w:ind w:left="17"/>
        <w:jc w:val="center"/>
        <w:rPr>
          <w:rFonts w:asciiTheme="minorHAnsi" w:hAnsiTheme="minorHAnsi" w:cstheme="minorHAnsi"/>
          <w:b/>
          <w:sz w:val="24"/>
          <w:szCs w:val="24"/>
        </w:rPr>
      </w:pPr>
    </w:p>
    <w:p w14:paraId="0B18A190" w14:textId="34CB6852" w:rsidR="00815E7E" w:rsidRPr="004932EA" w:rsidRDefault="00815E7E" w:rsidP="00497CA9">
      <w:pPr>
        <w:spacing w:after="0" w:line="240" w:lineRule="auto"/>
        <w:ind w:left="17"/>
        <w:jc w:val="center"/>
        <w:rPr>
          <w:rFonts w:asciiTheme="minorHAnsi" w:hAnsiTheme="minorHAnsi" w:cstheme="minorHAnsi"/>
          <w:b/>
          <w:sz w:val="24"/>
          <w:szCs w:val="24"/>
        </w:rPr>
      </w:pPr>
      <w:r w:rsidRPr="004932EA">
        <w:rPr>
          <w:rFonts w:asciiTheme="minorHAnsi" w:hAnsiTheme="minorHAnsi" w:cstheme="minorHAnsi"/>
          <w:b/>
          <w:sz w:val="24"/>
          <w:szCs w:val="24"/>
        </w:rPr>
        <w:t xml:space="preserve">§ </w:t>
      </w:r>
      <w:r w:rsidR="006E50DA" w:rsidRPr="004932EA">
        <w:rPr>
          <w:rFonts w:asciiTheme="minorHAnsi" w:hAnsiTheme="minorHAnsi" w:cstheme="minorHAnsi"/>
          <w:b/>
          <w:sz w:val="24"/>
          <w:szCs w:val="24"/>
        </w:rPr>
        <w:t>9</w:t>
      </w:r>
    </w:p>
    <w:p w14:paraId="5466B3FE" w14:textId="42FC47C9" w:rsidR="00FF6D2F" w:rsidRPr="004932EA" w:rsidRDefault="009531B6" w:rsidP="000326BD">
      <w:pPr>
        <w:spacing w:after="0" w:line="240" w:lineRule="auto"/>
        <w:ind w:left="17"/>
        <w:jc w:val="center"/>
        <w:rPr>
          <w:rFonts w:asciiTheme="minorHAnsi" w:hAnsiTheme="minorHAnsi" w:cstheme="minorHAnsi"/>
          <w:b/>
          <w:sz w:val="24"/>
          <w:szCs w:val="24"/>
        </w:rPr>
      </w:pPr>
      <w:r w:rsidRPr="004932EA">
        <w:rPr>
          <w:rFonts w:asciiTheme="minorHAnsi" w:hAnsiTheme="minorHAnsi" w:cstheme="minorHAnsi"/>
          <w:b/>
          <w:sz w:val="24"/>
          <w:szCs w:val="24"/>
        </w:rPr>
        <w:t>Ochrona danych osobowych, poufność danych i informacji</w:t>
      </w:r>
    </w:p>
    <w:p w14:paraId="1022F928" w14:textId="77777777" w:rsidR="009531B6" w:rsidRPr="004932EA" w:rsidRDefault="00990A40" w:rsidP="00990A40">
      <w:pPr>
        <w:spacing w:after="0" w:line="240" w:lineRule="auto"/>
        <w:ind w:left="17"/>
        <w:jc w:val="both"/>
        <w:rPr>
          <w:rFonts w:asciiTheme="minorHAnsi" w:hAnsiTheme="minorHAnsi" w:cstheme="minorHAnsi"/>
          <w:sz w:val="24"/>
          <w:szCs w:val="24"/>
        </w:rPr>
      </w:pPr>
      <w:r w:rsidRPr="004932EA">
        <w:rPr>
          <w:rFonts w:asciiTheme="minorHAnsi" w:hAnsiTheme="minorHAnsi" w:cstheme="minorHAnsi"/>
          <w:sz w:val="24"/>
          <w:szCs w:val="24"/>
        </w:rPr>
        <w:t xml:space="preserve">1. </w:t>
      </w:r>
      <w:r w:rsidR="00042AD3" w:rsidRPr="004932EA">
        <w:rPr>
          <w:rFonts w:asciiTheme="minorHAnsi" w:hAnsiTheme="minorHAnsi" w:cstheme="minorHAnsi"/>
          <w:sz w:val="24"/>
          <w:szCs w:val="24"/>
        </w:rPr>
        <w:t>Inspektor</w:t>
      </w:r>
      <w:r w:rsidRPr="004932EA">
        <w:rPr>
          <w:rFonts w:asciiTheme="minorHAnsi" w:hAnsiTheme="minorHAnsi" w:cstheme="minorHAnsi"/>
          <w:sz w:val="24"/>
          <w:szCs w:val="24"/>
        </w:rPr>
        <w:t xml:space="preserve"> poinformuje osoby, których dane będą przetwarzane przez </w:t>
      </w:r>
      <w:r w:rsidR="00042AD3" w:rsidRPr="004932EA">
        <w:rPr>
          <w:rFonts w:asciiTheme="minorHAnsi" w:hAnsiTheme="minorHAnsi" w:cstheme="minorHAnsi"/>
          <w:sz w:val="24"/>
          <w:szCs w:val="24"/>
        </w:rPr>
        <w:t>Inwestora</w:t>
      </w:r>
      <w:r w:rsidRPr="004932EA">
        <w:rPr>
          <w:rFonts w:asciiTheme="minorHAnsi" w:hAnsiTheme="minorHAnsi" w:cstheme="minorHAnsi"/>
          <w:sz w:val="24"/>
          <w:szCs w:val="24"/>
        </w:rPr>
        <w:t xml:space="preserve"> w zakresie informacji wymaganych przez art. 13 lub art. 14 Rozporządzenia Parlamentu Europejskiego i Rady UE 2016/679 z dnia 27 kwietnia 2016r. w sprawie ochrony osób fizycznych w związku z przetwarzaniem danych osobowych i w sprawie swobodnego przepływu takich danych oraz uchylenia dyrektywy 95/46/WE w szczególności wobec osób, których dane będą udostępniane </w:t>
      </w:r>
      <w:r w:rsidR="00042AD3" w:rsidRPr="004932EA">
        <w:rPr>
          <w:rFonts w:asciiTheme="minorHAnsi" w:hAnsiTheme="minorHAnsi" w:cstheme="minorHAnsi"/>
          <w:sz w:val="24"/>
          <w:szCs w:val="24"/>
        </w:rPr>
        <w:t>Inwestorowi</w:t>
      </w:r>
      <w:r w:rsidRPr="004932EA">
        <w:rPr>
          <w:rFonts w:asciiTheme="minorHAnsi" w:hAnsiTheme="minorHAnsi" w:cstheme="minorHAnsi"/>
          <w:sz w:val="24"/>
          <w:szCs w:val="24"/>
        </w:rPr>
        <w:t xml:space="preserve">. </w:t>
      </w:r>
    </w:p>
    <w:p w14:paraId="28BD1B65" w14:textId="77777777" w:rsidR="009D715D" w:rsidRPr="004932EA" w:rsidRDefault="00990A40" w:rsidP="009D715D">
      <w:pPr>
        <w:pStyle w:val="Akapitzlist"/>
        <w:tabs>
          <w:tab w:val="left" w:pos="0"/>
          <w:tab w:val="left" w:pos="284"/>
        </w:tabs>
        <w:suppressAutoHyphens/>
        <w:spacing w:after="0" w:line="240" w:lineRule="auto"/>
        <w:ind w:left="0"/>
        <w:jc w:val="both"/>
        <w:rPr>
          <w:rFonts w:asciiTheme="minorHAnsi" w:hAnsiTheme="minorHAnsi" w:cstheme="minorHAnsi"/>
          <w:sz w:val="24"/>
          <w:szCs w:val="24"/>
        </w:rPr>
      </w:pPr>
      <w:r w:rsidRPr="004932EA">
        <w:rPr>
          <w:rFonts w:asciiTheme="minorHAnsi" w:hAnsiTheme="minorHAnsi" w:cstheme="minorHAnsi"/>
          <w:sz w:val="24"/>
          <w:szCs w:val="24"/>
        </w:rPr>
        <w:t xml:space="preserve">2. Wszelka dokumentacja </w:t>
      </w:r>
      <w:r w:rsidR="009D715D" w:rsidRPr="004932EA">
        <w:rPr>
          <w:rFonts w:asciiTheme="minorHAnsi" w:hAnsiTheme="minorHAnsi" w:cstheme="minorHAnsi"/>
          <w:sz w:val="24"/>
          <w:szCs w:val="24"/>
        </w:rPr>
        <w:t xml:space="preserve">przekazana </w:t>
      </w:r>
      <w:r w:rsidR="00042AD3" w:rsidRPr="004932EA">
        <w:rPr>
          <w:rFonts w:asciiTheme="minorHAnsi" w:hAnsiTheme="minorHAnsi" w:cstheme="minorHAnsi"/>
          <w:sz w:val="24"/>
          <w:szCs w:val="24"/>
        </w:rPr>
        <w:t>Inspektorowi</w:t>
      </w:r>
      <w:r w:rsidR="009D715D" w:rsidRPr="004932EA">
        <w:rPr>
          <w:rFonts w:asciiTheme="minorHAnsi" w:hAnsiTheme="minorHAnsi" w:cstheme="minorHAnsi"/>
          <w:sz w:val="24"/>
          <w:szCs w:val="24"/>
        </w:rPr>
        <w:t xml:space="preserve"> przez </w:t>
      </w:r>
      <w:r w:rsidR="00042AD3" w:rsidRPr="004932EA">
        <w:rPr>
          <w:rFonts w:asciiTheme="minorHAnsi" w:hAnsiTheme="minorHAnsi" w:cstheme="minorHAnsi"/>
          <w:sz w:val="24"/>
          <w:szCs w:val="24"/>
        </w:rPr>
        <w:t>Inwestora</w:t>
      </w:r>
      <w:r w:rsidR="009D715D" w:rsidRPr="004932EA">
        <w:rPr>
          <w:rFonts w:asciiTheme="minorHAnsi" w:hAnsiTheme="minorHAnsi" w:cstheme="minorHAnsi"/>
          <w:sz w:val="24"/>
          <w:szCs w:val="24"/>
        </w:rPr>
        <w:t xml:space="preserve"> w związku z realizacją umowy, a także materiały i informacje powstałe w wyniku jej wykonania, mają charakter poufny i nie mogą być bez uprzedniej pisemnej zgody </w:t>
      </w:r>
      <w:r w:rsidR="00042AD3" w:rsidRPr="004932EA">
        <w:rPr>
          <w:rFonts w:asciiTheme="minorHAnsi" w:hAnsiTheme="minorHAnsi" w:cstheme="minorHAnsi"/>
          <w:sz w:val="24"/>
          <w:szCs w:val="24"/>
        </w:rPr>
        <w:t>Inwestora</w:t>
      </w:r>
      <w:r w:rsidR="009D715D" w:rsidRPr="004932EA">
        <w:rPr>
          <w:rFonts w:asciiTheme="minorHAnsi" w:hAnsiTheme="minorHAnsi" w:cstheme="minorHAnsi"/>
          <w:sz w:val="24"/>
          <w:szCs w:val="24"/>
        </w:rPr>
        <w:t xml:space="preserve"> udostępnione jakiejkolwiek osobie trzeciej. </w:t>
      </w:r>
    </w:p>
    <w:p w14:paraId="79D0BD71" w14:textId="77777777" w:rsidR="009D715D" w:rsidRPr="004932EA" w:rsidRDefault="009D715D" w:rsidP="009D715D">
      <w:pPr>
        <w:pStyle w:val="Akapitzlist"/>
        <w:tabs>
          <w:tab w:val="left" w:pos="0"/>
          <w:tab w:val="left" w:pos="284"/>
        </w:tabs>
        <w:suppressAutoHyphens/>
        <w:spacing w:after="0" w:line="240" w:lineRule="auto"/>
        <w:ind w:left="0"/>
        <w:jc w:val="both"/>
        <w:rPr>
          <w:rFonts w:asciiTheme="minorHAnsi" w:hAnsiTheme="minorHAnsi" w:cstheme="minorHAnsi"/>
          <w:sz w:val="24"/>
          <w:szCs w:val="24"/>
        </w:rPr>
      </w:pPr>
      <w:r w:rsidRPr="004932EA">
        <w:rPr>
          <w:rFonts w:asciiTheme="minorHAnsi" w:hAnsiTheme="minorHAnsi" w:cstheme="minorHAnsi"/>
          <w:sz w:val="24"/>
          <w:szCs w:val="24"/>
        </w:rPr>
        <w:t xml:space="preserve">3. </w:t>
      </w:r>
      <w:r w:rsidR="00042AD3" w:rsidRPr="004932EA">
        <w:rPr>
          <w:rFonts w:asciiTheme="minorHAnsi" w:hAnsiTheme="minorHAnsi" w:cstheme="minorHAnsi"/>
          <w:sz w:val="24"/>
          <w:szCs w:val="24"/>
        </w:rPr>
        <w:t>Inspektor</w:t>
      </w:r>
      <w:r w:rsidRPr="004932EA">
        <w:rPr>
          <w:rFonts w:asciiTheme="minorHAnsi" w:hAnsiTheme="minorHAnsi" w:cstheme="minorHAnsi"/>
          <w:sz w:val="24"/>
          <w:szCs w:val="24"/>
        </w:rPr>
        <w:t xml:space="preserve"> odpowiada za zachowanie poufności, o której mowa w ust. 1 przez wszystkie osoby i podmioty, którymi posługuje się przy wykonaniu umowy. </w:t>
      </w:r>
    </w:p>
    <w:p w14:paraId="58008A64" w14:textId="77777777" w:rsidR="009D715D" w:rsidRPr="004932EA" w:rsidRDefault="009D715D" w:rsidP="009D715D">
      <w:pPr>
        <w:pStyle w:val="Akapitzlist"/>
        <w:tabs>
          <w:tab w:val="left" w:pos="0"/>
          <w:tab w:val="left" w:pos="284"/>
        </w:tabs>
        <w:suppressAutoHyphens/>
        <w:spacing w:after="0" w:line="240" w:lineRule="auto"/>
        <w:ind w:left="0"/>
        <w:jc w:val="both"/>
        <w:rPr>
          <w:rFonts w:asciiTheme="minorHAnsi" w:hAnsiTheme="minorHAnsi" w:cstheme="minorHAnsi"/>
          <w:sz w:val="24"/>
          <w:szCs w:val="24"/>
        </w:rPr>
      </w:pPr>
      <w:r w:rsidRPr="004932EA">
        <w:rPr>
          <w:rFonts w:asciiTheme="minorHAnsi" w:hAnsiTheme="minorHAnsi" w:cstheme="minorHAnsi"/>
          <w:sz w:val="24"/>
          <w:szCs w:val="24"/>
        </w:rPr>
        <w:t xml:space="preserve">4. </w:t>
      </w:r>
      <w:r w:rsidR="00042AD3" w:rsidRPr="004932EA">
        <w:rPr>
          <w:rFonts w:asciiTheme="minorHAnsi" w:hAnsiTheme="minorHAnsi" w:cstheme="minorHAnsi"/>
          <w:sz w:val="24"/>
          <w:szCs w:val="24"/>
        </w:rPr>
        <w:t>Inspektorowi</w:t>
      </w:r>
      <w:r w:rsidRPr="004932EA">
        <w:rPr>
          <w:rFonts w:asciiTheme="minorHAnsi" w:hAnsiTheme="minorHAnsi" w:cstheme="minorHAnsi"/>
          <w:sz w:val="24"/>
          <w:szCs w:val="24"/>
        </w:rPr>
        <w:t xml:space="preserve"> nie wolno, bez uprzedniej pisemnej zgody </w:t>
      </w:r>
      <w:r w:rsidR="00A65703" w:rsidRPr="004932EA">
        <w:rPr>
          <w:rFonts w:asciiTheme="minorHAnsi" w:hAnsiTheme="minorHAnsi" w:cstheme="minorHAnsi"/>
          <w:sz w:val="24"/>
          <w:szCs w:val="24"/>
        </w:rPr>
        <w:t>Inwestora</w:t>
      </w:r>
      <w:r w:rsidRPr="004932EA">
        <w:rPr>
          <w:rFonts w:asciiTheme="minorHAnsi" w:hAnsiTheme="minorHAnsi" w:cstheme="minorHAnsi"/>
          <w:sz w:val="24"/>
          <w:szCs w:val="24"/>
        </w:rPr>
        <w:t xml:space="preserve">, wykorzystywać jakichkolwiek dokumentów, do których ma dostęp w związku z wykonywaniem przedmiotu umowy, w celach niezwiązanych z  wykonywaniem umowy. </w:t>
      </w:r>
    </w:p>
    <w:p w14:paraId="27C9FF5D" w14:textId="77777777" w:rsidR="009D715D" w:rsidRPr="004932EA" w:rsidRDefault="009D715D" w:rsidP="009D715D">
      <w:pPr>
        <w:pStyle w:val="Akapitzlist"/>
        <w:tabs>
          <w:tab w:val="left" w:pos="0"/>
          <w:tab w:val="left" w:pos="284"/>
          <w:tab w:val="left" w:pos="851"/>
        </w:tabs>
        <w:suppressAutoHyphens/>
        <w:spacing w:after="0" w:line="240" w:lineRule="auto"/>
        <w:ind w:left="0"/>
        <w:rPr>
          <w:rFonts w:asciiTheme="minorHAnsi" w:hAnsiTheme="minorHAnsi" w:cstheme="minorHAnsi"/>
          <w:sz w:val="24"/>
          <w:szCs w:val="24"/>
        </w:rPr>
      </w:pPr>
      <w:r w:rsidRPr="004932EA">
        <w:rPr>
          <w:rFonts w:asciiTheme="minorHAnsi" w:hAnsiTheme="minorHAnsi" w:cstheme="minorHAnsi"/>
          <w:sz w:val="24"/>
          <w:szCs w:val="24"/>
        </w:rPr>
        <w:t xml:space="preserve">5. Obowiązek określony w ust. 2 i 3 nie dotyczy:  </w:t>
      </w:r>
    </w:p>
    <w:p w14:paraId="0B564EE2" w14:textId="77777777" w:rsidR="009D715D" w:rsidRPr="004932EA" w:rsidRDefault="009D715D" w:rsidP="009D715D">
      <w:pPr>
        <w:pStyle w:val="Akapitzlist"/>
        <w:numPr>
          <w:ilvl w:val="1"/>
          <w:numId w:val="18"/>
        </w:numPr>
        <w:tabs>
          <w:tab w:val="left" w:pos="0"/>
        </w:tabs>
        <w:suppressAutoHyphens/>
        <w:spacing w:after="0" w:line="240" w:lineRule="auto"/>
        <w:ind w:left="0" w:firstLine="0"/>
        <w:rPr>
          <w:rFonts w:asciiTheme="minorHAnsi" w:hAnsiTheme="minorHAnsi" w:cstheme="minorHAnsi"/>
          <w:sz w:val="24"/>
          <w:szCs w:val="24"/>
        </w:rPr>
      </w:pPr>
      <w:r w:rsidRPr="004932EA">
        <w:rPr>
          <w:rFonts w:asciiTheme="minorHAnsi" w:hAnsiTheme="minorHAnsi" w:cstheme="minorHAnsi"/>
          <w:sz w:val="24"/>
          <w:szCs w:val="24"/>
        </w:rPr>
        <w:t xml:space="preserve">informacji publicznie dostępnych; </w:t>
      </w:r>
    </w:p>
    <w:p w14:paraId="091CDB25" w14:textId="77777777" w:rsidR="009D715D" w:rsidRPr="004932EA" w:rsidRDefault="009D715D" w:rsidP="009D715D">
      <w:pPr>
        <w:pStyle w:val="Akapitzlist"/>
        <w:numPr>
          <w:ilvl w:val="1"/>
          <w:numId w:val="18"/>
        </w:numPr>
        <w:tabs>
          <w:tab w:val="left" w:pos="0"/>
        </w:tabs>
        <w:suppressAutoHyphens/>
        <w:spacing w:after="0" w:line="240" w:lineRule="auto"/>
        <w:ind w:left="0" w:firstLine="0"/>
        <w:rPr>
          <w:rFonts w:asciiTheme="minorHAnsi" w:hAnsiTheme="minorHAnsi" w:cstheme="minorHAnsi"/>
          <w:sz w:val="24"/>
          <w:szCs w:val="24"/>
        </w:rPr>
      </w:pPr>
      <w:r w:rsidRPr="004932EA">
        <w:rPr>
          <w:rFonts w:asciiTheme="minorHAnsi" w:hAnsiTheme="minorHAnsi" w:cstheme="minorHAnsi"/>
          <w:sz w:val="24"/>
          <w:szCs w:val="24"/>
        </w:rPr>
        <w:t xml:space="preserve">informacji, które były znane </w:t>
      </w:r>
      <w:r w:rsidR="00A65703" w:rsidRPr="004932EA">
        <w:rPr>
          <w:rFonts w:asciiTheme="minorHAnsi" w:hAnsiTheme="minorHAnsi" w:cstheme="minorHAnsi"/>
          <w:sz w:val="24"/>
          <w:szCs w:val="24"/>
        </w:rPr>
        <w:t>Inspektorowi</w:t>
      </w:r>
      <w:r w:rsidRPr="004932EA">
        <w:rPr>
          <w:rFonts w:asciiTheme="minorHAnsi" w:hAnsiTheme="minorHAnsi" w:cstheme="minorHAnsi"/>
          <w:sz w:val="24"/>
          <w:szCs w:val="24"/>
        </w:rPr>
        <w:t xml:space="preserve"> przed otrzymaniem od </w:t>
      </w:r>
      <w:r w:rsidR="00A65703" w:rsidRPr="004932EA">
        <w:rPr>
          <w:rFonts w:asciiTheme="minorHAnsi" w:hAnsiTheme="minorHAnsi" w:cstheme="minorHAnsi"/>
          <w:sz w:val="24"/>
          <w:szCs w:val="24"/>
        </w:rPr>
        <w:t>Inwestora</w:t>
      </w:r>
      <w:r w:rsidRPr="004932EA">
        <w:rPr>
          <w:rFonts w:asciiTheme="minorHAnsi" w:hAnsiTheme="minorHAnsi" w:cstheme="minorHAnsi"/>
          <w:sz w:val="24"/>
          <w:szCs w:val="24"/>
        </w:rPr>
        <w:t xml:space="preserve"> i nie były objęte zobowiązaniem do zachowania poufności względem jakiegokolwiek podmiotu; </w:t>
      </w:r>
    </w:p>
    <w:p w14:paraId="330FBFE8" w14:textId="77777777" w:rsidR="009D715D" w:rsidRPr="004932EA" w:rsidRDefault="009D715D" w:rsidP="009D715D">
      <w:pPr>
        <w:pStyle w:val="Akapitzlist"/>
        <w:numPr>
          <w:ilvl w:val="1"/>
          <w:numId w:val="18"/>
        </w:numPr>
        <w:tabs>
          <w:tab w:val="left" w:pos="0"/>
        </w:tabs>
        <w:suppressAutoHyphens/>
        <w:spacing w:after="0" w:line="240" w:lineRule="auto"/>
        <w:ind w:left="0" w:firstLine="0"/>
        <w:rPr>
          <w:rFonts w:asciiTheme="minorHAnsi" w:hAnsiTheme="minorHAnsi" w:cstheme="minorHAnsi"/>
          <w:sz w:val="24"/>
          <w:szCs w:val="24"/>
        </w:rPr>
      </w:pPr>
      <w:r w:rsidRPr="004932EA">
        <w:rPr>
          <w:rFonts w:asciiTheme="minorHAnsi" w:hAnsiTheme="minorHAnsi" w:cstheme="minorHAnsi"/>
          <w:sz w:val="24"/>
          <w:szCs w:val="24"/>
        </w:rPr>
        <w:t xml:space="preserve">obowiązku ujawnienia wynikającego z ustaw i rozporządzeń.  </w:t>
      </w:r>
    </w:p>
    <w:p w14:paraId="7E41FA39" w14:textId="77777777" w:rsidR="009D715D" w:rsidRPr="004932EA" w:rsidRDefault="009D715D" w:rsidP="009D715D">
      <w:pPr>
        <w:pStyle w:val="Akapitzlist"/>
        <w:tabs>
          <w:tab w:val="left" w:pos="0"/>
          <w:tab w:val="left" w:pos="284"/>
        </w:tabs>
        <w:suppressAutoHyphens/>
        <w:spacing w:after="0" w:line="240" w:lineRule="auto"/>
        <w:ind w:left="0"/>
        <w:rPr>
          <w:rFonts w:asciiTheme="minorHAnsi" w:hAnsiTheme="minorHAnsi" w:cstheme="minorHAnsi"/>
          <w:sz w:val="24"/>
          <w:szCs w:val="24"/>
        </w:rPr>
      </w:pPr>
      <w:r w:rsidRPr="004932EA">
        <w:rPr>
          <w:rFonts w:asciiTheme="minorHAnsi" w:hAnsiTheme="minorHAnsi" w:cstheme="minorHAnsi"/>
          <w:sz w:val="24"/>
          <w:szCs w:val="24"/>
        </w:rPr>
        <w:t xml:space="preserve">6. W żadnym przypadku nośniki, na których znajdowały się dane, nie mogą zostać udostępnione osobom trzecim bez uprzedniego usunięcia danych z takich nośników w sposób zatwierdzony przez </w:t>
      </w:r>
      <w:r w:rsidR="00A65703" w:rsidRPr="004932EA">
        <w:rPr>
          <w:rFonts w:asciiTheme="minorHAnsi" w:hAnsiTheme="minorHAnsi" w:cstheme="minorHAnsi"/>
          <w:sz w:val="24"/>
          <w:szCs w:val="24"/>
        </w:rPr>
        <w:t>Inwestora</w:t>
      </w:r>
      <w:r w:rsidRPr="004932EA">
        <w:rPr>
          <w:rFonts w:asciiTheme="minorHAnsi" w:hAnsiTheme="minorHAnsi" w:cstheme="minorHAnsi"/>
          <w:sz w:val="24"/>
          <w:szCs w:val="24"/>
        </w:rPr>
        <w:t xml:space="preserve"> na piśmie.</w:t>
      </w:r>
      <w:r w:rsidRPr="004932EA">
        <w:rPr>
          <w:rFonts w:asciiTheme="minorHAnsi" w:hAnsiTheme="minorHAnsi" w:cstheme="minorHAnsi"/>
          <w:b/>
          <w:sz w:val="24"/>
          <w:szCs w:val="24"/>
        </w:rPr>
        <w:t xml:space="preserve"> </w:t>
      </w:r>
    </w:p>
    <w:p w14:paraId="2E5ADF9D" w14:textId="7719381B" w:rsidR="00FF6D2F" w:rsidRPr="004932EA" w:rsidRDefault="00FF6D2F" w:rsidP="002F1163">
      <w:pPr>
        <w:spacing w:after="0" w:line="240" w:lineRule="auto"/>
        <w:jc w:val="both"/>
        <w:rPr>
          <w:rFonts w:asciiTheme="minorHAnsi" w:hAnsiTheme="minorHAnsi" w:cstheme="minorHAnsi"/>
          <w:sz w:val="24"/>
          <w:szCs w:val="24"/>
        </w:rPr>
      </w:pPr>
    </w:p>
    <w:p w14:paraId="24851387" w14:textId="77777777" w:rsidR="000326BD" w:rsidRDefault="000326BD" w:rsidP="00FF6D2F">
      <w:pPr>
        <w:spacing w:after="0" w:line="240" w:lineRule="auto"/>
        <w:ind w:left="17"/>
        <w:jc w:val="center"/>
        <w:rPr>
          <w:rFonts w:asciiTheme="minorHAnsi" w:hAnsiTheme="minorHAnsi" w:cstheme="minorHAnsi"/>
          <w:b/>
          <w:bCs/>
          <w:sz w:val="24"/>
          <w:szCs w:val="24"/>
        </w:rPr>
      </w:pPr>
    </w:p>
    <w:p w14:paraId="1D8A5C12" w14:textId="01B554DB" w:rsidR="00FF6D2F" w:rsidRPr="004932EA" w:rsidRDefault="00FF6D2F" w:rsidP="00FF6D2F">
      <w:pPr>
        <w:spacing w:after="0" w:line="240" w:lineRule="auto"/>
        <w:ind w:left="17"/>
        <w:jc w:val="center"/>
        <w:rPr>
          <w:rFonts w:asciiTheme="minorHAnsi" w:hAnsiTheme="minorHAnsi" w:cstheme="minorHAnsi"/>
          <w:b/>
          <w:bCs/>
          <w:sz w:val="24"/>
          <w:szCs w:val="24"/>
        </w:rPr>
      </w:pPr>
      <w:r w:rsidRPr="004932EA">
        <w:rPr>
          <w:rFonts w:asciiTheme="minorHAnsi" w:hAnsiTheme="minorHAnsi" w:cstheme="minorHAnsi"/>
          <w:b/>
          <w:bCs/>
          <w:sz w:val="24"/>
          <w:szCs w:val="24"/>
        </w:rPr>
        <w:lastRenderedPageBreak/>
        <w:t>§</w:t>
      </w:r>
      <w:r w:rsidR="006E50DA" w:rsidRPr="004932EA">
        <w:rPr>
          <w:rFonts w:asciiTheme="minorHAnsi" w:hAnsiTheme="minorHAnsi" w:cstheme="minorHAnsi"/>
          <w:b/>
          <w:bCs/>
          <w:sz w:val="24"/>
          <w:szCs w:val="24"/>
        </w:rPr>
        <w:t>10</w:t>
      </w:r>
    </w:p>
    <w:p w14:paraId="024E436D" w14:textId="77777777" w:rsidR="006E65FB" w:rsidRPr="004932EA" w:rsidRDefault="00815E7E" w:rsidP="005B3857">
      <w:pPr>
        <w:spacing w:after="0" w:line="240" w:lineRule="auto"/>
        <w:ind w:left="17"/>
        <w:jc w:val="center"/>
        <w:rPr>
          <w:rFonts w:asciiTheme="minorHAnsi" w:hAnsiTheme="minorHAnsi" w:cstheme="minorHAnsi"/>
          <w:b/>
          <w:sz w:val="24"/>
          <w:szCs w:val="24"/>
        </w:rPr>
      </w:pPr>
      <w:r w:rsidRPr="004932EA">
        <w:rPr>
          <w:rFonts w:asciiTheme="minorHAnsi" w:hAnsiTheme="minorHAnsi" w:cstheme="minorHAnsi"/>
          <w:b/>
          <w:sz w:val="24"/>
          <w:szCs w:val="24"/>
        </w:rPr>
        <w:t>Postanowienia końcowe</w:t>
      </w:r>
    </w:p>
    <w:p w14:paraId="0F7D664C" w14:textId="77777777" w:rsidR="00815E7E" w:rsidRPr="004932EA" w:rsidRDefault="00815E7E" w:rsidP="000F02B0">
      <w:pPr>
        <w:pStyle w:val="Tekstpodstawowy"/>
        <w:numPr>
          <w:ilvl w:val="0"/>
          <w:numId w:val="6"/>
        </w:numPr>
        <w:jc w:val="both"/>
        <w:rPr>
          <w:rFonts w:asciiTheme="minorHAnsi" w:hAnsiTheme="minorHAnsi" w:cstheme="minorHAnsi"/>
        </w:rPr>
      </w:pPr>
      <w:r w:rsidRPr="004932EA">
        <w:rPr>
          <w:rFonts w:asciiTheme="minorHAnsi" w:hAnsiTheme="minorHAnsi" w:cstheme="minorHAnsi"/>
        </w:rPr>
        <w:t>Spory wynikłe w trakcie realizacji niniejszej umowy rozstrzygał będzie sąd powszechny właściwy ze względu na siedzibę Inwestora.</w:t>
      </w:r>
    </w:p>
    <w:p w14:paraId="58CA1FD7" w14:textId="77777777" w:rsidR="00815E7E" w:rsidRPr="004932EA" w:rsidRDefault="00815E7E" w:rsidP="000F02B0">
      <w:pPr>
        <w:pStyle w:val="Tekstpodstawowy"/>
        <w:numPr>
          <w:ilvl w:val="0"/>
          <w:numId w:val="6"/>
        </w:numPr>
        <w:jc w:val="both"/>
        <w:rPr>
          <w:rFonts w:asciiTheme="minorHAnsi" w:hAnsiTheme="minorHAnsi" w:cstheme="minorHAnsi"/>
        </w:rPr>
      </w:pPr>
      <w:r w:rsidRPr="004932EA">
        <w:rPr>
          <w:rFonts w:asciiTheme="minorHAnsi" w:hAnsiTheme="minorHAnsi" w:cstheme="minorHAnsi"/>
        </w:rPr>
        <w:t>W sprawach nieuregulowanych niniejszą umową będą miały zastosow</w:t>
      </w:r>
      <w:r w:rsidR="005B3857" w:rsidRPr="004932EA">
        <w:rPr>
          <w:rFonts w:asciiTheme="minorHAnsi" w:hAnsiTheme="minorHAnsi" w:cstheme="minorHAnsi"/>
        </w:rPr>
        <w:t>anie przepisy Kodeksu C</w:t>
      </w:r>
      <w:r w:rsidR="00DA491C" w:rsidRPr="004932EA">
        <w:rPr>
          <w:rFonts w:asciiTheme="minorHAnsi" w:hAnsiTheme="minorHAnsi" w:cstheme="minorHAnsi"/>
        </w:rPr>
        <w:t xml:space="preserve">ywilnego. </w:t>
      </w:r>
    </w:p>
    <w:p w14:paraId="5D346EB8" w14:textId="77777777" w:rsidR="00815E7E" w:rsidRPr="004932EA" w:rsidRDefault="00815E7E" w:rsidP="000F02B0">
      <w:pPr>
        <w:pStyle w:val="Tekstpodstawowy"/>
        <w:numPr>
          <w:ilvl w:val="0"/>
          <w:numId w:val="6"/>
        </w:numPr>
        <w:jc w:val="both"/>
        <w:rPr>
          <w:rFonts w:asciiTheme="minorHAnsi" w:hAnsiTheme="minorHAnsi" w:cstheme="minorHAnsi"/>
        </w:rPr>
      </w:pPr>
      <w:r w:rsidRPr="004932EA">
        <w:rPr>
          <w:rFonts w:asciiTheme="minorHAnsi" w:hAnsiTheme="minorHAnsi" w:cstheme="minorHAnsi"/>
        </w:rPr>
        <w:t>Wszelkie zmiany niniejszej umowy wymagają pod rygorem nieważności zachowania formy pisemnej.</w:t>
      </w:r>
    </w:p>
    <w:p w14:paraId="3F886D19" w14:textId="5B945DFF" w:rsidR="009459AD" w:rsidRPr="004932EA" w:rsidRDefault="00815E7E" w:rsidP="00C91A1E">
      <w:pPr>
        <w:pStyle w:val="Tekstpodstawowy"/>
        <w:numPr>
          <w:ilvl w:val="0"/>
          <w:numId w:val="6"/>
        </w:numPr>
        <w:jc w:val="both"/>
        <w:rPr>
          <w:rFonts w:asciiTheme="minorHAnsi" w:hAnsiTheme="minorHAnsi" w:cstheme="minorHAnsi"/>
        </w:rPr>
      </w:pPr>
      <w:r w:rsidRPr="004932EA">
        <w:rPr>
          <w:rFonts w:asciiTheme="minorHAnsi" w:hAnsiTheme="minorHAnsi" w:cstheme="minorHAnsi"/>
        </w:rPr>
        <w:t>Umowę sporządzono w 3-ch jednobrzmiących egzemplarzach, z których jeden otrzymuje Inspektor</w:t>
      </w:r>
      <w:r w:rsidR="00DD1E62" w:rsidRPr="004932EA">
        <w:rPr>
          <w:rFonts w:asciiTheme="minorHAnsi" w:hAnsiTheme="minorHAnsi" w:cstheme="minorHAnsi"/>
        </w:rPr>
        <w:t>,</w:t>
      </w:r>
      <w:r w:rsidRPr="004932EA">
        <w:rPr>
          <w:rFonts w:asciiTheme="minorHAnsi" w:hAnsiTheme="minorHAnsi" w:cstheme="minorHAnsi"/>
        </w:rPr>
        <w:t xml:space="preserve"> a  dwa  Inwestor.</w:t>
      </w:r>
    </w:p>
    <w:p w14:paraId="6FCE3344" w14:textId="77777777" w:rsidR="00C91A1E" w:rsidRPr="004932EA" w:rsidRDefault="00C91A1E" w:rsidP="00C91A1E">
      <w:pPr>
        <w:pStyle w:val="Tekstpodstawowy"/>
        <w:ind w:left="375"/>
        <w:jc w:val="both"/>
        <w:rPr>
          <w:rFonts w:asciiTheme="minorHAnsi" w:hAnsiTheme="minorHAnsi" w:cstheme="minorHAnsi"/>
        </w:rPr>
      </w:pPr>
    </w:p>
    <w:p w14:paraId="5491BA14" w14:textId="558B6F0C" w:rsidR="00DC773F" w:rsidRPr="00E370A6" w:rsidRDefault="00B66DB8" w:rsidP="0050281C">
      <w:pPr>
        <w:spacing w:line="240" w:lineRule="auto"/>
        <w:jc w:val="center"/>
        <w:rPr>
          <w:rFonts w:asciiTheme="minorHAnsi" w:hAnsiTheme="minorHAnsi" w:cstheme="minorHAnsi"/>
          <w:b/>
          <w:sz w:val="32"/>
          <w:szCs w:val="32"/>
        </w:rPr>
      </w:pPr>
      <w:r w:rsidRPr="00E370A6">
        <w:rPr>
          <w:rFonts w:asciiTheme="minorHAnsi" w:hAnsiTheme="minorHAnsi" w:cstheme="minorHAnsi"/>
          <w:b/>
          <w:sz w:val="32"/>
          <w:szCs w:val="32"/>
        </w:rPr>
        <w:t>INWESTOR</w:t>
      </w:r>
      <w:r w:rsidR="00815E7E" w:rsidRPr="00E370A6">
        <w:rPr>
          <w:rFonts w:asciiTheme="minorHAnsi" w:hAnsiTheme="minorHAnsi" w:cstheme="minorHAnsi"/>
          <w:b/>
          <w:sz w:val="32"/>
          <w:szCs w:val="32"/>
        </w:rPr>
        <w:t xml:space="preserve">     </w:t>
      </w:r>
      <w:r w:rsidR="00815E7E" w:rsidRPr="00E370A6">
        <w:rPr>
          <w:rFonts w:asciiTheme="minorHAnsi" w:hAnsiTheme="minorHAnsi" w:cstheme="minorHAnsi"/>
          <w:b/>
          <w:sz w:val="32"/>
          <w:szCs w:val="32"/>
        </w:rPr>
        <w:tab/>
      </w:r>
      <w:r w:rsidR="00815E7E" w:rsidRPr="00E370A6">
        <w:rPr>
          <w:rFonts w:asciiTheme="minorHAnsi" w:hAnsiTheme="minorHAnsi" w:cstheme="minorHAnsi"/>
          <w:b/>
          <w:sz w:val="32"/>
          <w:szCs w:val="32"/>
        </w:rPr>
        <w:tab/>
      </w:r>
      <w:r w:rsidR="00815E7E" w:rsidRPr="00E370A6">
        <w:rPr>
          <w:rFonts w:asciiTheme="minorHAnsi" w:hAnsiTheme="minorHAnsi" w:cstheme="minorHAnsi"/>
          <w:b/>
          <w:sz w:val="32"/>
          <w:szCs w:val="32"/>
        </w:rPr>
        <w:tab/>
        <w:t xml:space="preserve">     </w:t>
      </w:r>
      <w:r w:rsidR="00497CA9" w:rsidRPr="00E370A6">
        <w:rPr>
          <w:rFonts w:asciiTheme="minorHAnsi" w:hAnsiTheme="minorHAnsi" w:cstheme="minorHAnsi"/>
          <w:b/>
          <w:sz w:val="32"/>
          <w:szCs w:val="32"/>
        </w:rPr>
        <w:t xml:space="preserve">                   INSPEKTOR</w:t>
      </w:r>
    </w:p>
    <w:sectPr w:rsidR="00DC773F" w:rsidRPr="00E370A6" w:rsidSect="006D5A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C8A9" w14:textId="77777777" w:rsidR="006D5A93" w:rsidRDefault="006D5A93" w:rsidP="00881FB3">
      <w:pPr>
        <w:spacing w:after="0" w:line="240" w:lineRule="auto"/>
      </w:pPr>
      <w:r>
        <w:separator/>
      </w:r>
    </w:p>
  </w:endnote>
  <w:endnote w:type="continuationSeparator" w:id="0">
    <w:p w14:paraId="3A740919" w14:textId="77777777" w:rsidR="006D5A93" w:rsidRDefault="006D5A93" w:rsidP="0088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DD97" w14:textId="77777777" w:rsidR="006D5A93" w:rsidRDefault="006D5A93" w:rsidP="00881FB3">
      <w:pPr>
        <w:spacing w:after="0" w:line="240" w:lineRule="auto"/>
      </w:pPr>
      <w:r>
        <w:separator/>
      </w:r>
    </w:p>
  </w:footnote>
  <w:footnote w:type="continuationSeparator" w:id="0">
    <w:p w14:paraId="4979B3EB" w14:textId="77777777" w:rsidR="006D5A93" w:rsidRDefault="006D5A93" w:rsidP="00881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7"/>
    <w:lvl w:ilvl="0">
      <w:start w:val="1"/>
      <w:numFmt w:val="decimal"/>
      <w:lvlText w:val="%1."/>
      <w:lvlJc w:val="left"/>
      <w:pPr>
        <w:tabs>
          <w:tab w:val="num" w:pos="257"/>
        </w:tabs>
        <w:ind w:left="257" w:hanging="360"/>
      </w:pPr>
    </w:lvl>
  </w:abstractNum>
  <w:abstractNum w:abstractNumId="1" w15:restartNumberingAfterBreak="0">
    <w:nsid w:val="00000004"/>
    <w:multiLevelType w:val="singleLevel"/>
    <w:tmpl w:val="00000004"/>
    <w:name w:val="WW8Num3"/>
    <w:lvl w:ilvl="0">
      <w:start w:val="1"/>
      <w:numFmt w:val="decimal"/>
      <w:lvlText w:val="%1."/>
      <w:lvlJc w:val="left"/>
      <w:pPr>
        <w:tabs>
          <w:tab w:val="num" w:pos="360"/>
        </w:tabs>
        <w:ind w:left="360" w:hanging="360"/>
      </w:pPr>
    </w:lvl>
  </w:abstractNum>
  <w:abstractNum w:abstractNumId="2" w15:restartNumberingAfterBreak="0">
    <w:nsid w:val="03E23379"/>
    <w:multiLevelType w:val="hybridMultilevel"/>
    <w:tmpl w:val="30988C7E"/>
    <w:lvl w:ilvl="0" w:tplc="76FE7C9E">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 w15:restartNumberingAfterBreak="0">
    <w:nsid w:val="08763508"/>
    <w:multiLevelType w:val="hybridMultilevel"/>
    <w:tmpl w:val="EC4A6186"/>
    <w:lvl w:ilvl="0" w:tplc="5656A3E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092F7633"/>
    <w:multiLevelType w:val="hybridMultilevel"/>
    <w:tmpl w:val="1966A93C"/>
    <w:lvl w:ilvl="0" w:tplc="04150011">
      <w:start w:val="1"/>
      <w:numFmt w:val="decimal"/>
      <w:lvlText w:val="%1)"/>
      <w:lvlJc w:val="left"/>
      <w:pPr>
        <w:ind w:left="720" w:hanging="360"/>
      </w:pPr>
    </w:lvl>
    <w:lvl w:ilvl="1" w:tplc="C2B66B40">
      <w:start w:val="1"/>
      <w:numFmt w:val="decimal"/>
      <w:lvlText w:val="%2."/>
      <w:lvlJc w:val="left"/>
      <w:pPr>
        <w:ind w:left="1440" w:hanging="360"/>
      </w:pPr>
      <w:rPr>
        <w:rFonts w:ascii="Arial" w:eastAsia="Times New Roman" w:hAnsi="Arial" w:cs="Arial"/>
      </w:rPr>
    </w:lvl>
    <w:lvl w:ilvl="2" w:tplc="D20A66B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6B4400"/>
    <w:multiLevelType w:val="hybridMultilevel"/>
    <w:tmpl w:val="74DC974A"/>
    <w:lvl w:ilvl="0" w:tplc="5BAC5A44">
      <w:start w:val="1"/>
      <w:numFmt w:val="decimal"/>
      <w:lvlText w:val="%1)"/>
      <w:lvlJc w:val="left"/>
      <w:pPr>
        <w:tabs>
          <w:tab w:val="num" w:pos="723"/>
        </w:tabs>
        <w:ind w:left="723" w:hanging="360"/>
      </w:pPr>
      <w:rPr>
        <w:rFonts w:hint="default"/>
        <w:b w:val="0"/>
        <w:i w:val="0"/>
        <w:color w:val="auto"/>
      </w:rPr>
    </w:lvl>
    <w:lvl w:ilvl="1" w:tplc="04150019" w:tentative="1">
      <w:start w:val="1"/>
      <w:numFmt w:val="lowerLetter"/>
      <w:lvlText w:val="%2."/>
      <w:lvlJc w:val="left"/>
      <w:pPr>
        <w:tabs>
          <w:tab w:val="num" w:pos="18"/>
        </w:tabs>
        <w:ind w:left="18" w:hanging="360"/>
      </w:pPr>
    </w:lvl>
    <w:lvl w:ilvl="2" w:tplc="0415001B" w:tentative="1">
      <w:start w:val="1"/>
      <w:numFmt w:val="lowerRoman"/>
      <w:lvlText w:val="%3."/>
      <w:lvlJc w:val="right"/>
      <w:pPr>
        <w:tabs>
          <w:tab w:val="num" w:pos="738"/>
        </w:tabs>
        <w:ind w:left="738" w:hanging="180"/>
      </w:pPr>
    </w:lvl>
    <w:lvl w:ilvl="3" w:tplc="0415000F" w:tentative="1">
      <w:start w:val="1"/>
      <w:numFmt w:val="decimal"/>
      <w:lvlText w:val="%4."/>
      <w:lvlJc w:val="left"/>
      <w:pPr>
        <w:tabs>
          <w:tab w:val="num" w:pos="1458"/>
        </w:tabs>
        <w:ind w:left="1458" w:hanging="360"/>
      </w:pPr>
    </w:lvl>
    <w:lvl w:ilvl="4" w:tplc="04150019" w:tentative="1">
      <w:start w:val="1"/>
      <w:numFmt w:val="lowerLetter"/>
      <w:lvlText w:val="%5."/>
      <w:lvlJc w:val="left"/>
      <w:pPr>
        <w:tabs>
          <w:tab w:val="num" w:pos="2178"/>
        </w:tabs>
        <w:ind w:left="2178" w:hanging="360"/>
      </w:pPr>
    </w:lvl>
    <w:lvl w:ilvl="5" w:tplc="0415001B" w:tentative="1">
      <w:start w:val="1"/>
      <w:numFmt w:val="lowerRoman"/>
      <w:lvlText w:val="%6."/>
      <w:lvlJc w:val="right"/>
      <w:pPr>
        <w:tabs>
          <w:tab w:val="num" w:pos="2898"/>
        </w:tabs>
        <w:ind w:left="2898" w:hanging="180"/>
      </w:pPr>
    </w:lvl>
    <w:lvl w:ilvl="6" w:tplc="0415000F" w:tentative="1">
      <w:start w:val="1"/>
      <w:numFmt w:val="decimal"/>
      <w:lvlText w:val="%7."/>
      <w:lvlJc w:val="left"/>
      <w:pPr>
        <w:tabs>
          <w:tab w:val="num" w:pos="3618"/>
        </w:tabs>
        <w:ind w:left="3618" w:hanging="360"/>
      </w:pPr>
    </w:lvl>
    <w:lvl w:ilvl="7" w:tplc="04150019" w:tentative="1">
      <w:start w:val="1"/>
      <w:numFmt w:val="lowerLetter"/>
      <w:lvlText w:val="%8."/>
      <w:lvlJc w:val="left"/>
      <w:pPr>
        <w:tabs>
          <w:tab w:val="num" w:pos="4338"/>
        </w:tabs>
        <w:ind w:left="4338" w:hanging="360"/>
      </w:pPr>
    </w:lvl>
    <w:lvl w:ilvl="8" w:tplc="0415001B" w:tentative="1">
      <w:start w:val="1"/>
      <w:numFmt w:val="lowerRoman"/>
      <w:lvlText w:val="%9."/>
      <w:lvlJc w:val="right"/>
      <w:pPr>
        <w:tabs>
          <w:tab w:val="num" w:pos="5058"/>
        </w:tabs>
        <w:ind w:left="5058" w:hanging="180"/>
      </w:pPr>
    </w:lvl>
  </w:abstractNum>
  <w:abstractNum w:abstractNumId="6" w15:restartNumberingAfterBreak="0">
    <w:nsid w:val="12BE2ED1"/>
    <w:multiLevelType w:val="hybridMultilevel"/>
    <w:tmpl w:val="6466278A"/>
    <w:lvl w:ilvl="0" w:tplc="37E246AA">
      <w:start w:val="1"/>
      <w:numFmt w:val="decimal"/>
      <w:lvlText w:val="%1)"/>
      <w:lvlJc w:val="left"/>
      <w:pPr>
        <w:tabs>
          <w:tab w:val="num" w:pos="1065"/>
        </w:tabs>
        <w:ind w:left="1065" w:hanging="357"/>
      </w:pPr>
      <w:rPr>
        <w:rFonts w:asciiTheme="minorHAnsi" w:eastAsia="Calibr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066B3"/>
    <w:multiLevelType w:val="hybridMultilevel"/>
    <w:tmpl w:val="06A091D2"/>
    <w:lvl w:ilvl="0" w:tplc="82CC5DAC">
      <w:start w:val="1"/>
      <w:numFmt w:val="lowerLetter"/>
      <w:lvlText w:val="%1)"/>
      <w:lvlJc w:val="left"/>
      <w:pPr>
        <w:ind w:left="617" w:hanging="360"/>
      </w:pPr>
      <w:rPr>
        <w:rFonts w:hint="default"/>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8" w15:restartNumberingAfterBreak="0">
    <w:nsid w:val="1E2931BB"/>
    <w:multiLevelType w:val="hybridMultilevel"/>
    <w:tmpl w:val="0A9EAAC0"/>
    <w:lvl w:ilvl="0" w:tplc="FFFFFFFF">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9" w15:restartNumberingAfterBreak="0">
    <w:nsid w:val="214F10D3"/>
    <w:multiLevelType w:val="hybridMultilevel"/>
    <w:tmpl w:val="9E525604"/>
    <w:lvl w:ilvl="0" w:tplc="6D2EFEC0">
      <w:start w:val="1"/>
      <w:numFmt w:val="decimal"/>
      <w:lvlText w:val="%1."/>
      <w:lvlJc w:val="left"/>
      <w:pPr>
        <w:tabs>
          <w:tab w:val="num" w:pos="375"/>
        </w:tabs>
        <w:ind w:left="375" w:hanging="360"/>
      </w:pPr>
      <w:rPr>
        <w:rFonts w:asciiTheme="minorHAnsi" w:hAnsiTheme="minorHAnsi" w:cstheme="minorHAnsi" w:hint="default"/>
      </w:rPr>
    </w:lvl>
    <w:lvl w:ilvl="1" w:tplc="04150019" w:tentative="1">
      <w:start w:val="1"/>
      <w:numFmt w:val="lowerLetter"/>
      <w:lvlText w:val="%2."/>
      <w:lvlJc w:val="left"/>
      <w:pPr>
        <w:tabs>
          <w:tab w:val="num" w:pos="1095"/>
        </w:tabs>
        <w:ind w:left="1095" w:hanging="360"/>
      </w:pPr>
    </w:lvl>
    <w:lvl w:ilvl="2" w:tplc="0415001B" w:tentative="1">
      <w:start w:val="1"/>
      <w:numFmt w:val="lowerRoman"/>
      <w:lvlText w:val="%3."/>
      <w:lvlJc w:val="right"/>
      <w:pPr>
        <w:tabs>
          <w:tab w:val="num" w:pos="1815"/>
        </w:tabs>
        <w:ind w:left="1815" w:hanging="180"/>
      </w:pPr>
    </w:lvl>
    <w:lvl w:ilvl="3" w:tplc="0415000F" w:tentative="1">
      <w:start w:val="1"/>
      <w:numFmt w:val="decimal"/>
      <w:lvlText w:val="%4."/>
      <w:lvlJc w:val="left"/>
      <w:pPr>
        <w:tabs>
          <w:tab w:val="num" w:pos="2535"/>
        </w:tabs>
        <w:ind w:left="2535" w:hanging="360"/>
      </w:pPr>
    </w:lvl>
    <w:lvl w:ilvl="4" w:tplc="04150019" w:tentative="1">
      <w:start w:val="1"/>
      <w:numFmt w:val="lowerLetter"/>
      <w:lvlText w:val="%5."/>
      <w:lvlJc w:val="left"/>
      <w:pPr>
        <w:tabs>
          <w:tab w:val="num" w:pos="3255"/>
        </w:tabs>
        <w:ind w:left="3255" w:hanging="360"/>
      </w:pPr>
    </w:lvl>
    <w:lvl w:ilvl="5" w:tplc="0415001B" w:tentative="1">
      <w:start w:val="1"/>
      <w:numFmt w:val="lowerRoman"/>
      <w:lvlText w:val="%6."/>
      <w:lvlJc w:val="right"/>
      <w:pPr>
        <w:tabs>
          <w:tab w:val="num" w:pos="3975"/>
        </w:tabs>
        <w:ind w:left="3975" w:hanging="180"/>
      </w:pPr>
    </w:lvl>
    <w:lvl w:ilvl="6" w:tplc="0415000F" w:tentative="1">
      <w:start w:val="1"/>
      <w:numFmt w:val="decimal"/>
      <w:lvlText w:val="%7."/>
      <w:lvlJc w:val="left"/>
      <w:pPr>
        <w:tabs>
          <w:tab w:val="num" w:pos="4695"/>
        </w:tabs>
        <w:ind w:left="4695" w:hanging="360"/>
      </w:pPr>
    </w:lvl>
    <w:lvl w:ilvl="7" w:tplc="04150019" w:tentative="1">
      <w:start w:val="1"/>
      <w:numFmt w:val="lowerLetter"/>
      <w:lvlText w:val="%8."/>
      <w:lvlJc w:val="left"/>
      <w:pPr>
        <w:tabs>
          <w:tab w:val="num" w:pos="5415"/>
        </w:tabs>
        <w:ind w:left="5415" w:hanging="360"/>
      </w:pPr>
    </w:lvl>
    <w:lvl w:ilvl="8" w:tplc="0415001B" w:tentative="1">
      <w:start w:val="1"/>
      <w:numFmt w:val="lowerRoman"/>
      <w:lvlText w:val="%9."/>
      <w:lvlJc w:val="right"/>
      <w:pPr>
        <w:tabs>
          <w:tab w:val="num" w:pos="6135"/>
        </w:tabs>
        <w:ind w:left="6135" w:hanging="180"/>
      </w:pPr>
    </w:lvl>
  </w:abstractNum>
  <w:abstractNum w:abstractNumId="10" w15:restartNumberingAfterBreak="0">
    <w:nsid w:val="27256908"/>
    <w:multiLevelType w:val="hybridMultilevel"/>
    <w:tmpl w:val="686C8CD2"/>
    <w:lvl w:ilvl="0" w:tplc="65BA04D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9404182"/>
    <w:multiLevelType w:val="hybridMultilevel"/>
    <w:tmpl w:val="86C230B2"/>
    <w:lvl w:ilvl="0" w:tplc="62408AAA">
      <w:start w:val="1"/>
      <w:numFmt w:val="decimal"/>
      <w:lvlText w:val="%1."/>
      <w:lvlJc w:val="left"/>
      <w:pPr>
        <w:tabs>
          <w:tab w:val="num" w:pos="375"/>
        </w:tabs>
        <w:ind w:left="375" w:hanging="360"/>
      </w:pPr>
      <w:rPr>
        <w:rFonts w:ascii="Arial" w:hAnsi="Arial" w:cs="Arial" w:hint="default"/>
        <w:b w:val="0"/>
      </w:rPr>
    </w:lvl>
    <w:lvl w:ilvl="1" w:tplc="A53A4A30">
      <w:start w:val="1"/>
      <w:numFmt w:val="lowerLetter"/>
      <w:lvlText w:val="%2)"/>
      <w:lvlJc w:val="left"/>
      <w:pPr>
        <w:tabs>
          <w:tab w:val="num" w:pos="1440"/>
        </w:tabs>
        <w:ind w:left="1440" w:hanging="360"/>
      </w:pPr>
      <w:rPr>
        <w:rFonts w:ascii="Times New Roman" w:hAnsi="Times New Roman" w:cs="Times New Roman"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43469D"/>
    <w:multiLevelType w:val="hybridMultilevel"/>
    <w:tmpl w:val="6648466C"/>
    <w:lvl w:ilvl="0" w:tplc="04150017">
      <w:start w:val="1"/>
      <w:numFmt w:val="lowerLetter"/>
      <w:lvlText w:val="%1)"/>
      <w:lvlJc w:val="left"/>
      <w:pPr>
        <w:tabs>
          <w:tab w:val="num" w:pos="1065"/>
        </w:tabs>
        <w:ind w:left="1065" w:hanging="357"/>
      </w:pPr>
      <w:rPr>
        <w:rFonts w:hint="default"/>
        <w:color w:val="auto"/>
      </w:rPr>
    </w:lvl>
    <w:lvl w:ilvl="1" w:tplc="04150019">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13" w15:restartNumberingAfterBreak="0">
    <w:nsid w:val="387C3ED1"/>
    <w:multiLevelType w:val="hybridMultilevel"/>
    <w:tmpl w:val="4BB0F98A"/>
    <w:lvl w:ilvl="0" w:tplc="BAB06A6C">
      <w:start w:val="1"/>
      <w:numFmt w:val="decimal"/>
      <w:lvlText w:val="%1."/>
      <w:lvlJc w:val="left"/>
      <w:pPr>
        <w:ind w:left="377" w:hanging="360"/>
      </w:pPr>
      <w:rPr>
        <w:rFonts w:hint="default"/>
        <w:b w:val="0"/>
        <w:bCs/>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4" w15:restartNumberingAfterBreak="0">
    <w:nsid w:val="3E877E91"/>
    <w:multiLevelType w:val="hybridMultilevel"/>
    <w:tmpl w:val="B05E8EE6"/>
    <w:lvl w:ilvl="0" w:tplc="17FA59F0">
      <w:start w:val="1"/>
      <w:numFmt w:val="decimal"/>
      <w:lvlText w:val="%1)"/>
      <w:lvlJc w:val="left"/>
      <w:pPr>
        <w:ind w:left="737" w:hanging="360"/>
      </w:pPr>
      <w:rPr>
        <w:rFonts w:hint="default"/>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5" w15:restartNumberingAfterBreak="0">
    <w:nsid w:val="43D464CF"/>
    <w:multiLevelType w:val="hybridMultilevel"/>
    <w:tmpl w:val="816ED238"/>
    <w:lvl w:ilvl="0" w:tplc="62E66D0C">
      <w:start w:val="1"/>
      <w:numFmt w:val="decimal"/>
      <w:lvlText w:val="%1)"/>
      <w:lvlJc w:val="left"/>
      <w:pPr>
        <w:ind w:left="617" w:hanging="360"/>
      </w:pPr>
      <w:rPr>
        <w:rFonts w:hint="default"/>
        <w:color w:val="auto"/>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16" w15:restartNumberingAfterBreak="0">
    <w:nsid w:val="452A128A"/>
    <w:multiLevelType w:val="hybridMultilevel"/>
    <w:tmpl w:val="387AEFD0"/>
    <w:lvl w:ilvl="0" w:tplc="C528128C">
      <w:start w:val="1"/>
      <w:numFmt w:val="decimal"/>
      <w:lvlText w:val="%1."/>
      <w:lvlJc w:val="left"/>
      <w:pPr>
        <w:tabs>
          <w:tab w:val="num" w:pos="375"/>
        </w:tabs>
        <w:ind w:left="375" w:hanging="360"/>
      </w:pPr>
      <w:rPr>
        <w:rFonts w:asciiTheme="minorHAnsi" w:hAnsiTheme="minorHAnsi" w:cstheme="minorHAnsi" w:hint="default"/>
      </w:rPr>
    </w:lvl>
    <w:lvl w:ilvl="1" w:tplc="04150011">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52F6FF2"/>
    <w:multiLevelType w:val="hybridMultilevel"/>
    <w:tmpl w:val="B596C2E8"/>
    <w:lvl w:ilvl="0" w:tplc="3B080852">
      <w:start w:val="1"/>
      <w:numFmt w:val="lowerLetter"/>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18" w15:restartNumberingAfterBreak="0">
    <w:nsid w:val="4884315D"/>
    <w:multiLevelType w:val="hybridMultilevel"/>
    <w:tmpl w:val="D318F436"/>
    <w:lvl w:ilvl="0" w:tplc="19400E8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495624C6"/>
    <w:multiLevelType w:val="hybridMultilevel"/>
    <w:tmpl w:val="66B0DD64"/>
    <w:lvl w:ilvl="0" w:tplc="68B214FE">
      <w:start w:val="1"/>
      <w:numFmt w:val="decimal"/>
      <w:lvlText w:val="%1."/>
      <w:lvlJc w:val="left"/>
      <w:pPr>
        <w:ind w:left="436" w:hanging="360"/>
      </w:pPr>
      <w:rPr>
        <w:rFonts w:ascii="Times New Roman" w:eastAsia="Times New Roman" w:hAnsi="Times New Roman" w:cs="Times New Roman" w:hint="default"/>
      </w:rPr>
    </w:lvl>
    <w:lvl w:ilvl="1" w:tplc="E62CA36C">
      <w:start w:val="1"/>
      <w:numFmt w:val="decimal"/>
      <w:lvlText w:val="%2)"/>
      <w:lvlJc w:val="left"/>
      <w:pPr>
        <w:ind w:left="1156" w:hanging="360"/>
      </w:pPr>
      <w:rPr>
        <w:rFonts w:ascii="Arial" w:eastAsia="Times New Roman" w:hAnsi="Arial" w:cs="Arial"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4D7A7C6E"/>
    <w:multiLevelType w:val="hybridMultilevel"/>
    <w:tmpl w:val="EB5604E4"/>
    <w:lvl w:ilvl="0" w:tplc="1918FABA">
      <w:start w:val="1"/>
      <w:numFmt w:val="decimal"/>
      <w:lvlText w:val="%1."/>
      <w:lvlJc w:val="left"/>
      <w:pPr>
        <w:tabs>
          <w:tab w:val="num" w:pos="375"/>
        </w:tabs>
        <w:ind w:left="375"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5D6B87"/>
    <w:multiLevelType w:val="hybridMultilevel"/>
    <w:tmpl w:val="8AB232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5F2CDD"/>
    <w:multiLevelType w:val="hybridMultilevel"/>
    <w:tmpl w:val="CAD6089C"/>
    <w:lvl w:ilvl="0" w:tplc="67582716">
      <w:start w:val="1"/>
      <w:numFmt w:val="lowerLetter"/>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23" w15:restartNumberingAfterBreak="0">
    <w:nsid w:val="62F229C3"/>
    <w:multiLevelType w:val="hybridMultilevel"/>
    <w:tmpl w:val="8AE285F4"/>
    <w:lvl w:ilvl="0" w:tplc="DCDC82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240" w:hanging="360"/>
      </w:pPr>
    </w:lvl>
    <w:lvl w:ilvl="2" w:tplc="0415001B" w:tentative="1">
      <w:start w:val="1"/>
      <w:numFmt w:val="lowerRoman"/>
      <w:lvlText w:val="%3."/>
      <w:lvlJc w:val="right"/>
      <w:pPr>
        <w:ind w:left="480" w:hanging="180"/>
      </w:pPr>
    </w:lvl>
    <w:lvl w:ilvl="3" w:tplc="0415000F" w:tentative="1">
      <w:start w:val="1"/>
      <w:numFmt w:val="decimal"/>
      <w:lvlText w:val="%4."/>
      <w:lvlJc w:val="left"/>
      <w:pPr>
        <w:ind w:left="1200" w:hanging="360"/>
      </w:pPr>
    </w:lvl>
    <w:lvl w:ilvl="4" w:tplc="04150019" w:tentative="1">
      <w:start w:val="1"/>
      <w:numFmt w:val="lowerLetter"/>
      <w:lvlText w:val="%5."/>
      <w:lvlJc w:val="left"/>
      <w:pPr>
        <w:ind w:left="1920" w:hanging="360"/>
      </w:pPr>
    </w:lvl>
    <w:lvl w:ilvl="5" w:tplc="0415001B" w:tentative="1">
      <w:start w:val="1"/>
      <w:numFmt w:val="lowerRoman"/>
      <w:lvlText w:val="%6."/>
      <w:lvlJc w:val="right"/>
      <w:pPr>
        <w:ind w:left="2640" w:hanging="180"/>
      </w:pPr>
    </w:lvl>
    <w:lvl w:ilvl="6" w:tplc="0415000F" w:tentative="1">
      <w:start w:val="1"/>
      <w:numFmt w:val="decimal"/>
      <w:lvlText w:val="%7."/>
      <w:lvlJc w:val="left"/>
      <w:pPr>
        <w:ind w:left="3360" w:hanging="360"/>
      </w:pPr>
    </w:lvl>
    <w:lvl w:ilvl="7" w:tplc="04150019" w:tentative="1">
      <w:start w:val="1"/>
      <w:numFmt w:val="lowerLetter"/>
      <w:lvlText w:val="%8."/>
      <w:lvlJc w:val="left"/>
      <w:pPr>
        <w:ind w:left="4080" w:hanging="360"/>
      </w:pPr>
    </w:lvl>
    <w:lvl w:ilvl="8" w:tplc="0415001B" w:tentative="1">
      <w:start w:val="1"/>
      <w:numFmt w:val="lowerRoman"/>
      <w:lvlText w:val="%9."/>
      <w:lvlJc w:val="right"/>
      <w:pPr>
        <w:ind w:left="4800" w:hanging="180"/>
      </w:pPr>
    </w:lvl>
  </w:abstractNum>
  <w:abstractNum w:abstractNumId="24" w15:restartNumberingAfterBreak="0">
    <w:nsid w:val="64084441"/>
    <w:multiLevelType w:val="hybridMultilevel"/>
    <w:tmpl w:val="BFA23AB2"/>
    <w:lvl w:ilvl="0" w:tplc="57082202">
      <w:start w:val="1"/>
      <w:numFmt w:val="decimal"/>
      <w:lvlText w:val="%1."/>
      <w:lvlJc w:val="left"/>
      <w:pPr>
        <w:tabs>
          <w:tab w:val="num" w:pos="360"/>
        </w:tabs>
        <w:ind w:left="360" w:hanging="360"/>
      </w:pPr>
      <w:rPr>
        <w:rFonts w:ascii="Arial" w:hAnsi="Arial" w:cs="Arial" w:hint="default"/>
        <w:sz w:val="20"/>
        <w:szCs w:val="20"/>
      </w:rPr>
    </w:lvl>
    <w:lvl w:ilvl="1" w:tplc="04150011">
      <w:start w:val="1"/>
      <w:numFmt w:val="decimal"/>
      <w:lvlText w:val="%2)"/>
      <w:lvlJc w:val="left"/>
      <w:pPr>
        <w:tabs>
          <w:tab w:val="num" w:pos="1080"/>
        </w:tabs>
        <w:ind w:left="1080" w:hanging="36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EB562EA"/>
    <w:multiLevelType w:val="hybridMultilevel"/>
    <w:tmpl w:val="DADCAAF6"/>
    <w:lvl w:ilvl="0" w:tplc="20D61408">
      <w:start w:val="1"/>
      <w:numFmt w:val="decimal"/>
      <w:lvlText w:val="%1)"/>
      <w:lvlJc w:val="left"/>
      <w:pPr>
        <w:ind w:left="617" w:hanging="360"/>
      </w:pPr>
      <w:rPr>
        <w:rFonts w:hint="default"/>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6" w15:restartNumberingAfterBreak="0">
    <w:nsid w:val="6F670D46"/>
    <w:multiLevelType w:val="hybridMultilevel"/>
    <w:tmpl w:val="9BDA8F94"/>
    <w:lvl w:ilvl="0" w:tplc="6D8AAE06">
      <w:start w:val="1"/>
      <w:numFmt w:val="lowerLetter"/>
      <w:lvlText w:val="%1)"/>
      <w:lvlJc w:val="left"/>
      <w:pPr>
        <w:tabs>
          <w:tab w:val="num" w:pos="617"/>
        </w:tabs>
        <w:ind w:left="617" w:hanging="360"/>
      </w:pPr>
      <w:rPr>
        <w:rFonts w:hint="default"/>
      </w:rPr>
    </w:lvl>
    <w:lvl w:ilvl="1" w:tplc="04150019" w:tentative="1">
      <w:start w:val="1"/>
      <w:numFmt w:val="lowerLetter"/>
      <w:lvlText w:val="%2."/>
      <w:lvlJc w:val="left"/>
      <w:pPr>
        <w:tabs>
          <w:tab w:val="num" w:pos="1337"/>
        </w:tabs>
        <w:ind w:left="1337" w:hanging="360"/>
      </w:pPr>
    </w:lvl>
    <w:lvl w:ilvl="2" w:tplc="0415001B" w:tentative="1">
      <w:start w:val="1"/>
      <w:numFmt w:val="lowerRoman"/>
      <w:lvlText w:val="%3."/>
      <w:lvlJc w:val="right"/>
      <w:pPr>
        <w:tabs>
          <w:tab w:val="num" w:pos="2057"/>
        </w:tabs>
        <w:ind w:left="2057" w:hanging="180"/>
      </w:pPr>
    </w:lvl>
    <w:lvl w:ilvl="3" w:tplc="0415000F" w:tentative="1">
      <w:start w:val="1"/>
      <w:numFmt w:val="decimal"/>
      <w:lvlText w:val="%4."/>
      <w:lvlJc w:val="left"/>
      <w:pPr>
        <w:tabs>
          <w:tab w:val="num" w:pos="2777"/>
        </w:tabs>
        <w:ind w:left="2777" w:hanging="360"/>
      </w:pPr>
    </w:lvl>
    <w:lvl w:ilvl="4" w:tplc="04150019" w:tentative="1">
      <w:start w:val="1"/>
      <w:numFmt w:val="lowerLetter"/>
      <w:lvlText w:val="%5."/>
      <w:lvlJc w:val="left"/>
      <w:pPr>
        <w:tabs>
          <w:tab w:val="num" w:pos="3497"/>
        </w:tabs>
        <w:ind w:left="3497" w:hanging="360"/>
      </w:pPr>
    </w:lvl>
    <w:lvl w:ilvl="5" w:tplc="0415001B" w:tentative="1">
      <w:start w:val="1"/>
      <w:numFmt w:val="lowerRoman"/>
      <w:lvlText w:val="%6."/>
      <w:lvlJc w:val="right"/>
      <w:pPr>
        <w:tabs>
          <w:tab w:val="num" w:pos="4217"/>
        </w:tabs>
        <w:ind w:left="4217" w:hanging="180"/>
      </w:pPr>
    </w:lvl>
    <w:lvl w:ilvl="6" w:tplc="0415000F" w:tentative="1">
      <w:start w:val="1"/>
      <w:numFmt w:val="decimal"/>
      <w:lvlText w:val="%7."/>
      <w:lvlJc w:val="left"/>
      <w:pPr>
        <w:tabs>
          <w:tab w:val="num" w:pos="4937"/>
        </w:tabs>
        <w:ind w:left="4937" w:hanging="360"/>
      </w:pPr>
    </w:lvl>
    <w:lvl w:ilvl="7" w:tplc="04150019" w:tentative="1">
      <w:start w:val="1"/>
      <w:numFmt w:val="lowerLetter"/>
      <w:lvlText w:val="%8."/>
      <w:lvlJc w:val="left"/>
      <w:pPr>
        <w:tabs>
          <w:tab w:val="num" w:pos="5657"/>
        </w:tabs>
        <w:ind w:left="5657" w:hanging="360"/>
      </w:pPr>
    </w:lvl>
    <w:lvl w:ilvl="8" w:tplc="0415001B" w:tentative="1">
      <w:start w:val="1"/>
      <w:numFmt w:val="lowerRoman"/>
      <w:lvlText w:val="%9."/>
      <w:lvlJc w:val="right"/>
      <w:pPr>
        <w:tabs>
          <w:tab w:val="num" w:pos="6377"/>
        </w:tabs>
        <w:ind w:left="6377" w:hanging="180"/>
      </w:pPr>
    </w:lvl>
  </w:abstractNum>
  <w:abstractNum w:abstractNumId="27" w15:restartNumberingAfterBreak="0">
    <w:nsid w:val="76D05FBE"/>
    <w:multiLevelType w:val="hybridMultilevel"/>
    <w:tmpl w:val="31366B22"/>
    <w:lvl w:ilvl="0" w:tplc="006EF6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7E9571D9"/>
    <w:multiLevelType w:val="hybridMultilevel"/>
    <w:tmpl w:val="CE369C1E"/>
    <w:lvl w:ilvl="0" w:tplc="0415000F">
      <w:start w:val="1"/>
      <w:numFmt w:val="decimal"/>
      <w:lvlText w:val="%1."/>
      <w:lvlJc w:val="left"/>
      <w:pPr>
        <w:tabs>
          <w:tab w:val="num" w:pos="720"/>
        </w:tabs>
        <w:ind w:left="720" w:hanging="360"/>
      </w:pPr>
      <w:rPr>
        <w:rFonts w:hint="default"/>
      </w:rPr>
    </w:lvl>
    <w:lvl w:ilvl="1" w:tplc="1F929FB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9214376">
    <w:abstractNumId w:val="0"/>
  </w:num>
  <w:num w:numId="2" w16cid:durableId="934746462">
    <w:abstractNumId w:val="1"/>
  </w:num>
  <w:num w:numId="3" w16cid:durableId="1180195779">
    <w:abstractNumId w:val="28"/>
  </w:num>
  <w:num w:numId="4" w16cid:durableId="1252815523">
    <w:abstractNumId w:val="9"/>
  </w:num>
  <w:num w:numId="5" w16cid:durableId="871922525">
    <w:abstractNumId w:val="16"/>
  </w:num>
  <w:num w:numId="6" w16cid:durableId="1414277899">
    <w:abstractNumId w:val="20"/>
  </w:num>
  <w:num w:numId="7" w16cid:durableId="1363090690">
    <w:abstractNumId w:val="11"/>
  </w:num>
  <w:num w:numId="8" w16cid:durableId="1490173883">
    <w:abstractNumId w:val="26"/>
  </w:num>
  <w:num w:numId="9" w16cid:durableId="1160998603">
    <w:abstractNumId w:val="24"/>
  </w:num>
  <w:num w:numId="10" w16cid:durableId="1384140019">
    <w:abstractNumId w:val="12"/>
  </w:num>
  <w:num w:numId="11" w16cid:durableId="1664819313">
    <w:abstractNumId w:val="5"/>
  </w:num>
  <w:num w:numId="12" w16cid:durableId="303898806">
    <w:abstractNumId w:val="8"/>
  </w:num>
  <w:num w:numId="13" w16cid:durableId="992754962">
    <w:abstractNumId w:val="7"/>
  </w:num>
  <w:num w:numId="14" w16cid:durableId="1700929316">
    <w:abstractNumId w:val="10"/>
  </w:num>
  <w:num w:numId="15" w16cid:durableId="497892504">
    <w:abstractNumId w:val="25"/>
  </w:num>
  <w:num w:numId="16" w16cid:durableId="862280990">
    <w:abstractNumId w:val="6"/>
  </w:num>
  <w:num w:numId="17" w16cid:durableId="1151169443">
    <w:abstractNumId w:val="18"/>
  </w:num>
  <w:num w:numId="18" w16cid:durableId="1003321015">
    <w:abstractNumId w:val="19"/>
  </w:num>
  <w:num w:numId="19" w16cid:durableId="650989747">
    <w:abstractNumId w:val="21"/>
  </w:num>
  <w:num w:numId="20" w16cid:durableId="732653555">
    <w:abstractNumId w:val="23"/>
  </w:num>
  <w:num w:numId="21" w16cid:durableId="665984051">
    <w:abstractNumId w:val="15"/>
  </w:num>
  <w:num w:numId="22" w16cid:durableId="12062168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7588576">
    <w:abstractNumId w:val="13"/>
  </w:num>
  <w:num w:numId="24" w16cid:durableId="1884126934">
    <w:abstractNumId w:val="14"/>
  </w:num>
  <w:num w:numId="25" w16cid:durableId="635961510">
    <w:abstractNumId w:val="22"/>
  </w:num>
  <w:num w:numId="26" w16cid:durableId="109127800">
    <w:abstractNumId w:val="17"/>
  </w:num>
  <w:num w:numId="27" w16cid:durableId="1056514309">
    <w:abstractNumId w:val="27"/>
  </w:num>
  <w:num w:numId="28" w16cid:durableId="11609971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4434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B3"/>
    <w:rsid w:val="00015179"/>
    <w:rsid w:val="000326BD"/>
    <w:rsid w:val="000378E0"/>
    <w:rsid w:val="00042AD3"/>
    <w:rsid w:val="0004391D"/>
    <w:rsid w:val="00044232"/>
    <w:rsid w:val="00046D87"/>
    <w:rsid w:val="00050BD6"/>
    <w:rsid w:val="000764C7"/>
    <w:rsid w:val="0008104C"/>
    <w:rsid w:val="000847E4"/>
    <w:rsid w:val="000866EB"/>
    <w:rsid w:val="000902F1"/>
    <w:rsid w:val="000950A9"/>
    <w:rsid w:val="000A1739"/>
    <w:rsid w:val="000D0651"/>
    <w:rsid w:val="000E3883"/>
    <w:rsid w:val="000E531C"/>
    <w:rsid w:val="000F02B0"/>
    <w:rsid w:val="000F3D99"/>
    <w:rsid w:val="000F7D1D"/>
    <w:rsid w:val="001009B5"/>
    <w:rsid w:val="001573FF"/>
    <w:rsid w:val="00162640"/>
    <w:rsid w:val="001C2616"/>
    <w:rsid w:val="001C479B"/>
    <w:rsid w:val="001D3C0D"/>
    <w:rsid w:val="001E02CE"/>
    <w:rsid w:val="00211AA5"/>
    <w:rsid w:val="00252106"/>
    <w:rsid w:val="0025636A"/>
    <w:rsid w:val="00265ACD"/>
    <w:rsid w:val="00271D70"/>
    <w:rsid w:val="00285B99"/>
    <w:rsid w:val="00294A91"/>
    <w:rsid w:val="002A199F"/>
    <w:rsid w:val="002A3BC6"/>
    <w:rsid w:val="002B015D"/>
    <w:rsid w:val="002B2455"/>
    <w:rsid w:val="002E25EE"/>
    <w:rsid w:val="002E517B"/>
    <w:rsid w:val="002E557F"/>
    <w:rsid w:val="002E5C4C"/>
    <w:rsid w:val="002F1163"/>
    <w:rsid w:val="002F3C81"/>
    <w:rsid w:val="00300302"/>
    <w:rsid w:val="00305BCD"/>
    <w:rsid w:val="00306EF6"/>
    <w:rsid w:val="00317EAD"/>
    <w:rsid w:val="003201C9"/>
    <w:rsid w:val="00321070"/>
    <w:rsid w:val="00363A8D"/>
    <w:rsid w:val="003679D6"/>
    <w:rsid w:val="0038054C"/>
    <w:rsid w:val="00381ADD"/>
    <w:rsid w:val="0038544F"/>
    <w:rsid w:val="003B1A93"/>
    <w:rsid w:val="003B21B9"/>
    <w:rsid w:val="003B6B7B"/>
    <w:rsid w:val="003C0D83"/>
    <w:rsid w:val="003D4B27"/>
    <w:rsid w:val="003D697A"/>
    <w:rsid w:val="003E263C"/>
    <w:rsid w:val="003F11E0"/>
    <w:rsid w:val="003F1F5A"/>
    <w:rsid w:val="00407887"/>
    <w:rsid w:val="004105E3"/>
    <w:rsid w:val="00437FBA"/>
    <w:rsid w:val="00443328"/>
    <w:rsid w:val="004466F5"/>
    <w:rsid w:val="004722C8"/>
    <w:rsid w:val="004932EA"/>
    <w:rsid w:val="00497CA9"/>
    <w:rsid w:val="004A03A0"/>
    <w:rsid w:val="004A7E05"/>
    <w:rsid w:val="004C204A"/>
    <w:rsid w:val="004C3A54"/>
    <w:rsid w:val="004D094A"/>
    <w:rsid w:val="004E5A29"/>
    <w:rsid w:val="004F26C3"/>
    <w:rsid w:val="004F769D"/>
    <w:rsid w:val="0050281C"/>
    <w:rsid w:val="00515E6E"/>
    <w:rsid w:val="00527C5F"/>
    <w:rsid w:val="00553EA3"/>
    <w:rsid w:val="005632B7"/>
    <w:rsid w:val="00596F87"/>
    <w:rsid w:val="005B3857"/>
    <w:rsid w:val="005E1ED6"/>
    <w:rsid w:val="005E4B78"/>
    <w:rsid w:val="005E5844"/>
    <w:rsid w:val="005F5FF1"/>
    <w:rsid w:val="0060379C"/>
    <w:rsid w:val="00662193"/>
    <w:rsid w:val="00670AEA"/>
    <w:rsid w:val="006747E0"/>
    <w:rsid w:val="006A2E6E"/>
    <w:rsid w:val="006D309A"/>
    <w:rsid w:val="006D3558"/>
    <w:rsid w:val="006D397A"/>
    <w:rsid w:val="006D5A93"/>
    <w:rsid w:val="006E136F"/>
    <w:rsid w:val="006E50DA"/>
    <w:rsid w:val="006E65FB"/>
    <w:rsid w:val="006E7F13"/>
    <w:rsid w:val="006F2F39"/>
    <w:rsid w:val="006F3121"/>
    <w:rsid w:val="006F4056"/>
    <w:rsid w:val="007312F9"/>
    <w:rsid w:val="007341DB"/>
    <w:rsid w:val="00742C7A"/>
    <w:rsid w:val="007430AE"/>
    <w:rsid w:val="00760AA1"/>
    <w:rsid w:val="00762B19"/>
    <w:rsid w:val="007B08A8"/>
    <w:rsid w:val="007B3692"/>
    <w:rsid w:val="007C54CC"/>
    <w:rsid w:val="007D4B81"/>
    <w:rsid w:val="007E4CF2"/>
    <w:rsid w:val="007F237F"/>
    <w:rsid w:val="007F3DAE"/>
    <w:rsid w:val="00802812"/>
    <w:rsid w:val="00815E7E"/>
    <w:rsid w:val="008365ED"/>
    <w:rsid w:val="00881FB3"/>
    <w:rsid w:val="00896868"/>
    <w:rsid w:val="008C2FDE"/>
    <w:rsid w:val="008F3618"/>
    <w:rsid w:val="0091064A"/>
    <w:rsid w:val="00912379"/>
    <w:rsid w:val="0092259B"/>
    <w:rsid w:val="0092662E"/>
    <w:rsid w:val="00926871"/>
    <w:rsid w:val="00933A5B"/>
    <w:rsid w:val="00934750"/>
    <w:rsid w:val="00943CC8"/>
    <w:rsid w:val="009447FA"/>
    <w:rsid w:val="0094532B"/>
    <w:rsid w:val="009459AD"/>
    <w:rsid w:val="0095033F"/>
    <w:rsid w:val="009531B6"/>
    <w:rsid w:val="0097090F"/>
    <w:rsid w:val="00990A40"/>
    <w:rsid w:val="009A08B5"/>
    <w:rsid w:val="009A6443"/>
    <w:rsid w:val="009C5634"/>
    <w:rsid w:val="009D715D"/>
    <w:rsid w:val="009E2261"/>
    <w:rsid w:val="00A65703"/>
    <w:rsid w:val="00A71772"/>
    <w:rsid w:val="00A96D70"/>
    <w:rsid w:val="00AA4985"/>
    <w:rsid w:val="00AA4BA5"/>
    <w:rsid w:val="00AB17A9"/>
    <w:rsid w:val="00AB197D"/>
    <w:rsid w:val="00AB2DD7"/>
    <w:rsid w:val="00AD003E"/>
    <w:rsid w:val="00AF3190"/>
    <w:rsid w:val="00B06160"/>
    <w:rsid w:val="00B06448"/>
    <w:rsid w:val="00B1265A"/>
    <w:rsid w:val="00B24DA9"/>
    <w:rsid w:val="00B262FE"/>
    <w:rsid w:val="00B66DB8"/>
    <w:rsid w:val="00B95FBB"/>
    <w:rsid w:val="00B97ADF"/>
    <w:rsid w:val="00BA0604"/>
    <w:rsid w:val="00BD7EAB"/>
    <w:rsid w:val="00BE6B87"/>
    <w:rsid w:val="00BE75C2"/>
    <w:rsid w:val="00BF5FA0"/>
    <w:rsid w:val="00C06DBB"/>
    <w:rsid w:val="00C175B4"/>
    <w:rsid w:val="00C354D9"/>
    <w:rsid w:val="00C50903"/>
    <w:rsid w:val="00C51B56"/>
    <w:rsid w:val="00C53D53"/>
    <w:rsid w:val="00C554BE"/>
    <w:rsid w:val="00C60CD3"/>
    <w:rsid w:val="00C73BDF"/>
    <w:rsid w:val="00C857EC"/>
    <w:rsid w:val="00C85E38"/>
    <w:rsid w:val="00C9083A"/>
    <w:rsid w:val="00C91A1E"/>
    <w:rsid w:val="00CA381D"/>
    <w:rsid w:val="00CA7FD0"/>
    <w:rsid w:val="00CB458F"/>
    <w:rsid w:val="00CB5A70"/>
    <w:rsid w:val="00CC290F"/>
    <w:rsid w:val="00CC7B19"/>
    <w:rsid w:val="00CE62A6"/>
    <w:rsid w:val="00CE6C79"/>
    <w:rsid w:val="00CF115D"/>
    <w:rsid w:val="00CF2951"/>
    <w:rsid w:val="00CF4CAE"/>
    <w:rsid w:val="00D06024"/>
    <w:rsid w:val="00D277DC"/>
    <w:rsid w:val="00D34888"/>
    <w:rsid w:val="00D430A6"/>
    <w:rsid w:val="00D64C5B"/>
    <w:rsid w:val="00D64EB8"/>
    <w:rsid w:val="00D65895"/>
    <w:rsid w:val="00D74E07"/>
    <w:rsid w:val="00D828FF"/>
    <w:rsid w:val="00D907B8"/>
    <w:rsid w:val="00D93283"/>
    <w:rsid w:val="00DA491C"/>
    <w:rsid w:val="00DA6FBD"/>
    <w:rsid w:val="00DA7362"/>
    <w:rsid w:val="00DC773F"/>
    <w:rsid w:val="00DD1E62"/>
    <w:rsid w:val="00DD33EC"/>
    <w:rsid w:val="00DD6A45"/>
    <w:rsid w:val="00DF1090"/>
    <w:rsid w:val="00E01374"/>
    <w:rsid w:val="00E03E34"/>
    <w:rsid w:val="00E10686"/>
    <w:rsid w:val="00E1580D"/>
    <w:rsid w:val="00E1603F"/>
    <w:rsid w:val="00E3103A"/>
    <w:rsid w:val="00E370A6"/>
    <w:rsid w:val="00E437B6"/>
    <w:rsid w:val="00E439A7"/>
    <w:rsid w:val="00E51E15"/>
    <w:rsid w:val="00E525A4"/>
    <w:rsid w:val="00E66AE2"/>
    <w:rsid w:val="00E72B5D"/>
    <w:rsid w:val="00E7649A"/>
    <w:rsid w:val="00E80A28"/>
    <w:rsid w:val="00E81C1B"/>
    <w:rsid w:val="00E87558"/>
    <w:rsid w:val="00E95B40"/>
    <w:rsid w:val="00EA232A"/>
    <w:rsid w:val="00EC1F2B"/>
    <w:rsid w:val="00EC692C"/>
    <w:rsid w:val="00ED6F4C"/>
    <w:rsid w:val="00ED7597"/>
    <w:rsid w:val="00F04DBD"/>
    <w:rsid w:val="00F247B3"/>
    <w:rsid w:val="00F27E7D"/>
    <w:rsid w:val="00F33F11"/>
    <w:rsid w:val="00F60C90"/>
    <w:rsid w:val="00F718CB"/>
    <w:rsid w:val="00F83B02"/>
    <w:rsid w:val="00F84E6C"/>
    <w:rsid w:val="00FA5AB2"/>
    <w:rsid w:val="00FC1EE7"/>
    <w:rsid w:val="00FC5BC1"/>
    <w:rsid w:val="00FC65FD"/>
    <w:rsid w:val="00FE2466"/>
    <w:rsid w:val="00FE3345"/>
    <w:rsid w:val="00FE4683"/>
    <w:rsid w:val="00FF2DC3"/>
    <w:rsid w:val="00FF6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51555"/>
  <w15:docId w15:val="{9DAD1240-0694-4573-96FE-83198104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773F"/>
    <w:pPr>
      <w:spacing w:after="200" w:line="276" w:lineRule="auto"/>
    </w:pPr>
    <w:rPr>
      <w:sz w:val="22"/>
      <w:szCs w:val="22"/>
      <w:lang w:eastAsia="en-US"/>
    </w:rPr>
  </w:style>
  <w:style w:type="paragraph" w:styleId="Nagwek1">
    <w:name w:val="heading 1"/>
    <w:basedOn w:val="Normalny"/>
    <w:next w:val="Normalny"/>
    <w:qFormat/>
    <w:rsid w:val="00815E7E"/>
    <w:pPr>
      <w:keepNext/>
      <w:widowControl w:val="0"/>
      <w:suppressAutoHyphens/>
      <w:spacing w:after="0" w:line="240" w:lineRule="auto"/>
      <w:jc w:val="both"/>
      <w:outlineLvl w:val="0"/>
    </w:pPr>
    <w:rPr>
      <w:rFonts w:ascii="Times New Roman" w:eastAsia="Lucida Sans Unicode"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1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FB3"/>
  </w:style>
  <w:style w:type="paragraph" w:styleId="Stopka">
    <w:name w:val="footer"/>
    <w:basedOn w:val="Normalny"/>
    <w:link w:val="StopkaZnak"/>
    <w:uiPriority w:val="99"/>
    <w:semiHidden/>
    <w:unhideWhenUsed/>
    <w:rsid w:val="00881FB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81FB3"/>
  </w:style>
  <w:style w:type="paragraph" w:styleId="Tekstdymka">
    <w:name w:val="Balloon Text"/>
    <w:basedOn w:val="Normalny"/>
    <w:link w:val="TekstdymkaZnak"/>
    <w:uiPriority w:val="99"/>
    <w:semiHidden/>
    <w:unhideWhenUsed/>
    <w:rsid w:val="00881F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1FB3"/>
    <w:rPr>
      <w:rFonts w:ascii="Tahoma" w:hAnsi="Tahoma" w:cs="Tahoma"/>
      <w:sz w:val="16"/>
      <w:szCs w:val="16"/>
    </w:rPr>
  </w:style>
  <w:style w:type="paragraph" w:styleId="Tekstpodstawowy">
    <w:name w:val="Body Text"/>
    <w:basedOn w:val="Normalny"/>
    <w:rsid w:val="00815E7E"/>
    <w:pPr>
      <w:widowControl w:val="0"/>
      <w:suppressAutoHyphens/>
      <w:spacing w:after="120" w:line="240" w:lineRule="auto"/>
    </w:pPr>
    <w:rPr>
      <w:rFonts w:ascii="Times New Roman" w:eastAsia="Lucida Sans Unicode" w:hAnsi="Times New Roman"/>
      <w:sz w:val="24"/>
      <w:szCs w:val="24"/>
    </w:rPr>
  </w:style>
  <w:style w:type="paragraph" w:styleId="Tekstprzypisukocowego">
    <w:name w:val="endnote text"/>
    <w:basedOn w:val="Normalny"/>
    <w:semiHidden/>
    <w:rsid w:val="00815E7E"/>
    <w:pPr>
      <w:widowControl w:val="0"/>
      <w:suppressAutoHyphens/>
      <w:spacing w:after="0" w:line="240" w:lineRule="auto"/>
    </w:pPr>
    <w:rPr>
      <w:rFonts w:ascii="Courier New" w:eastAsia="Lucida Sans Unicode" w:hAnsi="Courier New"/>
      <w:sz w:val="24"/>
      <w:szCs w:val="24"/>
    </w:rPr>
  </w:style>
  <w:style w:type="paragraph" w:customStyle="1" w:styleId="Tekstpodstawowy21">
    <w:name w:val="Tekst podstawowy 21"/>
    <w:basedOn w:val="Normalny"/>
    <w:rsid w:val="00815E7E"/>
    <w:pPr>
      <w:widowControl w:val="0"/>
      <w:suppressAutoHyphens/>
      <w:spacing w:after="0" w:line="240" w:lineRule="auto"/>
      <w:jc w:val="center"/>
    </w:pPr>
    <w:rPr>
      <w:rFonts w:ascii="Times New Roman" w:eastAsia="Lucida Sans Unicode" w:hAnsi="Times New Roman"/>
      <w:sz w:val="24"/>
      <w:szCs w:val="24"/>
    </w:rPr>
  </w:style>
  <w:style w:type="paragraph" w:customStyle="1" w:styleId="Tekstpodstawowywcity21">
    <w:name w:val="Tekst podstawowy wcięty 21"/>
    <w:basedOn w:val="Normalny"/>
    <w:rsid w:val="00815E7E"/>
    <w:pPr>
      <w:widowControl w:val="0"/>
      <w:suppressAutoHyphens/>
      <w:spacing w:after="0" w:line="240" w:lineRule="auto"/>
      <w:ind w:left="284" w:hanging="567"/>
    </w:pPr>
    <w:rPr>
      <w:rFonts w:ascii="Times New Roman" w:eastAsia="Lucida Sans Unicode" w:hAnsi="Times New Roman"/>
      <w:sz w:val="24"/>
      <w:szCs w:val="24"/>
    </w:rPr>
  </w:style>
  <w:style w:type="paragraph" w:styleId="Akapitzlist">
    <w:name w:val="List Paragraph"/>
    <w:aliases w:val="L1,Numerowanie,Akapit z listą5,Akapit z listą BS,List Paragraph,CW_Lista,Akapit normalny"/>
    <w:basedOn w:val="Normalny"/>
    <w:link w:val="AkapitzlistZnak"/>
    <w:uiPriority w:val="34"/>
    <w:qFormat/>
    <w:rsid w:val="000F02B0"/>
    <w:pPr>
      <w:ind w:left="720"/>
      <w:contextualSpacing/>
    </w:pPr>
  </w:style>
  <w:style w:type="character" w:customStyle="1" w:styleId="AkapitzlistZnak">
    <w:name w:val="Akapit z listą Znak"/>
    <w:aliases w:val="L1 Znak,Numerowanie Znak,Akapit z listą5 Znak,Akapit z listą BS Znak,List Paragraph Znak,CW_Lista Znak,Akapit normalny Znak"/>
    <w:link w:val="Akapitzlist"/>
    <w:uiPriority w:val="34"/>
    <w:qFormat/>
    <w:locked/>
    <w:rsid w:val="009D715D"/>
    <w:rPr>
      <w:sz w:val="22"/>
      <w:szCs w:val="22"/>
      <w:lang w:eastAsia="en-US"/>
    </w:rPr>
  </w:style>
  <w:style w:type="character" w:styleId="Hipercze">
    <w:name w:val="Hyperlink"/>
    <w:basedOn w:val="Domylnaczcionkaakapitu"/>
    <w:uiPriority w:val="99"/>
    <w:unhideWhenUsed/>
    <w:rsid w:val="0025636A"/>
    <w:rPr>
      <w:color w:val="0000FF" w:themeColor="hyperlink"/>
      <w:u w:val="single"/>
    </w:rPr>
  </w:style>
  <w:style w:type="character" w:styleId="Nierozpoznanawzmianka">
    <w:name w:val="Unresolved Mention"/>
    <w:basedOn w:val="Domylnaczcionkaakapitu"/>
    <w:uiPriority w:val="99"/>
    <w:semiHidden/>
    <w:unhideWhenUsed/>
    <w:rsid w:val="00256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2338">
      <w:bodyDiv w:val="1"/>
      <w:marLeft w:val="0"/>
      <w:marRight w:val="0"/>
      <w:marTop w:val="0"/>
      <w:marBottom w:val="0"/>
      <w:divBdr>
        <w:top w:val="none" w:sz="0" w:space="0" w:color="auto"/>
        <w:left w:val="none" w:sz="0" w:space="0" w:color="auto"/>
        <w:bottom w:val="none" w:sz="0" w:space="0" w:color="auto"/>
        <w:right w:val="none" w:sz="0" w:space="0" w:color="auto"/>
      </w:divBdr>
    </w:div>
    <w:div w:id="967474212">
      <w:bodyDiv w:val="1"/>
      <w:marLeft w:val="0"/>
      <w:marRight w:val="0"/>
      <w:marTop w:val="0"/>
      <w:marBottom w:val="0"/>
      <w:divBdr>
        <w:top w:val="none" w:sz="0" w:space="0" w:color="auto"/>
        <w:left w:val="none" w:sz="0" w:space="0" w:color="auto"/>
        <w:bottom w:val="none" w:sz="0" w:space="0" w:color="auto"/>
        <w:right w:val="none" w:sz="0" w:space="0" w:color="auto"/>
      </w:divBdr>
    </w:div>
    <w:div w:id="1180923521">
      <w:bodyDiv w:val="1"/>
      <w:marLeft w:val="0"/>
      <w:marRight w:val="0"/>
      <w:marTop w:val="0"/>
      <w:marBottom w:val="0"/>
      <w:divBdr>
        <w:top w:val="none" w:sz="0" w:space="0" w:color="auto"/>
        <w:left w:val="none" w:sz="0" w:space="0" w:color="auto"/>
        <w:bottom w:val="none" w:sz="0" w:space="0" w:color="auto"/>
        <w:right w:val="none" w:sz="0" w:space="0" w:color="auto"/>
      </w:divBdr>
    </w:div>
    <w:div w:id="1304194320">
      <w:bodyDiv w:val="1"/>
      <w:marLeft w:val="0"/>
      <w:marRight w:val="0"/>
      <w:marTop w:val="0"/>
      <w:marBottom w:val="0"/>
      <w:divBdr>
        <w:top w:val="none" w:sz="0" w:space="0" w:color="auto"/>
        <w:left w:val="none" w:sz="0" w:space="0" w:color="auto"/>
        <w:bottom w:val="none" w:sz="0" w:space="0" w:color="auto"/>
        <w:right w:val="none" w:sz="0" w:space="0" w:color="auto"/>
      </w:divBdr>
    </w:div>
    <w:div w:id="1419710755">
      <w:bodyDiv w:val="1"/>
      <w:marLeft w:val="0"/>
      <w:marRight w:val="0"/>
      <w:marTop w:val="0"/>
      <w:marBottom w:val="0"/>
      <w:divBdr>
        <w:top w:val="none" w:sz="0" w:space="0" w:color="auto"/>
        <w:left w:val="none" w:sz="0" w:space="0" w:color="auto"/>
        <w:bottom w:val="none" w:sz="0" w:space="0" w:color="auto"/>
        <w:right w:val="none" w:sz="0" w:space="0" w:color="auto"/>
      </w:divBdr>
    </w:div>
    <w:div w:id="1532064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zamowienia.gov.pl/mp-client/search/list/ocds-148610-d13dd25e-b125-11ee-a66a-5e0e9a75a9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3633</Words>
  <Characters>21798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25381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WP</dc:creator>
  <cp:keywords/>
  <dc:description/>
  <cp:lastModifiedBy>Beata Widźgowska</cp:lastModifiedBy>
  <cp:revision>8</cp:revision>
  <cp:lastPrinted>2023-07-03T09:48:00Z</cp:lastPrinted>
  <dcterms:created xsi:type="dcterms:W3CDTF">2024-02-15T07:29:00Z</dcterms:created>
  <dcterms:modified xsi:type="dcterms:W3CDTF">2024-02-15T13:33:00Z</dcterms:modified>
</cp:coreProperties>
</file>