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7" w:rsidRDefault="00E6051D" w:rsidP="005D7259">
      <w:pPr>
        <w:jc w:val="center"/>
      </w:pPr>
      <w:r>
        <w:rPr>
          <w:rFonts w:ascii="Tahoma" w:hAnsi="Tahoma" w:cs="Tahoma"/>
          <w:b/>
          <w:color w:val="000000"/>
        </w:rPr>
        <w:t xml:space="preserve">  </w:t>
      </w: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0" w:name="_Toc501609675"/>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0"/>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5D7259">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5D7259">
        <w:rPr>
          <w:rFonts w:ascii="Tahoma" w:hAnsi="Tahoma" w:cs="Tahoma"/>
          <w:b/>
        </w:rPr>
        <w:t>dla jednostki ewidencyjnej Grodziczno (281203_2)</w:t>
      </w: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xml:space="preserve">……………… </w:t>
      </w:r>
      <w:r w:rsidRPr="00F00E24">
        <w:rPr>
          <w:rFonts w:ascii="Tahoma" w:hAnsi="Tahoma" w:cs="Tahoma"/>
          <w:color w:val="000000" w:themeColor="text1"/>
        </w:rPr>
        <w:t xml:space="preserve">w </w:t>
      </w:r>
      <w:r w:rsidR="005D7259" w:rsidRPr="00F00E24">
        <w:rPr>
          <w:rFonts w:ascii="Tahoma" w:hAnsi="Tahoma" w:cs="Tahoma"/>
          <w:color w:val="000000" w:themeColor="text1"/>
        </w:rPr>
        <w:t>Nowym Mieście Lubawskim</w:t>
      </w:r>
      <w:r w:rsidRPr="00732ED8">
        <w:rPr>
          <w:rFonts w:ascii="Tahoma" w:hAnsi="Tahoma" w:cs="Tahoma"/>
          <w:color w:val="000000" w:themeColor="text1"/>
        </w:rPr>
        <w:t xml:space="preserve">  pomiędzy:</w:t>
      </w:r>
    </w:p>
    <w:p w:rsidR="00F00E24" w:rsidRDefault="00B96D57" w:rsidP="00B96D57">
      <w:pPr>
        <w:jc w:val="both"/>
        <w:rPr>
          <w:rFonts w:ascii="Tahoma" w:hAnsi="Tahoma" w:cs="Tahoma"/>
          <w:color w:val="000000" w:themeColor="text1"/>
        </w:rPr>
      </w:pPr>
      <w:r w:rsidRPr="00F00E24">
        <w:rPr>
          <w:rFonts w:ascii="Tahoma" w:hAnsi="Tahoma" w:cs="Tahoma"/>
          <w:b/>
          <w:color w:val="000000" w:themeColor="text1"/>
        </w:rPr>
        <w:t xml:space="preserve">Powiatem </w:t>
      </w:r>
      <w:r w:rsidR="005D7259" w:rsidRPr="00F00E24">
        <w:rPr>
          <w:rFonts w:ascii="Tahoma" w:hAnsi="Tahoma" w:cs="Tahoma"/>
          <w:b/>
          <w:color w:val="000000" w:themeColor="text1"/>
        </w:rPr>
        <w:t>Nowomiejskim</w:t>
      </w:r>
      <w:r w:rsidR="00F00E24">
        <w:rPr>
          <w:rFonts w:ascii="Tahoma" w:hAnsi="Tahoma" w:cs="Tahoma"/>
          <w:color w:val="000000" w:themeColor="text1"/>
        </w:rPr>
        <w:t xml:space="preserve"> reprezentowanym przez Zarząd Powiatu w Nowym Mieście Lubawskim</w:t>
      </w:r>
    </w:p>
    <w:p w:rsidR="00F00E24" w:rsidRDefault="00F00E24" w:rsidP="00B96D57">
      <w:pPr>
        <w:jc w:val="both"/>
        <w:rPr>
          <w:rFonts w:ascii="Tahoma" w:hAnsi="Tahoma" w:cs="Tahoma"/>
          <w:color w:val="000000" w:themeColor="text1"/>
        </w:rPr>
      </w:pPr>
      <w:r>
        <w:rPr>
          <w:rFonts w:ascii="Tahoma" w:hAnsi="Tahoma" w:cs="Tahoma"/>
          <w:color w:val="000000" w:themeColor="text1"/>
        </w:rPr>
        <w:t>13-300 Nowe Miasto Lubawskie, ul. Rynek 1</w:t>
      </w:r>
    </w:p>
    <w:p w:rsidR="00F00E24" w:rsidRDefault="00F00E24" w:rsidP="00B96D57">
      <w:pPr>
        <w:jc w:val="both"/>
        <w:rPr>
          <w:rFonts w:ascii="Tahoma" w:hAnsi="Tahoma" w:cs="Tahoma"/>
          <w:color w:val="000000" w:themeColor="text1"/>
        </w:rPr>
      </w:pPr>
      <w:r>
        <w:rPr>
          <w:rFonts w:ascii="Tahoma" w:hAnsi="Tahoma" w:cs="Tahoma"/>
          <w:color w:val="000000" w:themeColor="text1"/>
        </w:rPr>
        <w:t>NIP 8771460784</w:t>
      </w:r>
      <w:r>
        <w:rPr>
          <w:rFonts w:ascii="Tahoma" w:hAnsi="Tahoma" w:cs="Tahoma"/>
          <w:color w:val="000000" w:themeColor="text1"/>
        </w:rPr>
        <w:tab/>
        <w:t>REGON 871118879</w:t>
      </w:r>
      <w:r w:rsidR="00B96D57" w:rsidRPr="00732ED8">
        <w:rPr>
          <w:rFonts w:ascii="Tahoma" w:hAnsi="Tahoma" w:cs="Tahoma"/>
          <w:color w:val="000000" w:themeColor="text1"/>
        </w:rPr>
        <w:t xml:space="preserve"> </w:t>
      </w:r>
    </w:p>
    <w:p w:rsidR="005D7259" w:rsidRDefault="005D7259" w:rsidP="00B96D57">
      <w:pPr>
        <w:jc w:val="both"/>
        <w:rPr>
          <w:rFonts w:ascii="Tahoma" w:hAnsi="Tahoma" w:cs="Tahoma"/>
          <w:color w:val="000000" w:themeColor="text1"/>
        </w:rPr>
      </w:pPr>
      <w:r w:rsidRPr="00732ED8">
        <w:rPr>
          <w:rFonts w:ascii="Tahoma" w:hAnsi="Tahoma" w:cs="Tahoma"/>
          <w:color w:val="000000" w:themeColor="text1"/>
        </w:rPr>
        <w:t>w imieniu którego działa</w:t>
      </w:r>
      <w:r w:rsidR="00F00E24">
        <w:rPr>
          <w:rFonts w:ascii="Tahoma" w:hAnsi="Tahoma" w:cs="Tahoma"/>
          <w:color w:val="000000" w:themeColor="text1"/>
        </w:rPr>
        <w:t>:</w:t>
      </w:r>
    </w:p>
    <w:p w:rsidR="00F00E24" w:rsidRDefault="00F00E24" w:rsidP="00386CA7">
      <w:pPr>
        <w:pStyle w:val="Akapitzlist"/>
        <w:numPr>
          <w:ilvl w:val="0"/>
          <w:numId w:val="45"/>
        </w:numPr>
        <w:jc w:val="both"/>
        <w:rPr>
          <w:rFonts w:ascii="Tahoma" w:hAnsi="Tahoma" w:cs="Tahoma"/>
          <w:color w:val="000000" w:themeColor="text1"/>
        </w:rPr>
      </w:pPr>
      <w:r>
        <w:rPr>
          <w:rFonts w:ascii="Tahoma" w:hAnsi="Tahoma" w:cs="Tahoma"/>
          <w:color w:val="000000" w:themeColor="text1"/>
        </w:rPr>
        <w:t xml:space="preserve">Przewodniczący Zarządu – Andrzej </w:t>
      </w:r>
      <w:proofErr w:type="spellStart"/>
      <w:r>
        <w:rPr>
          <w:rFonts w:ascii="Tahoma" w:hAnsi="Tahoma" w:cs="Tahoma"/>
          <w:color w:val="000000" w:themeColor="text1"/>
        </w:rPr>
        <w:t>Ochlak</w:t>
      </w:r>
      <w:proofErr w:type="spellEnd"/>
    </w:p>
    <w:p w:rsidR="00F00E24" w:rsidRPr="00F00E24" w:rsidRDefault="00F00E24" w:rsidP="00386CA7">
      <w:pPr>
        <w:pStyle w:val="Akapitzlist"/>
        <w:numPr>
          <w:ilvl w:val="0"/>
          <w:numId w:val="45"/>
        </w:numPr>
        <w:jc w:val="both"/>
        <w:rPr>
          <w:rFonts w:ascii="Tahoma" w:hAnsi="Tahoma" w:cs="Tahoma"/>
          <w:color w:val="000000" w:themeColor="text1"/>
        </w:rPr>
      </w:pPr>
      <w:r>
        <w:rPr>
          <w:rFonts w:ascii="Tahoma" w:hAnsi="Tahoma" w:cs="Tahoma"/>
          <w:color w:val="000000" w:themeColor="text1"/>
        </w:rPr>
        <w:t>Członek Zarządu – Katarzyna Trzaskalska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przy kontrasygnacie </w:t>
      </w:r>
      <w:r w:rsidR="00F00E24">
        <w:rPr>
          <w:rFonts w:ascii="Tahoma" w:hAnsi="Tahoma" w:cs="Tahoma"/>
          <w:color w:val="000000" w:themeColor="text1"/>
        </w:rPr>
        <w:t>Skarbnika Powiatu – Haliny Bartkowskiej</w:t>
      </w:r>
    </w:p>
    <w:p w:rsidR="00B96D57" w:rsidRPr="00732ED8" w:rsidRDefault="005D7259" w:rsidP="005D7259">
      <w:pPr>
        <w:rPr>
          <w:rFonts w:ascii="Tahoma" w:hAnsi="Tahoma" w:cs="Tahoma"/>
          <w:color w:val="000000" w:themeColor="text1"/>
          <w:spacing w:val="-15"/>
        </w:rPr>
      </w:pPr>
      <w:r w:rsidRPr="00732ED8">
        <w:rPr>
          <w:rFonts w:ascii="Tahoma" w:hAnsi="Tahoma" w:cs="Tahoma"/>
          <w:color w:val="000000" w:themeColor="text1"/>
        </w:rPr>
        <w:t>zwanym dalej „Zamawiającym</w:t>
      </w:r>
      <w:r w:rsidR="00F00E24">
        <w:rPr>
          <w:rFonts w:ascii="Tahoma" w:hAnsi="Tahoma" w:cs="Tahoma"/>
          <w:color w:val="000000" w:themeColor="text1"/>
        </w:rPr>
        <w:t>”</w:t>
      </w:r>
    </w:p>
    <w:p w:rsidR="00F00E24" w:rsidRDefault="00B96D57" w:rsidP="00F00E24">
      <w:pPr>
        <w:rPr>
          <w:rFonts w:ascii="Tahoma" w:hAnsi="Tahoma" w:cs="Tahoma"/>
          <w:color w:val="000000" w:themeColor="text1"/>
        </w:rPr>
      </w:pPr>
      <w:r w:rsidRPr="00732ED8">
        <w:rPr>
          <w:rFonts w:ascii="Tahoma" w:hAnsi="Tahoma" w:cs="Tahoma"/>
          <w:color w:val="000000" w:themeColor="text1"/>
          <w:spacing w:val="-15"/>
        </w:rPr>
        <w:t>a</w:t>
      </w:r>
      <w:r w:rsidRPr="00732ED8">
        <w:rPr>
          <w:rFonts w:ascii="Tahoma" w:hAnsi="Tahoma" w:cs="Tahoma"/>
          <w:color w:val="000000" w:themeColor="text1"/>
        </w:rPr>
        <w:t>……………………………………………………………………………………………………………..</w:t>
      </w:r>
    </w:p>
    <w:p w:rsidR="00F00E24" w:rsidRDefault="00F00E24" w:rsidP="00F00E24">
      <w:pPr>
        <w:rPr>
          <w:rFonts w:ascii="Tahoma" w:hAnsi="Tahoma" w:cs="Tahoma"/>
          <w:color w:val="000000" w:themeColor="text1"/>
        </w:rPr>
      </w:pPr>
      <w:r>
        <w:rPr>
          <w:rFonts w:ascii="Tahoma" w:hAnsi="Tahoma" w:cs="Tahoma"/>
          <w:color w:val="000000" w:themeColor="text1"/>
        </w:rPr>
        <w:t>reprezentowanym……………………………………………………..</w:t>
      </w:r>
    </w:p>
    <w:p w:rsidR="00B96D57" w:rsidRPr="00732ED8" w:rsidRDefault="00B96D57" w:rsidP="00F00E24">
      <w:pPr>
        <w:rPr>
          <w:rFonts w:ascii="Tahoma" w:hAnsi="Tahoma" w:cs="Tahoma"/>
          <w:color w:val="000000" w:themeColor="text1"/>
        </w:rPr>
      </w:pPr>
      <w:r w:rsidRPr="00732ED8">
        <w:rPr>
          <w:rFonts w:ascii="Tahoma" w:hAnsi="Tahoma" w:cs="Tahoma"/>
          <w:color w:val="000000" w:themeColor="text1"/>
        </w:rPr>
        <w:t>NIP…………………</w:t>
      </w:r>
      <w:r w:rsidR="00F00E24">
        <w:rPr>
          <w:rFonts w:ascii="Tahoma" w:hAnsi="Tahoma" w:cs="Tahoma"/>
          <w:color w:val="000000" w:themeColor="text1"/>
        </w:rPr>
        <w:tab/>
        <w:t>REGON………………………</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209000 euro na podstawie art. 39 ustawy z dnia 29 stycznia 2004 r. Prawo zamówień publicznych (</w:t>
      </w:r>
      <w:proofErr w:type="spellStart"/>
      <w:r w:rsidR="00D5761B">
        <w:rPr>
          <w:rFonts w:ascii="Tahoma" w:hAnsi="Tahoma" w:cs="Tahoma"/>
          <w:color w:val="000000" w:themeColor="text1"/>
        </w:rPr>
        <w:t>t.j</w:t>
      </w:r>
      <w:proofErr w:type="spellEnd"/>
      <w:r w:rsidR="00D5761B">
        <w:rPr>
          <w:rFonts w:ascii="Tahoma" w:hAnsi="Tahoma" w:cs="Tahoma"/>
          <w:color w:val="000000" w:themeColor="text1"/>
        </w:rPr>
        <w:t xml:space="preserve">. </w:t>
      </w:r>
      <w:r w:rsidRPr="00732ED8">
        <w:rPr>
          <w:rFonts w:ascii="Tahoma" w:hAnsi="Tahoma" w:cs="Tahoma"/>
          <w:color w:val="000000" w:themeColor="text1"/>
        </w:rPr>
        <w:t>Dz. U.  z 2017 r. poz. 1579 z</w:t>
      </w:r>
      <w:r w:rsidR="005D7259">
        <w:rPr>
          <w:rFonts w:ascii="Tahoma" w:hAnsi="Tahoma" w:cs="Tahoma"/>
          <w:color w:val="000000" w:themeColor="text1"/>
        </w:rPr>
        <w:t>e zm</w:t>
      </w:r>
      <w:r w:rsidRPr="00732ED8">
        <w:rPr>
          <w:rFonts w:ascii="Tahoma" w:hAnsi="Tahoma" w:cs="Tahoma"/>
          <w:color w:val="000000" w:themeColor="text1"/>
        </w:rPr>
        <w:t xml:space="preserve">.)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386CA7">
      <w:pPr>
        <w:pStyle w:val="Akapitzlist"/>
        <w:numPr>
          <w:ilvl w:val="0"/>
          <w:numId w:val="10"/>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386CA7">
      <w:pPr>
        <w:pStyle w:val="Akapitzlist"/>
        <w:numPr>
          <w:ilvl w:val="0"/>
          <w:numId w:val="10"/>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386CA7">
      <w:pPr>
        <w:pStyle w:val="Akapitzlist"/>
        <w:numPr>
          <w:ilvl w:val="0"/>
          <w:numId w:val="10"/>
        </w:numPr>
        <w:ind w:left="284" w:hanging="284"/>
        <w:jc w:val="both"/>
        <w:rPr>
          <w:rFonts w:ascii="Tahoma" w:hAnsi="Tahoma" w:cs="Tahoma"/>
          <w:b/>
          <w:iCs/>
          <w:color w:val="000000" w:themeColor="text1"/>
        </w:rPr>
      </w:pPr>
      <w:r w:rsidRPr="00732ED8">
        <w:rPr>
          <w:rFonts w:ascii="Tahoma" w:hAnsi="Tahoma" w:cs="Tahoma"/>
          <w:color w:val="000000" w:themeColor="text1"/>
        </w:rPr>
        <w:t xml:space="preserve">intencją Stron umowy jest osiągnięcie w wyniku jej realizacji rezultatu w postaci modernizacji ewidencji gruntów i budynków </w:t>
      </w:r>
      <w:r w:rsidR="00AD0718">
        <w:rPr>
          <w:rFonts w:ascii="Tahoma" w:hAnsi="Tahoma" w:cs="Tahoma"/>
          <w:color w:val="000000" w:themeColor="text1"/>
        </w:rPr>
        <w:t xml:space="preserve">dla </w:t>
      </w:r>
      <w:r w:rsidRPr="00732ED8">
        <w:rPr>
          <w:rFonts w:ascii="Tahoma" w:hAnsi="Tahoma" w:cs="Tahoma"/>
          <w:color w:val="000000" w:themeColor="text1"/>
        </w:rPr>
        <w:t>jednost</w:t>
      </w:r>
      <w:r w:rsidR="00AD0718">
        <w:rPr>
          <w:rFonts w:ascii="Tahoma" w:hAnsi="Tahoma" w:cs="Tahoma"/>
          <w:color w:val="000000" w:themeColor="text1"/>
        </w:rPr>
        <w:t>ki</w:t>
      </w:r>
      <w:r w:rsidRPr="00732ED8">
        <w:rPr>
          <w:rFonts w:ascii="Tahoma" w:hAnsi="Tahoma" w:cs="Tahoma"/>
          <w:color w:val="000000" w:themeColor="text1"/>
        </w:rPr>
        <w:t xml:space="preserve"> ewidencyjn</w:t>
      </w:r>
      <w:r w:rsidR="00AD0718">
        <w:rPr>
          <w:rFonts w:ascii="Tahoma" w:hAnsi="Tahoma" w:cs="Tahoma"/>
          <w:color w:val="000000" w:themeColor="text1"/>
        </w:rPr>
        <w:t>ej Grodziczno, powiat nowomiejski</w:t>
      </w:r>
    </w:p>
    <w:p w:rsidR="00B96D57"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4F5636" w:rsidRPr="00732ED8" w:rsidRDefault="004F5636" w:rsidP="00B96D57">
      <w:pPr>
        <w:rPr>
          <w:rFonts w:ascii="Tahoma" w:hAnsi="Tahoma" w:cs="Tahoma"/>
          <w:color w:val="000000" w:themeColor="text1"/>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834550" w:rsidRDefault="00B96D57" w:rsidP="00B96D57">
            <w:pPr>
              <w:jc w:val="both"/>
              <w:rPr>
                <w:rFonts w:ascii="Tahoma" w:hAnsi="Tahoma" w:cs="Tahoma"/>
              </w:rPr>
            </w:pPr>
            <w:r w:rsidRPr="00834550">
              <w:rPr>
                <w:rFonts w:ascii="Tahoma" w:hAnsi="Tahoma" w:cs="Tahoma"/>
              </w:rPr>
              <w:t xml:space="preserve">Powiatowy </w:t>
            </w:r>
            <w:r w:rsidR="00AD0718" w:rsidRPr="00834550">
              <w:rPr>
                <w:rFonts w:ascii="Tahoma" w:hAnsi="Tahoma" w:cs="Tahoma"/>
              </w:rPr>
              <w:t>Zasób</w:t>
            </w:r>
            <w:r w:rsidRPr="00834550">
              <w:rPr>
                <w:rFonts w:ascii="Tahoma" w:hAnsi="Tahoma" w:cs="Tahoma"/>
              </w:rPr>
              <w:t xml:space="preserve"> Geodezyjny i Kartograficzny</w:t>
            </w:r>
          </w:p>
        </w:tc>
      </w:tr>
      <w:tr w:rsidR="00B96D57" w:rsidRPr="007541A8" w:rsidTr="007B4F80">
        <w:tc>
          <w:tcPr>
            <w:tcW w:w="2235" w:type="dxa"/>
          </w:tcPr>
          <w:p w:rsidR="00B96D57" w:rsidRPr="007541A8" w:rsidRDefault="007541A8" w:rsidP="00B96D57">
            <w:pPr>
              <w:rPr>
                <w:rFonts w:ascii="Tahoma" w:hAnsi="Tahoma" w:cs="Tahoma"/>
                <w:b/>
              </w:rPr>
            </w:pPr>
            <w:r w:rsidRPr="007541A8">
              <w:rPr>
                <w:rFonts w:ascii="Tahoma" w:hAnsi="Tahoma" w:cs="Tahoma"/>
                <w:b/>
                <w:color w:val="000000"/>
                <w:szCs w:val="24"/>
              </w:rPr>
              <w:t>Rozporządzenie 2016/679</w:t>
            </w:r>
          </w:p>
        </w:tc>
        <w:tc>
          <w:tcPr>
            <w:tcW w:w="7654" w:type="dxa"/>
          </w:tcPr>
          <w:p w:rsidR="00B96D57" w:rsidRPr="007541A8" w:rsidRDefault="007541A8" w:rsidP="00B96D57">
            <w:pPr>
              <w:jc w:val="both"/>
              <w:rPr>
                <w:rFonts w:ascii="Tahoma" w:hAnsi="Tahoma" w:cs="Tahoma"/>
              </w:rPr>
            </w:pPr>
            <w:r w:rsidRPr="007541A8">
              <w:rPr>
                <w:rFonts w:ascii="Tahoma" w:hAnsi="Tahoma" w:cs="Tahoma"/>
                <w:color w:val="000000"/>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Starosta</w:t>
            </w:r>
          </w:p>
        </w:tc>
        <w:tc>
          <w:tcPr>
            <w:tcW w:w="7654" w:type="dxa"/>
          </w:tcPr>
          <w:p w:rsidR="00B96D57" w:rsidRPr="00732ED8" w:rsidRDefault="00B96D57" w:rsidP="00D5761B">
            <w:pPr>
              <w:jc w:val="both"/>
              <w:rPr>
                <w:rFonts w:ascii="Tahoma" w:hAnsi="Tahoma" w:cs="Tahoma"/>
              </w:rPr>
            </w:pPr>
            <w:r w:rsidRPr="00732ED8">
              <w:rPr>
                <w:rFonts w:ascii="Tahoma" w:hAnsi="Tahoma" w:cs="Tahoma"/>
              </w:rPr>
              <w:t xml:space="preserve">Starosta </w:t>
            </w:r>
            <w:r w:rsidR="00AD0718">
              <w:rPr>
                <w:rFonts w:ascii="Tahoma" w:hAnsi="Tahoma" w:cs="Tahoma"/>
              </w:rPr>
              <w:t>Nowomiejski (Przewodniczący Zarządu Powiatu</w:t>
            </w:r>
            <w:r w:rsidR="00D5761B">
              <w:rPr>
                <w:rFonts w:ascii="Tahoma" w:hAnsi="Tahoma" w:cs="Tahoma"/>
              </w:rPr>
              <w:t xml:space="preserve"> w Nowym Mieście Lubawskim</w:t>
            </w:r>
            <w:r w:rsidR="00AD0718">
              <w:rPr>
                <w:rFonts w:ascii="Tahoma" w:hAnsi="Tahoma" w:cs="Tahoma"/>
              </w:rPr>
              <w:t>)</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AD0718">
              <w:rPr>
                <w:rFonts w:ascii="Tahoma" w:hAnsi="Tahoma" w:cs="Tahoma"/>
              </w:rPr>
              <w:t>Nowomiejski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386CA7">
      <w:pPr>
        <w:pStyle w:val="Akapitzlist"/>
        <w:numPr>
          <w:ilvl w:val="0"/>
          <w:numId w:val="3"/>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w:t>
      </w:r>
      <w:r w:rsidR="00AD0718">
        <w:rPr>
          <w:rFonts w:ascii="Tahoma" w:hAnsi="Tahoma" w:cs="Tahoma"/>
        </w:rPr>
        <w:t xml:space="preserve">dla </w:t>
      </w:r>
      <w:r w:rsidRPr="00732ED8">
        <w:rPr>
          <w:rFonts w:ascii="Tahoma" w:hAnsi="Tahoma" w:cs="Tahoma"/>
        </w:rPr>
        <w:t>jednos</w:t>
      </w:r>
      <w:r w:rsidR="00AD0718">
        <w:rPr>
          <w:rFonts w:ascii="Tahoma" w:hAnsi="Tahoma" w:cs="Tahoma"/>
        </w:rPr>
        <w:t xml:space="preserve">tki </w:t>
      </w:r>
      <w:r w:rsidRPr="00732ED8">
        <w:rPr>
          <w:rFonts w:ascii="Tahoma" w:hAnsi="Tahoma" w:cs="Tahoma"/>
        </w:rPr>
        <w:t>ewidencyj</w:t>
      </w:r>
      <w:r w:rsidR="00AD0718">
        <w:rPr>
          <w:rFonts w:ascii="Tahoma" w:hAnsi="Tahoma" w:cs="Tahoma"/>
        </w:rPr>
        <w:t>nej</w:t>
      </w:r>
      <w:r w:rsidRPr="00732ED8">
        <w:rPr>
          <w:rFonts w:ascii="Tahoma" w:hAnsi="Tahoma" w:cs="Tahoma"/>
        </w:rPr>
        <w:t xml:space="preserve"> </w:t>
      </w:r>
      <w:r w:rsidR="00AD0718">
        <w:rPr>
          <w:rFonts w:ascii="Tahoma" w:hAnsi="Tahoma" w:cs="Tahoma"/>
        </w:rPr>
        <w:t>Grodziczno (281203_2)</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w:t>
      </w:r>
      <w:r w:rsidR="00AD0718">
        <w:rPr>
          <w:rFonts w:ascii="Tahoma" w:hAnsi="Tahoma" w:cs="Tahoma"/>
          <w:color w:val="000000" w:themeColor="text1"/>
        </w:rPr>
        <w:t>Zintegrowana Informacja Geodezyjna i Kartograficzna Warmii i Mazur w Powiecie Nowomiejskim</w:t>
      </w:r>
      <w:r w:rsidR="006F4BEC">
        <w:rPr>
          <w:rFonts w:ascii="Tahoma" w:hAnsi="Tahoma" w:cs="Tahoma"/>
          <w:color w:val="000000" w:themeColor="text1"/>
        </w:rPr>
        <w:t>” Nr RPWM.03.01.00-28-00</w:t>
      </w:r>
      <w:r w:rsidR="00AD0718">
        <w:rPr>
          <w:rFonts w:ascii="Tahoma" w:hAnsi="Tahoma" w:cs="Tahoma"/>
          <w:color w:val="000000" w:themeColor="text1"/>
        </w:rPr>
        <w:t>21</w:t>
      </w:r>
      <w:r w:rsidR="006F4BEC">
        <w:rPr>
          <w:rFonts w:ascii="Tahoma" w:hAnsi="Tahoma" w:cs="Tahoma"/>
          <w:color w:val="000000" w:themeColor="text1"/>
        </w:rPr>
        <w:t>/17-00.</w:t>
      </w:r>
    </w:p>
    <w:p w:rsidR="00D5761B" w:rsidRDefault="00D5761B" w:rsidP="007B4F80">
      <w:pPr>
        <w:suppressAutoHyphens w:val="0"/>
        <w:jc w:val="center"/>
        <w:rPr>
          <w:rFonts w:ascii="Tahoma" w:hAnsi="Tahoma" w:cs="Tahoma"/>
          <w:b/>
        </w:rPr>
      </w:pP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F6150" w:rsidRPr="00741162">
        <w:rPr>
          <w:rFonts w:ascii="Tahoma" w:hAnsi="Tahoma" w:cs="Tahoma"/>
          <w:color w:val="000000" w:themeColor="text1"/>
        </w:rPr>
        <w:t>3</w:t>
      </w:r>
      <w:r w:rsidR="00AD0718">
        <w:rPr>
          <w:rFonts w:ascii="Tahoma" w:hAnsi="Tahoma" w:cs="Tahoma"/>
          <w:color w:val="000000" w:themeColor="text1"/>
        </w:rPr>
        <w:t>0</w:t>
      </w:r>
      <w:r w:rsidR="00CF6150" w:rsidRPr="00741162">
        <w:rPr>
          <w:rFonts w:ascii="Tahoma" w:hAnsi="Tahoma" w:cs="Tahoma"/>
          <w:color w:val="000000" w:themeColor="text1"/>
        </w:rPr>
        <w:t>.0</w:t>
      </w:r>
      <w:r w:rsidR="00AD0718">
        <w:rPr>
          <w:rFonts w:ascii="Tahoma" w:hAnsi="Tahoma" w:cs="Tahoma"/>
          <w:color w:val="000000" w:themeColor="text1"/>
        </w:rPr>
        <w:t>8</w:t>
      </w:r>
      <w:r w:rsidR="00CF6150" w:rsidRPr="00741162">
        <w:rPr>
          <w:rFonts w:ascii="Tahoma" w:hAnsi="Tahoma" w:cs="Tahoma"/>
          <w:color w:val="000000" w:themeColor="text1"/>
        </w:rPr>
        <w:t xml:space="preserve">.2019 r. </w:t>
      </w:r>
    </w:p>
    <w:p w:rsidR="00D17370" w:rsidRPr="00741162" w:rsidRDefault="00D17370"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w:t>
      </w:r>
      <w:r w:rsidR="002279A3">
        <w:rPr>
          <w:rFonts w:ascii="Tahoma" w:hAnsi="Tahoma" w:cs="Tahoma"/>
          <w:color w:val="000000" w:themeColor="text1"/>
        </w:rPr>
        <w:t>ki</w:t>
      </w:r>
      <w:r w:rsidRPr="00741162">
        <w:rPr>
          <w:rFonts w:ascii="Tahoma" w:hAnsi="Tahoma" w:cs="Tahoma"/>
          <w:color w:val="000000" w:themeColor="text1"/>
        </w:rPr>
        <w:t xml:space="preserve"> ewidencyj</w:t>
      </w:r>
      <w:r w:rsidR="002279A3">
        <w:rPr>
          <w:rFonts w:ascii="Tahoma" w:hAnsi="Tahoma" w:cs="Tahoma"/>
          <w:color w:val="000000" w:themeColor="text1"/>
        </w:rPr>
        <w:t>nej Grodziczno</w:t>
      </w:r>
      <w:r w:rsidRPr="00741162">
        <w:rPr>
          <w:rFonts w:ascii="Tahoma" w:hAnsi="Tahoma" w:cs="Tahoma"/>
          <w:color w:val="000000" w:themeColor="text1"/>
        </w:rPr>
        <w:t>:</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15.11.2018 r. </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1.2. – do </w:t>
      </w:r>
      <w:r w:rsidR="00AD0718">
        <w:rPr>
          <w:rFonts w:ascii="Tahoma" w:hAnsi="Tahoma" w:cs="Tahoma"/>
          <w:color w:val="000000" w:themeColor="text1"/>
        </w:rPr>
        <w:t>29</w:t>
      </w:r>
      <w:r w:rsidRPr="00741162">
        <w:rPr>
          <w:rFonts w:ascii="Tahoma" w:hAnsi="Tahoma" w:cs="Tahoma"/>
          <w:color w:val="000000" w:themeColor="text1"/>
        </w:rPr>
        <w:t>.0</w:t>
      </w:r>
      <w:r w:rsidR="00671AC6">
        <w:rPr>
          <w:rFonts w:ascii="Tahoma" w:hAnsi="Tahoma" w:cs="Tahoma"/>
          <w:color w:val="000000" w:themeColor="text1"/>
        </w:rPr>
        <w:t>3</w:t>
      </w:r>
      <w:r w:rsidRPr="00741162">
        <w:rPr>
          <w:rFonts w:ascii="Tahoma" w:hAnsi="Tahoma" w:cs="Tahoma"/>
          <w:color w:val="000000" w:themeColor="text1"/>
        </w:rPr>
        <w:t xml:space="preserve">.2019 r. </w:t>
      </w:r>
    </w:p>
    <w:p w:rsidR="00D17370"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10</w:t>
      </w:r>
      <w:r w:rsidR="00671AC6">
        <w:rPr>
          <w:rFonts w:ascii="Tahoma" w:hAnsi="Tahoma" w:cs="Tahoma"/>
          <w:color w:val="000000" w:themeColor="text1"/>
        </w:rPr>
        <w:t>.0</w:t>
      </w:r>
      <w:r w:rsidR="00AD0718">
        <w:rPr>
          <w:rFonts w:ascii="Tahoma" w:hAnsi="Tahoma" w:cs="Tahoma"/>
          <w:color w:val="000000" w:themeColor="text1"/>
        </w:rPr>
        <w:t>7</w:t>
      </w:r>
      <w:r w:rsidR="005A1B20" w:rsidRPr="00741162">
        <w:rPr>
          <w:rFonts w:ascii="Tahoma" w:hAnsi="Tahoma" w:cs="Tahoma"/>
          <w:color w:val="000000" w:themeColor="text1"/>
        </w:rPr>
        <w:t>.201</w:t>
      </w:r>
      <w:r w:rsidR="002F1212" w:rsidRPr="00741162">
        <w:rPr>
          <w:rFonts w:ascii="Tahoma" w:hAnsi="Tahoma" w:cs="Tahoma"/>
          <w:color w:val="000000" w:themeColor="text1"/>
        </w:rPr>
        <w:t>9</w:t>
      </w:r>
      <w:r w:rsidR="005A1B20" w:rsidRPr="00741162">
        <w:rPr>
          <w:rFonts w:ascii="Tahoma" w:hAnsi="Tahoma" w:cs="Tahoma"/>
          <w:color w:val="000000" w:themeColor="text1"/>
        </w:rPr>
        <w:t xml:space="preserve"> r.</w:t>
      </w:r>
    </w:p>
    <w:p w:rsidR="00CF6C2D"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w:t>
      </w:r>
      <w:r w:rsidR="00CF6C2D" w:rsidRPr="00741162">
        <w:rPr>
          <w:rFonts w:ascii="Tahoma" w:hAnsi="Tahoma" w:cs="Tahoma"/>
          <w:color w:val="000000" w:themeColor="text1"/>
        </w:rPr>
        <w:t xml:space="preserve">Gminy </w:t>
      </w:r>
      <w:r w:rsidR="00AD0718">
        <w:rPr>
          <w:rFonts w:ascii="Tahoma" w:hAnsi="Tahoma" w:cs="Tahoma"/>
          <w:color w:val="000000" w:themeColor="text1"/>
        </w:rPr>
        <w:t>Grodziczno.</w:t>
      </w:r>
    </w:p>
    <w:p w:rsidR="00D17370" w:rsidRPr="00741162" w:rsidRDefault="00CF6C2D" w:rsidP="00386CA7">
      <w:pPr>
        <w:pStyle w:val="Akapitzlist"/>
        <w:numPr>
          <w:ilvl w:val="0"/>
          <w:numId w:val="44"/>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386CA7">
      <w:pPr>
        <w:pStyle w:val="Akapitzlist"/>
        <w:numPr>
          <w:ilvl w:val="0"/>
          <w:numId w:val="5"/>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386CA7">
      <w:pPr>
        <w:pStyle w:val="Akapitzlist"/>
        <w:numPr>
          <w:ilvl w:val="0"/>
          <w:numId w:val="5"/>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AD0718">
        <w:rPr>
          <w:rFonts w:ascii="Tahoma" w:hAnsi="Tahoma" w:cs="Tahoma"/>
        </w:rPr>
        <w:t>Grodziczno</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386CA7">
      <w:pPr>
        <w:pStyle w:val="Akapitzlist"/>
        <w:numPr>
          <w:ilvl w:val="0"/>
          <w:numId w:val="5"/>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386CA7">
      <w:pPr>
        <w:pStyle w:val="Akapitzlist"/>
        <w:numPr>
          <w:ilvl w:val="0"/>
          <w:numId w:val="5"/>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2279A3" w:rsidRDefault="002279A3" w:rsidP="0015786C">
      <w:pPr>
        <w:suppressAutoHyphens w:val="0"/>
        <w:jc w:val="both"/>
        <w:rPr>
          <w:rFonts w:ascii="Tahoma" w:hAnsi="Tahoma" w:cs="Tahoma"/>
        </w:rPr>
      </w:pPr>
    </w:p>
    <w:p w:rsidR="004F5636" w:rsidRDefault="004F5636" w:rsidP="0015786C">
      <w:pPr>
        <w:suppressAutoHyphens w:val="0"/>
        <w:jc w:val="both"/>
        <w:rPr>
          <w:rFonts w:ascii="Tahoma" w:hAnsi="Tahoma" w:cs="Tahoma"/>
        </w:rPr>
      </w:pPr>
    </w:p>
    <w:p w:rsidR="004F5636" w:rsidRDefault="004F5636" w:rsidP="0015786C">
      <w:pPr>
        <w:suppressAutoHyphens w:val="0"/>
        <w:jc w:val="both"/>
        <w:rPr>
          <w:rFonts w:ascii="Tahoma" w:hAnsi="Tahoma" w:cs="Tahoma"/>
        </w:rPr>
      </w:pPr>
    </w:p>
    <w:p w:rsidR="0015786C" w:rsidRPr="0015786C" w:rsidRDefault="0015786C" w:rsidP="0015786C">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lastRenderedPageBreak/>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AC0D66">
        <w:trPr>
          <w:trHeight w:val="1155"/>
        </w:trPr>
        <w:tc>
          <w:tcPr>
            <w:tcW w:w="1195" w:type="dxa"/>
            <w:vMerge w:val="restart"/>
            <w:tcBorders>
              <w:bottom w:val="single" w:sz="4" w:space="0" w:color="7030A0"/>
            </w:tcBorders>
          </w:tcPr>
          <w:p w:rsidR="00CC64B5" w:rsidRPr="00732ED8" w:rsidRDefault="00CC64B5" w:rsidP="00B96D57">
            <w:pPr>
              <w:jc w:val="both"/>
              <w:rPr>
                <w:rFonts w:ascii="Tahoma" w:hAnsi="Tahoma" w:cs="Tahoma"/>
              </w:rPr>
            </w:pPr>
            <w:r w:rsidRPr="00732ED8">
              <w:rPr>
                <w:rFonts w:ascii="Tahoma" w:hAnsi="Tahoma" w:cs="Tahoma"/>
              </w:rPr>
              <w:t>1</w:t>
            </w:r>
            <w:r w:rsidR="005A1B20" w:rsidRPr="00732ED8">
              <w:rPr>
                <w:rFonts w:ascii="Tahoma" w:hAnsi="Tahoma" w:cs="Tahoma"/>
              </w:rPr>
              <w:t>.</w:t>
            </w:r>
          </w:p>
        </w:tc>
        <w:tc>
          <w:tcPr>
            <w:tcW w:w="1275" w:type="dxa"/>
          </w:tcPr>
          <w:p w:rsidR="00CC64B5" w:rsidRPr="00732ED8" w:rsidRDefault="00CC64B5" w:rsidP="00B96D57">
            <w:pPr>
              <w:jc w:val="both"/>
              <w:rPr>
                <w:rFonts w:ascii="Tahoma" w:hAnsi="Tahoma" w:cs="Tahoma"/>
              </w:rPr>
            </w:pPr>
            <w:r w:rsidRPr="00732ED8">
              <w:rPr>
                <w:rFonts w:ascii="Tahoma" w:hAnsi="Tahoma" w:cs="Tahoma"/>
              </w:rPr>
              <w:t>1.1</w:t>
            </w:r>
          </w:p>
        </w:tc>
        <w:tc>
          <w:tcPr>
            <w:tcW w:w="4237" w:type="dxa"/>
          </w:tcPr>
          <w:p w:rsidR="00CC64B5" w:rsidRPr="00732ED8" w:rsidRDefault="00CC64B5" w:rsidP="00E27885">
            <w:pPr>
              <w:jc w:val="both"/>
              <w:rPr>
                <w:rFonts w:ascii="Tahoma" w:hAnsi="Tahoma" w:cs="Tahoma"/>
              </w:rPr>
            </w:pPr>
            <w:r w:rsidRPr="00732ED8">
              <w:rPr>
                <w:rFonts w:ascii="Tahoma" w:hAnsi="Tahoma" w:cs="Tahoma"/>
              </w:rPr>
              <w:t xml:space="preserve">Wykonanie prac związanych z gleboznawczą klasyfikacją gruntów dla obrębów ewidencyjnych objętych </w:t>
            </w:r>
            <w:r w:rsidRPr="0015786C">
              <w:rPr>
                <w:rFonts w:ascii="Tahoma" w:hAnsi="Tahoma" w:cs="Tahoma"/>
              </w:rPr>
              <w:t xml:space="preserve">modernizacją </w:t>
            </w:r>
            <w:r w:rsidR="00681CF3" w:rsidRPr="0015786C">
              <w:rPr>
                <w:rFonts w:ascii="Tahoma" w:hAnsi="Tahoma" w:cs="Tahoma"/>
              </w:rPr>
              <w:t xml:space="preserve"> i przedstawienie </w:t>
            </w:r>
            <w:r w:rsidR="00E27885" w:rsidRPr="0015786C">
              <w:rPr>
                <w:rFonts w:ascii="Tahoma" w:hAnsi="Tahoma" w:cs="Tahoma"/>
              </w:rPr>
              <w:t>operatu technicznego,</w:t>
            </w:r>
            <w:r w:rsidR="00681CF3" w:rsidRPr="0015786C">
              <w:rPr>
                <w:rFonts w:ascii="Tahoma" w:hAnsi="Tahoma" w:cs="Tahoma"/>
              </w:rPr>
              <w:t xml:space="preserve"> </w:t>
            </w:r>
            <w:r w:rsidR="00E27885" w:rsidRPr="0015786C">
              <w:rPr>
                <w:rFonts w:ascii="Tahoma" w:hAnsi="Tahoma" w:cs="Tahoma"/>
              </w:rPr>
              <w:t>o którym</w:t>
            </w:r>
            <w:r w:rsidR="00681CF3" w:rsidRPr="0015786C">
              <w:rPr>
                <w:rFonts w:ascii="Tahoma" w:hAnsi="Tahoma" w:cs="Tahoma"/>
              </w:rPr>
              <w:t xml:space="preserve"> mowa w § 71  </w:t>
            </w:r>
            <w:r w:rsidR="002C0D5C" w:rsidRPr="0015786C">
              <w:rPr>
                <w:rFonts w:ascii="Tahoma" w:hAnsi="Tahoma" w:cs="Tahoma"/>
              </w:rPr>
              <w:t xml:space="preserve">rozporządzenia ministra Spraw Wewnętrznych i Administracji z dnia 9 listopada 2011 r. w sprawie </w:t>
            </w:r>
            <w:r w:rsidR="002C0D5C" w:rsidRPr="0015786C">
              <w:rPr>
                <w:rFonts w:ascii="Tahoma" w:hAnsi="Tahoma" w:cs="Tahoma"/>
                <w:i/>
              </w:rPr>
              <w:t xml:space="preserve">standardów technicznych wykonywania geodezyjnych pomiarów sytuacyjnych i wysokościowych oraz opracowywania i przekazywania wyników tych pomiarów do państwowego zasobu geodezyjnego i kartograficznego </w:t>
            </w:r>
            <w:r w:rsidR="002C0D5C" w:rsidRPr="0015786C">
              <w:rPr>
                <w:rFonts w:ascii="Tahoma" w:hAnsi="Tahoma" w:cs="Tahoma"/>
              </w:rPr>
              <w:t xml:space="preserve">oraz </w:t>
            </w:r>
            <w:r w:rsidR="006A1D13" w:rsidRPr="0015786C">
              <w:rPr>
                <w:rFonts w:ascii="Tahoma" w:hAnsi="Tahoma" w:cs="Tahoma"/>
              </w:rPr>
              <w:t>operatu` klasyfikacyjnego</w:t>
            </w:r>
            <w:r w:rsidR="00681CF3" w:rsidRPr="0015786C">
              <w:rPr>
                <w:rFonts w:ascii="Tahoma" w:hAnsi="Tahoma" w:cs="Tahoma"/>
              </w:rPr>
              <w:t xml:space="preserve"> </w:t>
            </w:r>
            <w:r w:rsidR="00E27885" w:rsidRPr="0015786C">
              <w:rPr>
                <w:rFonts w:ascii="Tahoma" w:hAnsi="Tahoma" w:cs="Tahoma"/>
              </w:rPr>
              <w:t>i</w:t>
            </w:r>
            <w:r w:rsidR="002C0D5C" w:rsidRPr="0015786C">
              <w:rPr>
                <w:rFonts w:ascii="Tahoma" w:hAnsi="Tahoma" w:cs="Tahoma"/>
              </w:rPr>
              <w:t xml:space="preserve"> projekt</w:t>
            </w:r>
            <w:r w:rsidR="006A1D13" w:rsidRPr="0015786C">
              <w:rPr>
                <w:rFonts w:ascii="Tahoma" w:hAnsi="Tahoma" w:cs="Tahoma"/>
              </w:rPr>
              <w:t>u</w:t>
            </w:r>
            <w:r w:rsidR="002C0D5C" w:rsidRPr="0015786C">
              <w:rPr>
                <w:rFonts w:ascii="Tahoma" w:hAnsi="Tahoma" w:cs="Tahoma"/>
              </w:rPr>
              <w:t xml:space="preserve"> ustalenia klas</w:t>
            </w:r>
            <w:r w:rsidR="00681CF3" w:rsidRPr="0015786C">
              <w:rPr>
                <w:rFonts w:ascii="Tahoma" w:hAnsi="Tahoma" w:cs="Tahoma"/>
              </w:rPr>
              <w:t>yfika</w:t>
            </w:r>
            <w:r w:rsidR="006A1D13" w:rsidRPr="0015786C">
              <w:rPr>
                <w:rFonts w:ascii="Tahoma" w:hAnsi="Tahoma" w:cs="Tahoma"/>
              </w:rPr>
              <w:t>cji sporządzonych</w:t>
            </w:r>
            <w:r w:rsidR="00681CF3" w:rsidRPr="0015786C">
              <w:rPr>
                <w:rFonts w:ascii="Tahoma" w:hAnsi="Tahoma" w:cs="Tahoma"/>
              </w:rPr>
              <w:t xml:space="preserve"> na zasadach określonych w </w:t>
            </w:r>
            <w:r w:rsidR="002C0D5C" w:rsidRPr="0015786C">
              <w:rPr>
                <w:rFonts w:ascii="Tahoma" w:hAnsi="Tahoma" w:cs="Tahoma"/>
              </w:rPr>
              <w:t>§ 8 rozporządzenia Rady ministrów z dnia 12 września 2012 r. w</w:t>
            </w:r>
            <w:r w:rsidR="002C0D5C" w:rsidRPr="0015786C">
              <w:rPr>
                <w:rFonts w:ascii="Tahoma" w:hAnsi="Tahoma" w:cs="Tahoma"/>
                <w:i/>
              </w:rPr>
              <w:t xml:space="preserve"> sprawie gleboznawczej klasyfikacji gruntów</w:t>
            </w:r>
          </w:p>
        </w:tc>
        <w:tc>
          <w:tcPr>
            <w:tcW w:w="2221" w:type="dxa"/>
          </w:tcPr>
          <w:p w:rsidR="00CC64B5" w:rsidRPr="00732ED8" w:rsidRDefault="00CC64B5" w:rsidP="00B96D57">
            <w:pPr>
              <w:jc w:val="both"/>
              <w:rPr>
                <w:rFonts w:ascii="Tahoma" w:hAnsi="Tahoma" w:cs="Tahoma"/>
              </w:rPr>
            </w:pPr>
            <w:r w:rsidRPr="00732ED8">
              <w:rPr>
                <w:rFonts w:ascii="Tahoma" w:hAnsi="Tahoma" w:cs="Tahoma"/>
              </w:rPr>
              <w:t xml:space="preserve">………………… zł </w:t>
            </w:r>
          </w:p>
          <w:p w:rsidR="00CC64B5" w:rsidRPr="00732ED8" w:rsidRDefault="00CC5510" w:rsidP="00CC64B5">
            <w:pPr>
              <w:jc w:val="both"/>
              <w:rPr>
                <w:rFonts w:ascii="Tahoma" w:hAnsi="Tahoma" w:cs="Tahoma"/>
              </w:rPr>
            </w:pPr>
            <w:r w:rsidRPr="0015786C">
              <w:rPr>
                <w:rFonts w:ascii="Tahoma" w:hAnsi="Tahoma" w:cs="Tahoma"/>
              </w:rPr>
              <w:t>(</w:t>
            </w:r>
            <w:r w:rsidR="0015786C" w:rsidRPr="0015786C">
              <w:rPr>
                <w:rFonts w:ascii="Tahoma" w:hAnsi="Tahoma" w:cs="Tahoma"/>
              </w:rPr>
              <w:t>3</w:t>
            </w:r>
            <w:r w:rsidR="00CC64B5" w:rsidRPr="0015786C">
              <w:rPr>
                <w:rFonts w:ascii="Tahoma" w:hAnsi="Tahoma" w:cs="Tahoma"/>
              </w:rPr>
              <w:t xml:space="preserve">% </w:t>
            </w:r>
            <w:r w:rsidR="00CC64B5" w:rsidRPr="00732ED8">
              <w:rPr>
                <w:rFonts w:ascii="Tahoma" w:hAnsi="Tahoma" w:cs="Tahoma"/>
              </w:rPr>
              <w:t>wynagrodzenia, o którym mowa w ust. 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1.2</w:t>
            </w:r>
          </w:p>
        </w:tc>
        <w:tc>
          <w:tcPr>
            <w:tcW w:w="4237" w:type="dxa"/>
          </w:tcPr>
          <w:p w:rsidR="00B96D57" w:rsidRPr="00732ED8" w:rsidRDefault="00B96D57" w:rsidP="00CC64B5">
            <w:pPr>
              <w:jc w:val="both"/>
              <w:rPr>
                <w:rFonts w:ascii="Tahoma" w:hAnsi="Tahoma" w:cs="Tahoma"/>
              </w:rPr>
            </w:pPr>
            <w:r w:rsidRPr="00732ED8">
              <w:rPr>
                <w:rFonts w:ascii="Tahoma" w:hAnsi="Tahoma" w:cs="Tahoma"/>
              </w:rPr>
              <w:t>Wykonywanie geodezyjnych pomiarów oraz ob</w:t>
            </w:r>
            <w:r w:rsidR="00CC64B5" w:rsidRPr="00732ED8">
              <w:rPr>
                <w:rFonts w:ascii="Tahoma" w:hAnsi="Tahoma" w:cs="Tahoma"/>
              </w:rPr>
              <w:t>liczeń związanych z modernizacją</w:t>
            </w:r>
            <w:r w:rsidRPr="00732ED8">
              <w:rPr>
                <w:rFonts w:ascii="Tahoma" w:hAnsi="Tahoma" w:cs="Tahoma"/>
              </w:rPr>
              <w:t xml:space="preserve"> </w:t>
            </w:r>
            <w:proofErr w:type="spellStart"/>
            <w:r w:rsidRPr="00732ED8">
              <w:rPr>
                <w:rFonts w:ascii="Tahoma" w:hAnsi="Tahoma" w:cs="Tahoma"/>
              </w:rPr>
              <w:t>EGiB</w:t>
            </w:r>
            <w:proofErr w:type="spellEnd"/>
            <w:r w:rsidRPr="00732ED8">
              <w:rPr>
                <w:rFonts w:ascii="Tahoma" w:hAnsi="Tahoma" w:cs="Tahoma"/>
              </w:rPr>
              <w:t>, w tym opracowanie operatów technicznych z wykonanych prac geodezyjnych oraz utworzenie projektu operatu opisowo-kartograficznego, o</w:t>
            </w:r>
            <w:r w:rsidR="00CC64B5" w:rsidRPr="00732ED8">
              <w:rPr>
                <w:rFonts w:ascii="Tahoma" w:hAnsi="Tahoma" w:cs="Tahoma"/>
              </w:rPr>
              <w:t xml:space="preserve"> którym </w:t>
            </w:r>
            <w:r w:rsidR="00CC64B5" w:rsidRPr="001B3188">
              <w:rPr>
                <w:rFonts w:ascii="Tahoma" w:hAnsi="Tahoma" w:cs="Tahoma"/>
              </w:rPr>
              <w:t>mowa w art. 24a ust. 4 u</w:t>
            </w:r>
            <w:r w:rsidRPr="001B3188">
              <w:rPr>
                <w:rFonts w:ascii="Tahoma" w:hAnsi="Tahoma" w:cs="Tahoma"/>
              </w:rPr>
              <w:t xml:space="preserve">stawy, dla obrębów ewidencyjnych objętych modernizacją wraz z przekazaniem </w:t>
            </w:r>
            <w:r w:rsidRPr="00732ED8">
              <w:rPr>
                <w:rFonts w:ascii="Tahoma" w:hAnsi="Tahoma" w:cs="Tahoma"/>
              </w:rPr>
              <w:t xml:space="preserve">plików w formacie GML lub innym formacie uzgodnionym ze </w:t>
            </w:r>
            <w:r w:rsidR="000E16FF">
              <w:rPr>
                <w:rFonts w:ascii="Tahoma" w:hAnsi="Tahoma" w:cs="Tahoma"/>
              </w:rPr>
              <w:t>S</w:t>
            </w:r>
            <w:r w:rsidRPr="00732ED8">
              <w:rPr>
                <w:rFonts w:ascii="Tahoma" w:hAnsi="Tahoma" w:cs="Tahoma"/>
              </w:rPr>
              <w:t>tarostą.</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87</w:t>
            </w:r>
            <w:r w:rsidR="00B96D57" w:rsidRPr="0015786C">
              <w:rPr>
                <w:rFonts w:ascii="Tahoma" w:hAnsi="Tahoma" w:cs="Tahoma"/>
              </w:rPr>
              <w:t>% wynagrodzenia</w:t>
            </w:r>
            <w:r w:rsidR="00B96D57" w:rsidRPr="00732ED8">
              <w:rPr>
                <w:rFonts w:ascii="Tahoma" w:hAnsi="Tahoma" w:cs="Tahoma"/>
              </w:rPr>
              <w:t xml:space="preserve">,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1.3</w:t>
            </w:r>
          </w:p>
        </w:tc>
        <w:tc>
          <w:tcPr>
            <w:tcW w:w="4237" w:type="dxa"/>
          </w:tcPr>
          <w:p w:rsidR="00B96D57" w:rsidRPr="00732ED8" w:rsidRDefault="00B96D57" w:rsidP="0005183A">
            <w:pPr>
              <w:jc w:val="both"/>
              <w:rPr>
                <w:rFonts w:ascii="Tahoma" w:hAnsi="Tahoma" w:cs="Tahoma"/>
              </w:rPr>
            </w:pPr>
            <w:r w:rsidRPr="00732ED8">
              <w:rPr>
                <w:rFonts w:ascii="Tahoma" w:hAnsi="Tahoma" w:cs="Tahoma"/>
              </w:rPr>
              <w:t>Udział w czynnościach związanych z wyłożeniem projektu operatu opisowo-kartograficznego, o</w:t>
            </w:r>
            <w:r w:rsidR="00CC64B5" w:rsidRPr="00732ED8">
              <w:rPr>
                <w:rFonts w:ascii="Tahoma" w:hAnsi="Tahoma" w:cs="Tahoma"/>
              </w:rPr>
              <w:t xml:space="preserve"> których mowa </w:t>
            </w:r>
            <w:r w:rsidR="00CC64B5" w:rsidRPr="001B3188">
              <w:rPr>
                <w:rFonts w:ascii="Tahoma" w:hAnsi="Tahoma" w:cs="Tahoma"/>
              </w:rPr>
              <w:t>w art. 24a ust 7 u</w:t>
            </w:r>
            <w:r w:rsidRPr="001B3188">
              <w:rPr>
                <w:rFonts w:ascii="Tahoma" w:hAnsi="Tahoma" w:cs="Tahoma"/>
              </w:rPr>
              <w:t xml:space="preserve">stawy, dotyczącego </w:t>
            </w:r>
            <w:r w:rsidR="00CC64B5" w:rsidRPr="001B3188">
              <w:rPr>
                <w:rFonts w:ascii="Tahoma" w:hAnsi="Tahoma" w:cs="Tahoma"/>
              </w:rPr>
              <w:t xml:space="preserve">gminy </w:t>
            </w:r>
            <w:r w:rsidR="0015786C" w:rsidRPr="001B3188">
              <w:rPr>
                <w:rFonts w:ascii="Tahoma" w:hAnsi="Tahoma" w:cs="Tahoma"/>
              </w:rPr>
              <w:t>Grodziczno</w:t>
            </w:r>
            <w:r w:rsidRPr="001B3188">
              <w:rPr>
                <w:rFonts w:ascii="Tahoma" w:hAnsi="Tahoma" w:cs="Tahoma"/>
                <w:b/>
              </w:rPr>
              <w:t xml:space="preserve"> </w:t>
            </w:r>
            <w:r w:rsidRPr="001B3188">
              <w:rPr>
                <w:rFonts w:ascii="Tahoma" w:hAnsi="Tahoma" w:cs="Tahoma"/>
              </w:rPr>
              <w:t xml:space="preserve">oraz przekazanie plików, w formacie GML </w:t>
            </w:r>
            <w:r w:rsidRPr="00732ED8">
              <w:rPr>
                <w:rFonts w:ascii="Tahoma" w:hAnsi="Tahoma" w:cs="Tahoma"/>
              </w:rPr>
              <w:t>lub innym formacie uzgodnionym ze starostą, uwzględniające z rozstrzygnięcia uwag po wyłożeniu.</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10</w:t>
            </w:r>
            <w:r w:rsidRPr="0015786C">
              <w:rPr>
                <w:rFonts w:ascii="Tahoma" w:hAnsi="Tahoma" w:cs="Tahoma"/>
              </w:rPr>
              <w:t>%</w:t>
            </w:r>
            <w:r w:rsidR="00B96D57" w:rsidRPr="0015786C">
              <w:rPr>
                <w:rFonts w:ascii="Tahoma" w:hAnsi="Tahoma" w:cs="Tahoma"/>
              </w:rPr>
              <w:t xml:space="preserve"> </w:t>
            </w:r>
            <w:r w:rsidR="00B96D57" w:rsidRPr="00732ED8">
              <w:rPr>
                <w:rFonts w:ascii="Tahoma" w:hAnsi="Tahoma" w:cs="Tahoma"/>
              </w:rPr>
              <w:t xml:space="preserve">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ust. 2 pkt a)</w:t>
            </w:r>
          </w:p>
        </w:tc>
      </w:tr>
      <w:tr w:rsidR="008D680E" w:rsidRPr="00732ED8" w:rsidTr="00CC64B5">
        <w:tc>
          <w:tcPr>
            <w:tcW w:w="1195" w:type="dxa"/>
          </w:tcPr>
          <w:p w:rsidR="008D680E" w:rsidRPr="00732ED8" w:rsidRDefault="008D680E" w:rsidP="00B96D57">
            <w:pPr>
              <w:jc w:val="both"/>
              <w:rPr>
                <w:rFonts w:ascii="Tahoma" w:hAnsi="Tahoma" w:cs="Tahoma"/>
              </w:rPr>
            </w:pPr>
            <w:r w:rsidRPr="00732ED8">
              <w:rPr>
                <w:rFonts w:ascii="Tahoma" w:hAnsi="Tahoma" w:cs="Tahoma"/>
              </w:rPr>
              <w:t>2.</w:t>
            </w:r>
          </w:p>
        </w:tc>
        <w:tc>
          <w:tcPr>
            <w:tcW w:w="1275" w:type="dxa"/>
          </w:tcPr>
          <w:p w:rsidR="008D680E" w:rsidRPr="00732ED8" w:rsidRDefault="00CF6C2D" w:rsidP="00CC64B5">
            <w:pPr>
              <w:jc w:val="both"/>
              <w:rPr>
                <w:rFonts w:ascii="Tahoma" w:hAnsi="Tahoma" w:cs="Tahoma"/>
              </w:rPr>
            </w:pPr>
            <w:r>
              <w:rPr>
                <w:rFonts w:ascii="Tahoma" w:hAnsi="Tahoma" w:cs="Tahoma"/>
              </w:rPr>
              <w:t>2.1</w:t>
            </w:r>
          </w:p>
        </w:tc>
        <w:tc>
          <w:tcPr>
            <w:tcW w:w="4237" w:type="dxa"/>
          </w:tcPr>
          <w:p w:rsidR="008D680E" w:rsidRPr="00732ED8" w:rsidRDefault="008D680E" w:rsidP="00CC64B5">
            <w:pPr>
              <w:jc w:val="both"/>
              <w:rPr>
                <w:rFonts w:ascii="Tahoma" w:hAnsi="Tahoma" w:cs="Tahoma"/>
              </w:rPr>
            </w:pPr>
            <w:r w:rsidRPr="00732ED8">
              <w:rPr>
                <w:rFonts w:ascii="Tahoma" w:hAnsi="Tahoma" w:cs="Tahoma"/>
              </w:rPr>
              <w:t xml:space="preserve">Zasilenie systemu teleinformatycznego funkcjonującego w Starostwie Powiatowym w </w:t>
            </w:r>
            <w:r w:rsidR="002279A3">
              <w:rPr>
                <w:rFonts w:ascii="Tahoma" w:hAnsi="Tahoma" w:cs="Tahoma"/>
              </w:rPr>
              <w:t>Nowym Mieście Lubawskim</w:t>
            </w:r>
            <w:r w:rsidRPr="00732ED8">
              <w:rPr>
                <w:rFonts w:ascii="Tahoma" w:hAnsi="Tahoma" w:cs="Tahoma"/>
              </w:rPr>
              <w:t xml:space="preserve"> danymi </w:t>
            </w:r>
            <w:proofErr w:type="spellStart"/>
            <w:r w:rsidRPr="00732ED8">
              <w:rPr>
                <w:rFonts w:ascii="Tahoma" w:hAnsi="Tahoma" w:cs="Tahoma"/>
              </w:rPr>
              <w:t>EGiB</w:t>
            </w:r>
            <w:proofErr w:type="spellEnd"/>
            <w:r w:rsidRPr="00732ED8">
              <w:rPr>
                <w:rFonts w:ascii="Tahoma" w:hAnsi="Tahoma" w:cs="Tahoma"/>
              </w:rPr>
              <w:t xml:space="preserve"> z obszaru którego przedmiot dotyczy</w:t>
            </w:r>
          </w:p>
        </w:tc>
        <w:tc>
          <w:tcPr>
            <w:tcW w:w="2221" w:type="dxa"/>
          </w:tcPr>
          <w:p w:rsidR="008D680E" w:rsidRPr="00732ED8" w:rsidRDefault="008D680E" w:rsidP="008D680E">
            <w:pPr>
              <w:jc w:val="both"/>
              <w:rPr>
                <w:rFonts w:ascii="Tahoma" w:hAnsi="Tahoma" w:cs="Tahoma"/>
              </w:rPr>
            </w:pPr>
            <w:r w:rsidRPr="00732ED8">
              <w:rPr>
                <w:rFonts w:ascii="Tahoma" w:hAnsi="Tahoma" w:cs="Tahoma"/>
              </w:rPr>
              <w:t xml:space="preserve">………………… zł </w:t>
            </w:r>
          </w:p>
          <w:p w:rsidR="008D680E" w:rsidRPr="00732ED8" w:rsidRDefault="008D680E" w:rsidP="008D680E">
            <w:pPr>
              <w:jc w:val="both"/>
              <w:rPr>
                <w:rFonts w:ascii="Tahoma" w:hAnsi="Tahoma" w:cs="Tahoma"/>
              </w:rPr>
            </w:pPr>
          </w:p>
          <w:p w:rsidR="008D680E" w:rsidRPr="00732ED8" w:rsidRDefault="008D680E" w:rsidP="008D680E">
            <w:pPr>
              <w:jc w:val="both"/>
              <w:rPr>
                <w:rFonts w:ascii="Tahoma" w:hAnsi="Tahoma" w:cs="Tahoma"/>
              </w:rPr>
            </w:pPr>
            <w:r w:rsidRPr="00732ED8">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386CA7">
      <w:pPr>
        <w:pStyle w:val="Akapitzlist"/>
        <w:numPr>
          <w:ilvl w:val="0"/>
          <w:numId w:val="5"/>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lastRenderedPageBreak/>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w:t>
      </w:r>
      <w:r w:rsidRPr="006F73CB">
        <w:rPr>
          <w:rFonts w:ascii="Tahoma" w:hAnsi="Tahoma" w:cs="Tahoma"/>
          <w:color w:val="000000" w:themeColor="text1"/>
        </w:rPr>
        <w:lastRenderedPageBreak/>
        <w:t xml:space="preserve">Podwykonawców, dalszych podwykonawców potwierdzające tę okoliczność cała kwota wynikająca z faktury /rachunku zostanie wypłacona przez Zamawiającego Wykonawcy. </w:t>
      </w:r>
    </w:p>
    <w:p w:rsidR="00D5761B" w:rsidRDefault="00D5761B"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386CA7">
      <w:pPr>
        <w:pStyle w:val="Akapitzlist"/>
        <w:numPr>
          <w:ilvl w:val="0"/>
          <w:numId w:val="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386CA7">
      <w:pPr>
        <w:pStyle w:val="Akapitzlist"/>
        <w:numPr>
          <w:ilvl w:val="0"/>
          <w:numId w:val="7"/>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współpracy z Zamawiający, w tym udzielenia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zapewnienia warunków niezbędnych do bezpiecznego przechowywania udostępnionych mu materiałów </w:t>
      </w:r>
      <w:proofErr w:type="spellStart"/>
      <w:r w:rsidRPr="00732ED8">
        <w:rPr>
          <w:rFonts w:ascii="Tahoma" w:hAnsi="Tahoma" w:cs="Tahoma"/>
        </w:rPr>
        <w:t>PZGiK</w:t>
      </w:r>
      <w:proofErr w:type="spellEnd"/>
      <w:r w:rsidRPr="00732ED8">
        <w:rPr>
          <w:rFonts w:ascii="Tahoma" w:hAnsi="Tahoma" w:cs="Tahoma"/>
        </w:rPr>
        <w:t>,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386CA7">
      <w:pPr>
        <w:pStyle w:val="Akapitzlist"/>
        <w:numPr>
          <w:ilvl w:val="0"/>
          <w:numId w:val="6"/>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Default="002C0D5C"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lastRenderedPageBreak/>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386CA7">
      <w:pPr>
        <w:pStyle w:val="Akapitzlist"/>
        <w:numPr>
          <w:ilvl w:val="0"/>
          <w:numId w:val="8"/>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Zamawiający w terminie </w:t>
      </w:r>
      <w:r w:rsidRPr="001B3188">
        <w:rPr>
          <w:rFonts w:ascii="Tahoma" w:hAnsi="Tahoma" w:cs="Tahoma"/>
        </w:rPr>
        <w:t xml:space="preserve">nie </w:t>
      </w:r>
      <w:r w:rsidR="00671AC6" w:rsidRPr="001B3188">
        <w:rPr>
          <w:rFonts w:ascii="Tahoma" w:hAnsi="Tahoma" w:cs="Tahoma"/>
        </w:rPr>
        <w:t>dłuższym 21</w:t>
      </w:r>
      <w:r w:rsidRPr="001B3188">
        <w:rPr>
          <w:rFonts w:ascii="Tahoma" w:hAnsi="Tahoma" w:cs="Tahoma"/>
        </w:rPr>
        <w:t xml:space="preserve"> dni</w:t>
      </w:r>
      <w:r w:rsidRPr="001B3188">
        <w:rPr>
          <w:rFonts w:ascii="Tahoma" w:hAnsi="Tahoma" w:cs="Tahoma"/>
          <w:b/>
        </w:rPr>
        <w:t xml:space="preserve"> </w:t>
      </w:r>
      <w:r w:rsidRPr="001B3188">
        <w:rPr>
          <w:rFonts w:ascii="Tahoma" w:hAnsi="Tahoma" w:cs="Tahoma"/>
        </w:rPr>
        <w:t xml:space="preserve">od </w:t>
      </w:r>
      <w:r w:rsidRPr="00732ED8">
        <w:rPr>
          <w:rFonts w:ascii="Tahoma" w:hAnsi="Tahoma" w:cs="Tahoma"/>
        </w:rPr>
        <w:t>daty podpisania protokołu przekazania, dokona weryfikacji danego etapu.</w:t>
      </w:r>
    </w:p>
    <w:p w:rsidR="00DC0590" w:rsidRPr="001B3188" w:rsidRDefault="00DC0590" w:rsidP="00386CA7">
      <w:pPr>
        <w:pStyle w:val="Akapitzlist"/>
        <w:numPr>
          <w:ilvl w:val="0"/>
          <w:numId w:val="8"/>
        </w:numPr>
        <w:suppressAutoHyphens w:val="0"/>
        <w:jc w:val="both"/>
        <w:rPr>
          <w:rFonts w:ascii="Tahoma" w:hAnsi="Tahoma" w:cs="Tahoma"/>
        </w:rPr>
      </w:pPr>
      <w:r w:rsidRPr="001B3188">
        <w:rPr>
          <w:rFonts w:ascii="Tahoma" w:hAnsi="Tahoma" w:cs="Tahoma"/>
        </w:rPr>
        <w:t>Weryfikacja  dokonywana będzie przez firmę zewnętrzną, z którą Powiat zawrze umowę. Weryfikacja prowadzona będzie  zgodnie  w art. 12 b ust 1 prawa geodezyjnego i kartograficznego. Wyniki weryfikacji utrwala się w protokole.</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 xml:space="preserve">mownych, o których mowa w ust. </w:t>
      </w:r>
      <w:r w:rsidR="0015786C">
        <w:rPr>
          <w:rFonts w:ascii="Tahoma" w:hAnsi="Tahoma" w:cs="Tahoma"/>
        </w:rPr>
        <w:t>9</w:t>
      </w:r>
      <w:r w:rsidRPr="00732ED8">
        <w:rPr>
          <w:rFonts w:ascii="Tahoma" w:hAnsi="Tahoma" w:cs="Tahoma"/>
        </w:rPr>
        <w:t>.</w:t>
      </w:r>
    </w:p>
    <w:p w:rsidR="00D5761B" w:rsidRDefault="00D5761B" w:rsidP="00B96D57">
      <w:pPr>
        <w:pStyle w:val="Akapitzlist"/>
        <w:jc w:val="center"/>
        <w:rPr>
          <w:rFonts w:ascii="Tahoma" w:hAnsi="Tahoma" w:cs="Tahoma"/>
          <w:b/>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386CA7">
      <w:pPr>
        <w:pStyle w:val="Akapitzlist"/>
        <w:numPr>
          <w:ilvl w:val="0"/>
          <w:numId w:val="9"/>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uzyskane na podstawie decyzji ……………</w:t>
      </w:r>
    </w:p>
    <w:p w:rsidR="003333DA"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 xml:space="preserve">….. </w:t>
      </w:r>
      <w:r w:rsidR="003333DA">
        <w:rPr>
          <w:rFonts w:ascii="Tahoma" w:hAnsi="Tahoma" w:cs="Tahoma"/>
          <w:color w:val="000000" w:themeColor="text1"/>
        </w:rPr>
        <w:t>ustawy prawo geodezyjne i kartograficzne</w:t>
      </w:r>
      <w:r w:rsidR="003333DA" w:rsidRPr="002D0A8D">
        <w:rPr>
          <w:rFonts w:ascii="Tahoma" w:hAnsi="Tahoma" w:cs="Tahoma"/>
          <w:color w:val="000000" w:themeColor="text1"/>
        </w:rPr>
        <w:t>, uzyskane na podstawie decyzji …………………..</w:t>
      </w:r>
    </w:p>
    <w:p w:rsidR="003333DA" w:rsidRPr="001B3188"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3333DA" w:rsidRPr="002D0A8D">
        <w:rPr>
          <w:rFonts w:ascii="Tahoma" w:hAnsi="Tahoma" w:cs="Tahoma"/>
          <w:color w:val="000000" w:themeColor="text1"/>
        </w:rPr>
        <w:t>, uzyskane na podstawie decyzji …………………..</w:t>
      </w:r>
    </w:p>
    <w:p w:rsidR="001B3188" w:rsidRPr="002D0A8D" w:rsidRDefault="001B3188"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386CA7">
      <w:pPr>
        <w:pStyle w:val="Akapitzlist"/>
        <w:numPr>
          <w:ilvl w:val="0"/>
          <w:numId w:val="9"/>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13 niniejszej umowy.</w:t>
      </w:r>
      <w:r w:rsidR="003333DA">
        <w:rPr>
          <w:rFonts w:ascii="Tahoma" w:hAnsi="Tahoma" w:cs="Tahoma"/>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lastRenderedPageBreak/>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F0379A" w:rsidRDefault="00F0379A" w:rsidP="00F0379A">
      <w:pPr>
        <w:jc w:val="center"/>
        <w:rPr>
          <w:b/>
          <w:color w:val="000000"/>
          <w:szCs w:val="24"/>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 xml:space="preserve">Zamawiający działając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 2016/679, powierza Wykonawcy przetwarzanie danych osobowych, zawartych w zbiorach danych ewidencji gruntów i budynków w zakresie imienia i nazwiska, adresy, numery księgi wieczystej, numeru ewidencyjnego PESEL, w imieniu i na rzecz </w:t>
      </w:r>
      <w:proofErr w:type="spellStart"/>
      <w:r w:rsidRPr="00F0379A">
        <w:rPr>
          <w:rFonts w:ascii="Tahoma" w:hAnsi="Tahoma" w:cs="Tahoma"/>
          <w:color w:val="000000"/>
        </w:rPr>
        <w:t>Zamawiajacego</w:t>
      </w:r>
      <w:proofErr w:type="spellEnd"/>
      <w:r w:rsidRPr="00F0379A">
        <w:rPr>
          <w:rFonts w:ascii="Tahoma" w:hAnsi="Tahoma" w:cs="Tahoma"/>
          <w:color w:val="000000"/>
        </w:rPr>
        <w:t>, a Wykonawca powierzenie przetwarzania danych osobowych przyjmuje, na warunkach określonych w § 8 niniejszej umowy.</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oświadcza, że jest administratorem danych osobowych w rozumieniu art. 4 pkt 7) Rozporządzenia 2016/679, które przetwarza zgodnie z obowiązującymi przepisami prawa. Zamawiający oświadcza ponadto, że zawiera niniejszą umowę w celu bezpośrednio związanym z jego działalnością</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oświadcza, że dysponuje środkami technicznymi i organizacyjnymi, które umożliwiają prawidłowe przetwarzanie danych osobowych powierzonych przez Zamawiającego w zakresie przewidzianym Umową.</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udzielenia informacji, na każde żądanie Zamawiającego, dotyczących wszelkich danych osobowych, których przetwarzanie zostało mu powierzone na podstawie niniejszej umowy.</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przetwarza Dane Osobowe wyłącznie na udokumentowane polecenie Zamawiającego. Za udokumentowane polecenie uważa się realizację umowy na wykonanie modernizacji ewidencji gruntów i budynków dla jednostki ewidencyjnej Grodziczno (281203_2).</w:t>
      </w:r>
    </w:p>
    <w:p w:rsidR="00F0379A" w:rsidRPr="00F0379A" w:rsidRDefault="00F0379A" w:rsidP="00F0379A">
      <w:pPr>
        <w:pStyle w:val="Normalny1"/>
        <w:spacing w:line="240" w:lineRule="auto"/>
        <w:ind w:hanging="284"/>
        <w:jc w:val="center"/>
        <w:rPr>
          <w:rFonts w:ascii="Tahoma" w:hAnsi="Tahoma" w:cs="Tahoma"/>
          <w:sz w:val="20"/>
          <w:szCs w:val="20"/>
        </w:rPr>
      </w:pP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Wykonawca może przetwarzać dane osobowe przekazane przez Zamawiającego wyłącznie w zakresie i w celu określonych w niniejszej umowie.</w:t>
      </w:r>
    </w:p>
    <w:p w:rsidR="00F0379A" w:rsidRPr="00F0379A" w:rsidRDefault="00F0379A" w:rsidP="00F0379A">
      <w:pPr>
        <w:pStyle w:val="Normalny1"/>
        <w:tabs>
          <w:tab w:val="left" w:pos="142"/>
        </w:tabs>
        <w:spacing w:line="240" w:lineRule="auto"/>
        <w:ind w:hanging="284"/>
        <w:contextualSpacing/>
        <w:jc w:val="both"/>
        <w:rPr>
          <w:rFonts w:ascii="Tahoma" w:hAnsi="Tahoma" w:cs="Tahoma"/>
          <w:sz w:val="20"/>
          <w:szCs w:val="20"/>
        </w:rPr>
      </w:pP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Poprzez przetwarzanie danych rozumie się przetwarzanie w rozumieniu art. 4 pkt 2) Rozporządzenia 2016/679,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F0379A">
        <w:rPr>
          <w:rFonts w:ascii="Tahoma" w:hAnsi="Tahoma" w:cs="Tahoma"/>
          <w:sz w:val="20"/>
          <w:szCs w:val="20"/>
          <w:highlight w:val="white"/>
        </w:rPr>
        <w:t>.</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Normalny1"/>
        <w:numPr>
          <w:ilvl w:val="0"/>
          <w:numId w:val="52"/>
        </w:numPr>
        <w:spacing w:line="240" w:lineRule="auto"/>
        <w:ind w:left="0" w:firstLine="0"/>
        <w:contextualSpacing/>
        <w:jc w:val="both"/>
        <w:rPr>
          <w:rFonts w:ascii="Tahoma" w:hAnsi="Tahoma" w:cs="Tahoma"/>
          <w:sz w:val="20"/>
          <w:szCs w:val="20"/>
        </w:rPr>
      </w:pPr>
      <w:r w:rsidRPr="00F0379A">
        <w:rPr>
          <w:rFonts w:ascii="Tahoma" w:hAnsi="Tahoma" w:cs="Tahoma"/>
          <w:sz w:val="20"/>
          <w:szCs w:val="20"/>
        </w:rPr>
        <w:t xml:space="preserve">Wykonawca zobowiązuje się do zachowania w tajemnicy danych osobowych powierzonych mu, w związku z wykonywaniem umowy, a w szczególności do tego,  że nie będzie w okresie obowiązywania umowy i po jej rozwiązaniu: przekazywać, wykorzystywać lub ujawniać powierzonych mu danych osobowych osobom nieupoważnionym. </w:t>
      </w:r>
    </w:p>
    <w:p w:rsidR="00F0379A" w:rsidRPr="00F0379A" w:rsidRDefault="00F0379A" w:rsidP="00F0379A">
      <w:pPr>
        <w:pStyle w:val="Tekstpodstawowy"/>
        <w:tabs>
          <w:tab w:val="left" w:pos="426"/>
        </w:tabs>
        <w:rPr>
          <w:rFonts w:ascii="Tahoma" w:hAnsi="Tahoma" w:cs="Tahoma"/>
          <w:color w:val="000000"/>
          <w:sz w:val="20"/>
          <w:szCs w:val="20"/>
        </w:rPr>
      </w:pP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Wykonawca zobowiązuje się do:</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 xml:space="preserve">nie wykonywania kopii danych osobowych dla celów niezwiązanych </w:t>
      </w:r>
      <w:r w:rsidRPr="00F0379A">
        <w:rPr>
          <w:rFonts w:ascii="Tahoma" w:hAnsi="Tahoma" w:cs="Tahoma"/>
          <w:color w:val="000000"/>
          <w:sz w:val="20"/>
          <w:szCs w:val="20"/>
        </w:rPr>
        <w:br/>
        <w:t>z umową;</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nie gromadzenia danych osobowych w jakikolwiek inny sposób niż związany z realizacją umowy;</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trwałego usuwania plików z projektami pism, a także innych plików z tymczasowymi danymi, niezwłocznie po zakończeniu ich wykorzystania.</w:t>
      </w:r>
    </w:p>
    <w:p w:rsidR="00F0379A" w:rsidRPr="00F0379A" w:rsidRDefault="00F0379A" w:rsidP="00F0379A">
      <w:pPr>
        <w:pStyle w:val="Tekstpodstawowy"/>
        <w:rPr>
          <w:rFonts w:ascii="Tahoma" w:hAnsi="Tahoma" w:cs="Tahoma"/>
          <w:color w:val="000000"/>
          <w:sz w:val="20"/>
          <w:szCs w:val="20"/>
        </w:rPr>
      </w:pP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Przed rozpoczęciem Przetwarzania danych osobowych Wykonawca podejmuje środki zabezpieczające dane osobowe, o których mowa w art. 32 Rozporządzenia 2016/679, a w szczególności:</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a)</w:t>
      </w:r>
      <w:r w:rsidRPr="00F0379A">
        <w:rPr>
          <w:rFonts w:ascii="Tahoma" w:hAnsi="Tahoma" w:cs="Tahoma"/>
          <w:color w:val="000000"/>
          <w:sz w:val="20"/>
          <w:szCs w:val="20"/>
        </w:rPr>
        <w:tab/>
        <w:t>uwzględniając stan wiedzy technicznej, koszt wdrażania oraz charakter, zakres, kontekst i cele przetwarzania oraz ryzyko naruszenia praw lub wolności osób fizycznych o różnym prawdopodobieństwie wystąpienia i wadze,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lastRenderedPageBreak/>
        <w:t>b)</w:t>
      </w:r>
      <w:r w:rsidRPr="00F0379A">
        <w:rPr>
          <w:rFonts w:ascii="Tahoma" w:hAnsi="Tahoma" w:cs="Tahoma"/>
          <w:color w:val="000000"/>
          <w:sz w:val="20"/>
          <w:szCs w:val="20"/>
        </w:rPr>
        <w:tab/>
        <w:t>zapewnia by każda osoba fizyczna działająca z upoważnienia Wykonawcy, która ma dostęp do danych osobowych, przetwarzała je zgodnie z poleceniem Zamawiającego, w tym według jego wskazówek i instrukcji, w celach i zakresie przewidzianym w Umowie,</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c)</w:t>
      </w:r>
      <w:r w:rsidRPr="00F0379A">
        <w:rPr>
          <w:rFonts w:ascii="Tahoma" w:hAnsi="Tahoma" w:cs="Tahoma"/>
          <w:color w:val="000000"/>
          <w:sz w:val="20"/>
          <w:szCs w:val="20"/>
        </w:rPr>
        <w:tab/>
        <w:t>prowadzi rejestr wszystkich kategorii czynności przetwarzania dokonywanych w imieniu Zamawiającego, o którym mowa w art. 30 ust. 2 Rozporządzenia 2016/679 i udostępniać go Zamawiającemu na jego żądanie, chyba że Wykonawca jest zwolniony z tego obowiązku na podstawie art. 30 ust. 5 Rozporządzenia 2016/679.</w:t>
      </w:r>
    </w:p>
    <w:p w:rsidR="00F0379A" w:rsidRPr="00F0379A" w:rsidRDefault="00F0379A" w:rsidP="00F0379A">
      <w:pPr>
        <w:pStyle w:val="Tekstpodstawowy"/>
        <w:numPr>
          <w:ilvl w:val="0"/>
          <w:numId w:val="53"/>
        </w:numPr>
        <w:tabs>
          <w:tab w:val="left" w:pos="426"/>
        </w:tabs>
        <w:suppressAutoHyphens w:val="0"/>
        <w:ind w:left="0" w:firstLine="0"/>
        <w:jc w:val="both"/>
        <w:rPr>
          <w:rFonts w:ascii="Tahoma" w:hAnsi="Tahoma" w:cs="Tahoma"/>
          <w:color w:val="000000" w:themeColor="text1"/>
          <w:sz w:val="20"/>
          <w:szCs w:val="20"/>
        </w:rPr>
      </w:pPr>
      <w:r w:rsidRPr="00F0379A">
        <w:rPr>
          <w:rFonts w:ascii="Tahoma" w:hAnsi="Tahoma" w:cs="Tahoma"/>
          <w:color w:val="000000"/>
          <w:sz w:val="20"/>
          <w:szCs w:val="20"/>
        </w:rPr>
        <w:t xml:space="preserve">Wykonawca zapewnia, aby osoby mające dostęp do Przetwarzania danych osobowych zachowały je oraz sposoby zabezpieczeń w tajemnicy, przy czym obowiązek zachowania tajemnicy istnieje również po realizacji Umowy oraz ustaniu zatrudnienia u Wykonawcy. W tym celu Wykonawca dopuści do przetwarzania danych tylko osoby, które podpisały zobowiązanie do zachowania w tajemnicy danych osobowych oraz sposobów ich </w:t>
      </w:r>
      <w:r w:rsidRPr="00F0379A">
        <w:rPr>
          <w:rFonts w:ascii="Tahoma" w:hAnsi="Tahoma" w:cs="Tahoma"/>
          <w:color w:val="000000" w:themeColor="text1"/>
          <w:sz w:val="20"/>
          <w:szCs w:val="20"/>
        </w:rPr>
        <w:t>zabezpieczenia.</w:t>
      </w:r>
    </w:p>
    <w:p w:rsidR="00F0379A" w:rsidRPr="00F0379A" w:rsidRDefault="00F0379A" w:rsidP="00F0379A">
      <w:pPr>
        <w:pStyle w:val="Akapitzlist"/>
        <w:numPr>
          <w:ilvl w:val="0"/>
          <w:numId w:val="53"/>
        </w:numPr>
        <w:suppressAutoHyphens w:val="0"/>
        <w:ind w:left="0" w:firstLine="0"/>
        <w:jc w:val="both"/>
        <w:rPr>
          <w:rFonts w:ascii="Tahoma" w:hAnsi="Tahoma" w:cs="Tahoma"/>
          <w:color w:val="000000" w:themeColor="text1"/>
        </w:rPr>
      </w:pPr>
      <w:r w:rsidRPr="00F0379A">
        <w:rPr>
          <w:rFonts w:ascii="Tahoma" w:hAnsi="Tahoma" w:cs="Tahoma"/>
          <w:color w:val="000000" w:themeColor="text1"/>
        </w:rPr>
        <w:t>Wykonawca zobowiązuje się do wykonywania wobec osób, których dane dotyczą, w imieniu i na rzecz Zamawiającego:</w:t>
      </w:r>
    </w:p>
    <w:p w:rsidR="00F0379A" w:rsidRPr="00F0379A" w:rsidRDefault="00F0379A" w:rsidP="00F0379A">
      <w:pPr>
        <w:jc w:val="both"/>
        <w:rPr>
          <w:rFonts w:ascii="Tahoma" w:hAnsi="Tahoma" w:cs="Tahoma"/>
          <w:color w:val="000000" w:themeColor="text1"/>
        </w:rPr>
      </w:pP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informacyjnego, zgodnie z wymogami określonymi w art. 13 i art. 14 Rozporządzenia 2016/679, o ile taki obowiązek zachodzi,</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odpowiadania na żądania osoby, której dane dotyczą, w zakresie wykonywania jej praw określonych w rozdziale III Rozporządzenia 2016/679;</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4"/>
        </w:numPr>
        <w:suppressAutoHyphens w:val="0"/>
        <w:ind w:left="0" w:firstLine="0"/>
        <w:jc w:val="both"/>
        <w:rPr>
          <w:rFonts w:ascii="Tahoma" w:hAnsi="Tahoma" w:cs="Tahoma"/>
          <w:color w:val="000000"/>
        </w:rPr>
      </w:pPr>
      <w:r w:rsidRPr="00F0379A">
        <w:rPr>
          <w:rFonts w:ascii="Tahoma" w:hAnsi="Tahoma" w:cs="Tahoma"/>
          <w:color w:val="000000"/>
        </w:rPr>
        <w:t xml:space="preserve">Wykonawca zobowiązuje się do udzielania szerokiej pomocy </w:t>
      </w:r>
      <w:proofErr w:type="spellStart"/>
      <w:r w:rsidRPr="00F0379A">
        <w:rPr>
          <w:rFonts w:ascii="Tahoma" w:hAnsi="Tahoma" w:cs="Tahoma"/>
          <w:color w:val="000000"/>
        </w:rPr>
        <w:t>Zamawiajacemu</w:t>
      </w:r>
      <w:proofErr w:type="spellEnd"/>
      <w:r w:rsidRPr="00F0379A">
        <w:rPr>
          <w:rFonts w:ascii="Tahoma" w:hAnsi="Tahoma" w:cs="Tahoma"/>
          <w:color w:val="000000"/>
        </w:rPr>
        <w:t xml:space="preserve"> w wywiązywaniu się z obowiązków określonych w art. 32-36 Rozporządzenia 2016/679; w szczególności, Wykonawca zobowiązuje się przekazywać Zamawiającemu informacje oraz wykonywać jego polecenia dotyczące stosowanych środków zabezpieczania danych osobowych oraz Wykonawca zobowiązuje się przekazywać Zamawiającemu informacje dotyczące przypadków naruszenia ochrony danych osobowych w ciągu 24 godzin od wykrycia zdarzenia stanowiącego naruszenie ochrony danych osobowych. Informacja, o której mowa w zdaniu poprzedzającym musi co najmniej:</w:t>
      </w:r>
    </w:p>
    <w:p w:rsidR="00F0379A" w:rsidRPr="00F0379A" w:rsidRDefault="00F0379A" w:rsidP="00F0379A">
      <w:pPr>
        <w:jc w:val="both"/>
        <w:rPr>
          <w:rFonts w:ascii="Tahoma" w:hAnsi="Tahoma" w:cs="Tahoma"/>
          <w:color w:val="000000"/>
        </w:rPr>
      </w:pP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możliwe konsekwencje naruszenia ochrony danych osobowych;</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środki zastosowane lub proponowane przez Wykonawcę w celu zaradzenia naruszeniu ochrony danych osobowych, w tym w stosownych przypadkach środki w celu zminimalizowania jego ewentualnych negatywnych skutków.</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dokumentuje wszelkie naruszenia ochrony danych osobowych, w tym okoliczności naruszenia ochrony danych osobowych, jego skutki oraz podjęte działania zaradcze.</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pomagać Zamawiającemu poprzez odpowiednie środki techniczne i organizacyjne, w wywiązywaniu się z obowiązku odpowiadania na żądania osób, których dane dotyczą, w zakresie wykonywania ich praw określonych w art. 15-22 Rozporządzenia 2016/679, w szczególności Wykonawca zobowiązuje się do poinformowania Wykonawcy o złożonym żądaniu osoby, której dane dotyczą w ciągu 5 dni od dnia otrzymania takiego żądania.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może korzystać z usług innego podmiotu przetwarzającego.</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lastRenderedPageBreak/>
        <w:t xml:space="preserve">Jeżeli Wykonawca zamierza </w:t>
      </w:r>
      <w:proofErr w:type="spellStart"/>
      <w:r w:rsidRPr="00F0379A">
        <w:rPr>
          <w:rFonts w:ascii="Tahoma" w:hAnsi="Tahoma" w:cs="Tahoma"/>
          <w:color w:val="000000"/>
        </w:rPr>
        <w:t>podpowierzyć</w:t>
      </w:r>
      <w:proofErr w:type="spellEnd"/>
      <w:r w:rsidRPr="00F0379A">
        <w:rPr>
          <w:rFonts w:ascii="Tahoma" w:hAnsi="Tahoma" w:cs="Tahoma"/>
          <w:color w:val="000000"/>
        </w:rPr>
        <w:t xml:space="preserve"> przetwarzanie danych osobowych podwykonawcom, to musi uprzednio poinformować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o zamiarze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oraz o tożsamości (nazwie) podmiotu, któremu ma zamiar </w:t>
      </w:r>
      <w:proofErr w:type="spellStart"/>
      <w:r w:rsidRPr="00F0379A">
        <w:rPr>
          <w:rFonts w:ascii="Tahoma" w:hAnsi="Tahoma" w:cs="Tahoma"/>
          <w:color w:val="000000"/>
        </w:rPr>
        <w:t>podpowierzyć</w:t>
      </w:r>
      <w:proofErr w:type="spellEnd"/>
      <w:r w:rsidRPr="00F0379A">
        <w:rPr>
          <w:rFonts w:ascii="Tahoma" w:hAnsi="Tahoma" w:cs="Tahoma"/>
          <w:color w:val="000000"/>
        </w:rPr>
        <w:t xml:space="preserve"> przetwarzanie danych, a także o charakterze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zakresie danych i czasie trwania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O ile Zamawiający nie wyrazi sprzeciwu wobec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w terminie 14 dni od daty zawiadomienia, Wykonawcy uprawniony będzie do dokonania </w:t>
      </w:r>
      <w:proofErr w:type="spellStart"/>
      <w:r w:rsidRPr="00F0379A">
        <w:rPr>
          <w:rFonts w:ascii="Tahoma" w:hAnsi="Tahoma" w:cs="Tahoma"/>
          <w:color w:val="000000"/>
        </w:rPr>
        <w:t>podpowierzenia</w:t>
      </w:r>
      <w:proofErr w:type="spellEnd"/>
      <w:r w:rsidRPr="00F0379A">
        <w:rPr>
          <w:rFonts w:ascii="Tahoma" w:hAnsi="Tahoma" w:cs="Tahoma"/>
          <w:color w:val="000000"/>
        </w:rPr>
        <w:t>.</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 przypadku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przetwarzania danych osobowych, </w:t>
      </w:r>
      <w:proofErr w:type="spellStart"/>
      <w:r w:rsidRPr="00F0379A">
        <w:rPr>
          <w:rFonts w:ascii="Tahoma" w:hAnsi="Tahoma" w:cs="Tahoma"/>
          <w:color w:val="000000"/>
        </w:rPr>
        <w:t>podpowierzenie</w:t>
      </w:r>
      <w:proofErr w:type="spellEnd"/>
      <w:r w:rsidRPr="00F0379A">
        <w:rPr>
          <w:rFonts w:ascii="Tahoma" w:hAnsi="Tahoma" w:cs="Tahoma"/>
          <w:color w:val="000000"/>
        </w:rPr>
        <w:t xml:space="preserve"> przetwarzania będzie mieć za podstawę umowę, na podstawie której podwykonawca zobowiąże się do wykonywania tych samych obowiązków, które na mocy Umowy nałożone są na Wykonawcę w szczególności zapewnieni gwarancje wdrożenia odpowiednich środków technicznych i organizacyjnych, by przetwarzanie odpowiadało wymogom Rozporządzenia 2016/679. Umowa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będzie podpisana w tej samej formie co Umowa powierzenia.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Wykonawcy będą przysługiwały uprawnienia wynikające z umowy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bezpośrednio wobec podwykonawcy. Wykonawca poinformuje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w przypadku rozwiązania umowy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w terminie 3 dni.</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Wykonawca zapewni, aby podwykonawcy,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danych stosowały co najmniej równorzędny poziom ochrony danych osobowych co Wykonawca.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Jeżeli podwykonawcy,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danych osobowych nie wywiążą się ze spoczywających na nich obowiązków ochrony danych, pełna odpowiedzialność wobec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za wypełnienie obowiązków tych podmiotów,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spoczywa na Wykonawcy.</w:t>
      </w:r>
    </w:p>
    <w:p w:rsidR="00F0379A" w:rsidRPr="00F0379A" w:rsidRDefault="00F0379A" w:rsidP="00F0379A">
      <w:pPr>
        <w:jc w:val="both"/>
        <w:rPr>
          <w:rFonts w:ascii="Tahoma" w:hAnsi="Tahoma" w:cs="Tahoma"/>
          <w:b/>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Zamawiający jest uprawniony do weryfikacji przestrzegania zasad przetwarzania danych osobowych wynikających Rozporządzenia 2016/679 przez Wykonawcę, poprzez prawo żądania udzielenia wszelkich informacji dotyczących powierzonych danych osobowych.</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Zamawiający ma także prawo przeprowadzania audytów lub inspekcji Wykonawcy w zakresie zgodności operacji przetwarzania z prawem i zapisami §8 niniejszy umowy. </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Audyty lub inspekcje mogą być prowadzone w miejscach, w których Wykonawca przetwarza dane osobowe, w tym w siedzibie Wykonawcy. Zamawiającemu przysługuje prawo:</w:t>
      </w:r>
    </w:p>
    <w:p w:rsidR="00F0379A" w:rsidRPr="00F0379A" w:rsidRDefault="00F0379A" w:rsidP="00F0379A">
      <w:pPr>
        <w:jc w:val="both"/>
        <w:rPr>
          <w:rFonts w:ascii="Tahoma" w:hAnsi="Tahoma" w:cs="Tahoma"/>
          <w:color w:val="000000"/>
        </w:rPr>
      </w:pP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wstępu w godzinach pracy Wykonawcy, za okazaniem imiennego upoważnienia, do pomieszczeń, w których przetwarzane są powierzone do przetwarzania dane osobowe, i przeprowadzenia niezbędnych badań lub innych czynności kontrolnych w celu oceny zgodności przetwarzania danych osobowych z Rozporządzeniem 2016/679  lub Umową;</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żądania złożenia pisemnych lub ustnych wyjaśnień w zakresie niezbędnym do ustalenia stanu faktycznego;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wglądu do wszelkich dokumentów i wszelkich danych mających bezpośredni związek z przedmiotem kontroli oraz sporządzania ich kopii;</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przeprowadzania oględzin urządzeń i nośników oraz oględzin na stacjach klienckich używanych do przetwarzania danych osobowych.</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r w:rsidRPr="00F0379A">
        <w:rPr>
          <w:rFonts w:ascii="Tahoma" w:hAnsi="Tahoma" w:cs="Tahoma"/>
          <w:color w:val="000000"/>
        </w:rPr>
        <w:t>Wykonawca zobowiązany jest zastosować się do poleceń Zamawiaj</w:t>
      </w:r>
      <w:r>
        <w:rPr>
          <w:rFonts w:ascii="Tahoma" w:hAnsi="Tahoma" w:cs="Tahoma"/>
          <w:color w:val="000000"/>
        </w:rPr>
        <w:t>ą</w:t>
      </w:r>
      <w:r w:rsidRPr="00F0379A">
        <w:rPr>
          <w:rFonts w:ascii="Tahoma" w:hAnsi="Tahoma" w:cs="Tahoma"/>
          <w:color w:val="000000"/>
        </w:rPr>
        <w:t>cego dotyczących poprawy jakości zabezpieczenia powierzonych do przetwarzania danych osobowych oraz sposobu ich przetwarzania, wynikających z przeprowadzonych audytów lub inspekcji.</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bookmarkStart w:id="1" w:name="_Toc119074909"/>
      <w:r w:rsidRPr="00F0379A">
        <w:rPr>
          <w:rFonts w:ascii="Tahoma" w:hAnsi="Tahoma" w:cs="Tahoma"/>
          <w:color w:val="000000"/>
        </w:rPr>
        <w:t>W przypadku wygaśnięcia lub odstąpienia jednej ze stron od niniejszej Umowy</w:t>
      </w:r>
      <w:bookmarkStart w:id="2" w:name="_Toc119074910"/>
      <w:bookmarkEnd w:id="1"/>
      <w:r w:rsidRPr="00F0379A">
        <w:rPr>
          <w:rFonts w:ascii="Tahoma" w:hAnsi="Tahoma" w:cs="Tahoma"/>
          <w:color w:val="000000"/>
        </w:rPr>
        <w:t xml:space="preserve">  Wykonawca jest bezwzględnie zobowiązany do zwrotu powierzonych mu danych</w:t>
      </w:r>
      <w:bookmarkStart w:id="3" w:name="_Toc119074911"/>
      <w:bookmarkEnd w:id="2"/>
      <w:r w:rsidRPr="00F0379A">
        <w:rPr>
          <w:rFonts w:ascii="Tahoma" w:hAnsi="Tahoma" w:cs="Tahoma"/>
          <w:color w:val="000000"/>
        </w:rPr>
        <w:t xml:space="preserve"> osobowych oraz usunięcia wszelkich kopii tych danych, będących w posiadaniu</w:t>
      </w:r>
      <w:bookmarkStart w:id="4" w:name="_Toc119074912"/>
      <w:bookmarkEnd w:id="3"/>
      <w:r w:rsidRPr="00F0379A">
        <w:rPr>
          <w:rFonts w:ascii="Tahoma" w:hAnsi="Tahoma" w:cs="Tahoma"/>
          <w:color w:val="000000"/>
        </w:rPr>
        <w:t xml:space="preserve"> Wykonawcy oraz podjąć stosowne działania w celu wyeliminowania możliwości</w:t>
      </w:r>
      <w:bookmarkStart w:id="5" w:name="_Toc119074913"/>
      <w:bookmarkEnd w:id="4"/>
      <w:r w:rsidRPr="00F0379A">
        <w:rPr>
          <w:rFonts w:ascii="Tahoma" w:hAnsi="Tahoma" w:cs="Tahoma"/>
          <w:color w:val="000000"/>
        </w:rPr>
        <w:t xml:space="preserve"> dalszego przetwarzania danych powierzonych na podstawie niniejszej Umowy</w:t>
      </w:r>
      <w:bookmarkEnd w:id="5"/>
      <w:r w:rsidRPr="00F0379A">
        <w:rPr>
          <w:rFonts w:ascii="Tahoma" w:hAnsi="Tahoma" w:cs="Tahoma"/>
          <w:color w:val="000000"/>
        </w:rPr>
        <w:t>.</w:t>
      </w:r>
    </w:p>
    <w:p w:rsidR="00F0379A" w:rsidRPr="00F0379A" w:rsidRDefault="00F0379A" w:rsidP="00F0379A">
      <w:pPr>
        <w:rPr>
          <w:rFonts w:ascii="Tahoma" w:hAnsi="Tahoma" w:cs="Tahoma"/>
        </w:rPr>
      </w:pPr>
    </w:p>
    <w:p w:rsidR="004F5636" w:rsidRDefault="004F5636" w:rsidP="0043435F">
      <w:pPr>
        <w:contextualSpacing/>
        <w:jc w:val="center"/>
        <w:rPr>
          <w:rFonts w:ascii="Tahoma" w:hAnsi="Tahoma" w:cs="Tahoma"/>
          <w:b/>
        </w:rPr>
      </w:pPr>
    </w:p>
    <w:p w:rsidR="004F5636" w:rsidRDefault="004F5636" w:rsidP="0043435F">
      <w:pPr>
        <w:contextualSpacing/>
        <w:jc w:val="center"/>
        <w:rPr>
          <w:rFonts w:ascii="Tahoma" w:hAnsi="Tahoma" w:cs="Tahoma"/>
          <w:b/>
        </w:rPr>
      </w:pPr>
    </w:p>
    <w:p w:rsidR="00B96D57" w:rsidRDefault="00B96D57" w:rsidP="0043435F">
      <w:pPr>
        <w:contextualSpacing/>
        <w:jc w:val="center"/>
        <w:rPr>
          <w:rFonts w:ascii="Tahoma" w:hAnsi="Tahoma" w:cs="Tahoma"/>
          <w:b/>
        </w:rPr>
      </w:pPr>
      <w:bookmarkStart w:id="6" w:name="_GoBack"/>
      <w:bookmarkEnd w:id="6"/>
      <w:r w:rsidRPr="00732ED8">
        <w:rPr>
          <w:rFonts w:ascii="Tahoma" w:hAnsi="Tahoma" w:cs="Tahoma"/>
          <w:b/>
        </w:rPr>
        <w:lastRenderedPageBreak/>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386CA7">
      <w:pPr>
        <w:pStyle w:val="Akapitzlist"/>
        <w:numPr>
          <w:ilvl w:val="0"/>
          <w:numId w:val="3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5761B" w:rsidRDefault="00D5761B" w:rsidP="0043435F">
      <w:pPr>
        <w:contextualSpacing/>
        <w:jc w:val="center"/>
        <w:rPr>
          <w:rFonts w:ascii="Tahoma" w:hAnsi="Tahoma" w:cs="Tahoma"/>
          <w:b/>
        </w:rPr>
      </w:pP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lastRenderedPageBreak/>
        <w:t>z zasilaniem systemu teleinformatycznego funkcjonującego w JST,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386CA7">
      <w:pPr>
        <w:pStyle w:val="Akapitzlist"/>
        <w:numPr>
          <w:ilvl w:val="6"/>
          <w:numId w:val="20"/>
        </w:numPr>
        <w:ind w:left="284" w:hanging="284"/>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386CA7">
      <w:pPr>
        <w:pStyle w:val="Akapitzlist"/>
        <w:numPr>
          <w:ilvl w:val="0"/>
          <w:numId w:val="21"/>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w:t>
      </w:r>
      <w:r w:rsidR="00203E03" w:rsidRPr="008A622C">
        <w:rPr>
          <w:rFonts w:ascii="Tahoma" w:hAnsi="Tahoma" w:cs="Tahoma"/>
        </w:rPr>
        <w:lastRenderedPageBreak/>
        <w:t xml:space="preserve">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386CA7">
      <w:pPr>
        <w:pStyle w:val="Akapitzlist"/>
        <w:numPr>
          <w:ilvl w:val="0"/>
          <w:numId w:val="21"/>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386CA7">
      <w:pPr>
        <w:pStyle w:val="Akapitzlist"/>
        <w:numPr>
          <w:ilvl w:val="0"/>
          <w:numId w:val="33"/>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w:t>
      </w:r>
      <w:r w:rsidRPr="00732ED8">
        <w:rPr>
          <w:rFonts w:ascii="Tahoma" w:hAnsi="Tahoma" w:cs="Tahoma"/>
          <w:bCs/>
          <w:color w:val="000000" w:themeColor="text1"/>
        </w:rPr>
        <w:lastRenderedPageBreak/>
        <w:t xml:space="preserve">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386CA7" w:rsidRPr="00386CA7" w:rsidRDefault="00386CA7" w:rsidP="00386CA7">
      <w:pPr>
        <w:jc w:val="center"/>
        <w:rPr>
          <w:rFonts w:ascii="Tahoma" w:hAnsi="Tahoma" w:cs="Tahoma"/>
          <w:b/>
        </w:rPr>
      </w:pPr>
      <w:r w:rsidRPr="00386CA7">
        <w:rPr>
          <w:rFonts w:ascii="Tahoma" w:hAnsi="Tahoma" w:cs="Tahoma"/>
          <w:b/>
        </w:rPr>
        <w:t>§ 13</w:t>
      </w:r>
    </w:p>
    <w:p w:rsidR="00386CA7" w:rsidRPr="00386CA7" w:rsidRDefault="00386CA7" w:rsidP="00386CA7">
      <w:pPr>
        <w:jc w:val="center"/>
        <w:rPr>
          <w:rFonts w:ascii="Tahoma" w:hAnsi="Tahoma" w:cs="Tahoma"/>
          <w:b/>
        </w:rPr>
      </w:pPr>
      <w:r w:rsidRPr="00386CA7">
        <w:rPr>
          <w:rFonts w:ascii="Tahoma" w:hAnsi="Tahoma" w:cs="Tahoma"/>
          <w:b/>
        </w:rPr>
        <w:t>Wymagania dotyczące klauzul społecznych</w:t>
      </w:r>
    </w:p>
    <w:p w:rsidR="00386CA7" w:rsidRPr="00386CA7" w:rsidRDefault="00386CA7" w:rsidP="00386CA7">
      <w:pPr>
        <w:numPr>
          <w:ilvl w:val="0"/>
          <w:numId w:val="46"/>
        </w:numPr>
        <w:suppressAutoHyphens w:val="0"/>
        <w:ind w:left="0" w:hanging="284"/>
        <w:rPr>
          <w:rFonts w:ascii="Tahoma" w:hAnsi="Tahoma" w:cs="Tahoma"/>
          <w:bCs/>
        </w:rPr>
      </w:pPr>
      <w:r w:rsidRPr="00386CA7">
        <w:rPr>
          <w:rFonts w:ascii="Tahoma" w:hAnsi="Tahoma" w:cs="Tahoma"/>
          <w:bCs/>
        </w:rPr>
        <w:t>Wymagania dotyczące zatrudnienia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xml:space="preserve"> bezrobotn</w:t>
      </w:r>
      <w:r>
        <w:rPr>
          <w:rFonts w:ascii="Tahoma" w:hAnsi="Tahoma" w:cs="Tahoma"/>
          <w:bCs/>
        </w:rPr>
        <w:t>ej</w:t>
      </w:r>
      <w:r w:rsidRPr="00386CA7">
        <w:rPr>
          <w:rFonts w:ascii="Tahoma" w:hAnsi="Tahoma" w:cs="Tahoma"/>
          <w:bCs/>
        </w:rPr>
        <w:t xml:space="preserve">  w okresie obowiązywania niniejszej umowy: </w:t>
      </w:r>
    </w:p>
    <w:p w:rsidR="00386CA7" w:rsidRPr="00386CA7" w:rsidRDefault="00386CA7" w:rsidP="00386CA7">
      <w:pPr>
        <w:numPr>
          <w:ilvl w:val="2"/>
          <w:numId w:val="47"/>
        </w:numPr>
        <w:tabs>
          <w:tab w:val="left" w:pos="0"/>
        </w:tabs>
        <w:suppressAutoHyphens w:val="0"/>
        <w:ind w:left="0" w:hanging="283"/>
        <w:rPr>
          <w:rFonts w:ascii="Tahoma" w:hAnsi="Tahoma" w:cs="Tahoma"/>
          <w:bCs/>
        </w:rPr>
      </w:pPr>
      <w:r w:rsidRPr="00386CA7">
        <w:rPr>
          <w:rFonts w:ascii="Tahoma" w:hAnsi="Tahoma" w:cs="Tahoma"/>
          <w:bCs/>
        </w:rPr>
        <w:t>Wykonawca zobowiązany jest zatrudnić co najmniej 1 osobę bezrobotną na podstawie skierowania z powiatowego urzędu pracy, zgodnie z ustawą z dnia 20 kwietnia 2004 r. o promocji zatrudnienia i instytucjach rynku pracy (</w:t>
      </w:r>
      <w:proofErr w:type="spellStart"/>
      <w:r w:rsidRPr="00386CA7">
        <w:rPr>
          <w:rFonts w:ascii="Tahoma" w:hAnsi="Tahoma" w:cs="Tahoma"/>
          <w:bCs/>
        </w:rPr>
        <w:t>t,j</w:t>
      </w:r>
      <w:proofErr w:type="spellEnd"/>
      <w:r w:rsidRPr="00386CA7">
        <w:rPr>
          <w:rFonts w:ascii="Tahoma" w:hAnsi="Tahoma" w:cs="Tahoma"/>
          <w:bCs/>
        </w:rPr>
        <w:t>, Dz.U. z 2017 r. poz. 1065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zatrudnienie minimalnej liczby wskazanych osób powinno trwać nieprzerwanie przez cały okres trwania umowy, z zastrzeżeniem, że zatrudnienie wymaganej liczby osób winno nastąpić w terminie 30 dni, od daty zawarcia niniejszej umowy.</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Zamawiający uprawniony będzie, w czasie trwania niniejszej umowy, do kontroli spełniania przez Wykonawcę wymagań, dotyczących zatrudnienia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 Na żądanie Zamawiającego, Wykonawca zobowiązany będzie niezwłocznie udokumentować fakt zatrudniania t</w:t>
      </w:r>
      <w:r>
        <w:rPr>
          <w:rFonts w:ascii="Tahoma" w:hAnsi="Tahoma" w:cs="Tahoma"/>
          <w:bCs/>
        </w:rPr>
        <w:t>ej</w:t>
      </w:r>
      <w:r w:rsidRPr="00386CA7">
        <w:rPr>
          <w:rFonts w:ascii="Tahoma" w:hAnsi="Tahoma" w:cs="Tahoma"/>
          <w:bCs/>
        </w:rPr>
        <w:t xml:space="preserve">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W szczególności poprzez przedłożenie um</w:t>
      </w:r>
      <w:r>
        <w:rPr>
          <w:rFonts w:ascii="Tahoma" w:hAnsi="Tahoma" w:cs="Tahoma"/>
          <w:bCs/>
        </w:rPr>
        <w:t>owy</w:t>
      </w:r>
      <w:r w:rsidRPr="00386CA7">
        <w:rPr>
          <w:rFonts w:ascii="Tahoma" w:hAnsi="Tahoma" w:cs="Tahoma"/>
          <w:bCs/>
        </w:rPr>
        <w:t xml:space="preserve"> o pracę oraz dokumentów poświadczających status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W przypadku niezatrudniania w sposób nieprzerwany przy realizacji niniejszej umowy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386CA7" w:rsidRDefault="00386CA7" w:rsidP="001577C3">
      <w:pPr>
        <w:jc w:val="center"/>
        <w:rPr>
          <w:rFonts w:ascii="Tahoma" w:hAnsi="Tahoma" w:cs="Tahoma"/>
          <w:b/>
        </w:rPr>
      </w:pPr>
    </w:p>
    <w:p w:rsidR="001577C3" w:rsidRPr="00732ED8" w:rsidRDefault="00D05E3C" w:rsidP="001577C3">
      <w:pPr>
        <w:jc w:val="center"/>
        <w:rPr>
          <w:rFonts w:ascii="Tahoma" w:hAnsi="Tahoma" w:cs="Tahoma"/>
          <w:b/>
        </w:rPr>
      </w:pPr>
      <w:r>
        <w:rPr>
          <w:rFonts w:ascii="Tahoma" w:hAnsi="Tahoma" w:cs="Tahoma"/>
          <w:b/>
        </w:rPr>
        <w:t>§ 1</w:t>
      </w:r>
      <w:r w:rsidR="00386CA7">
        <w:rPr>
          <w:rFonts w:ascii="Tahoma" w:hAnsi="Tahoma" w:cs="Tahoma"/>
          <w:b/>
        </w:rPr>
        <w:t>4</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386CA7">
      <w:pPr>
        <w:pStyle w:val="Akapitzlist"/>
        <w:numPr>
          <w:ilvl w:val="0"/>
          <w:numId w:val="25"/>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lastRenderedPageBreak/>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386CA7">
      <w:pPr>
        <w:pStyle w:val="Akapitzlist"/>
        <w:numPr>
          <w:ilvl w:val="0"/>
          <w:numId w:val="25"/>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386CA7">
      <w:pPr>
        <w:pStyle w:val="Akapitzlist"/>
        <w:numPr>
          <w:ilvl w:val="0"/>
          <w:numId w:val="25"/>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386CA7">
      <w:pPr>
        <w:pStyle w:val="Akapitzlist"/>
        <w:numPr>
          <w:ilvl w:val="6"/>
          <w:numId w:val="24"/>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386CA7">
      <w:pPr>
        <w:widowControl w:val="0"/>
        <w:numPr>
          <w:ilvl w:val="0"/>
          <w:numId w:val="41"/>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386CA7">
      <w:pPr>
        <w:pStyle w:val="Akapitzlist"/>
        <w:numPr>
          <w:ilvl w:val="6"/>
          <w:numId w:val="24"/>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386CA7">
      <w:pPr>
        <w:pStyle w:val="Akapitzlist"/>
        <w:numPr>
          <w:ilvl w:val="6"/>
          <w:numId w:val="24"/>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D5761B" w:rsidRDefault="00D5761B" w:rsidP="00B96D57">
      <w:pPr>
        <w:ind w:left="360"/>
        <w:contextualSpacing/>
        <w:jc w:val="center"/>
        <w:rPr>
          <w:rFonts w:ascii="Tahoma" w:hAnsi="Tahoma" w:cs="Tahoma"/>
          <w:b/>
        </w:rPr>
      </w:pP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5</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386CA7">
      <w:pPr>
        <w:pStyle w:val="Akapitzlist"/>
        <w:numPr>
          <w:ilvl w:val="0"/>
          <w:numId w:val="26"/>
        </w:numPr>
        <w:ind w:left="284" w:hanging="426"/>
        <w:jc w:val="both"/>
        <w:rPr>
          <w:rFonts w:ascii="Tahoma" w:hAnsi="Tahoma" w:cs="Tahoma"/>
        </w:rPr>
      </w:pPr>
      <w:r w:rsidRPr="00732ED8">
        <w:rPr>
          <w:rFonts w:ascii="Tahoma" w:hAnsi="Tahoma" w:cs="Tahoma"/>
        </w:rPr>
        <w:lastRenderedPageBreak/>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6</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386CA7">
      <w:pPr>
        <w:pStyle w:val="Akapitzlist"/>
        <w:numPr>
          <w:ilvl w:val="0"/>
          <w:numId w:val="28"/>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386CA7">
      <w:pPr>
        <w:pStyle w:val="Akapitzlist"/>
        <w:numPr>
          <w:ilvl w:val="0"/>
          <w:numId w:val="28"/>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386CA7" w:rsidRDefault="00386CA7" w:rsidP="00B96D57">
      <w:pPr>
        <w:ind w:left="360"/>
        <w:contextualSpacing/>
        <w:jc w:val="center"/>
        <w:rPr>
          <w:rFonts w:ascii="Tahoma" w:hAnsi="Tahoma" w:cs="Tahoma"/>
          <w:b/>
        </w:rPr>
      </w:pPr>
    </w:p>
    <w:p w:rsidR="00B96D57" w:rsidRPr="00732ED8" w:rsidRDefault="00386CA7" w:rsidP="00B96D57">
      <w:pPr>
        <w:ind w:left="360"/>
        <w:contextualSpacing/>
        <w:jc w:val="center"/>
        <w:rPr>
          <w:rFonts w:ascii="Tahoma" w:hAnsi="Tahoma" w:cs="Tahoma"/>
          <w:b/>
        </w:rPr>
      </w:pPr>
      <w:r>
        <w:rPr>
          <w:rFonts w:ascii="Tahoma" w:hAnsi="Tahoma" w:cs="Tahoma"/>
          <w:b/>
        </w:rPr>
        <w:t>§ 18</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2279A3">
        <w:rPr>
          <w:rFonts w:ascii="Tahoma" w:hAnsi="Tahoma" w:cs="Tahoma"/>
        </w:rPr>
        <w:t>Nowym Mieście Lubawskim</w:t>
      </w:r>
      <w:r w:rsidR="00575DA0">
        <w:rPr>
          <w:rFonts w:ascii="Tahoma" w:hAnsi="Tahoma" w:cs="Tahoma"/>
        </w:rPr>
        <w:t xml:space="preserve">, ul. </w:t>
      </w:r>
      <w:r w:rsidR="002279A3">
        <w:rPr>
          <w:rFonts w:ascii="Tahoma" w:hAnsi="Tahoma" w:cs="Tahoma"/>
        </w:rPr>
        <w:t>Rynek 1</w:t>
      </w:r>
      <w:r w:rsidR="00575DA0">
        <w:rPr>
          <w:rFonts w:ascii="Tahoma" w:hAnsi="Tahoma" w:cs="Tahoma"/>
        </w:rPr>
        <w:t xml:space="preserve">, </w:t>
      </w:r>
      <w:r w:rsidR="002279A3">
        <w:rPr>
          <w:rFonts w:ascii="Tahoma" w:hAnsi="Tahoma" w:cs="Tahoma"/>
        </w:rPr>
        <w:t>13-300 Nowe Miasto Lubawskie.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lastRenderedPageBreak/>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D5761B" w:rsidRDefault="00D5761B" w:rsidP="008B4046">
      <w:pPr>
        <w:jc w:val="center"/>
        <w:rPr>
          <w:rFonts w:ascii="Tahoma" w:hAnsi="Tahoma" w:cs="Tahoma"/>
          <w:b/>
          <w:bCs/>
          <w:smallCaps/>
          <w:color w:val="000000" w:themeColor="text1"/>
        </w:rPr>
      </w:pP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w:t>
      </w:r>
      <w:r w:rsidR="00386CA7">
        <w:rPr>
          <w:rFonts w:ascii="Tahoma" w:hAnsi="Tahoma" w:cs="Tahoma"/>
          <w:b/>
          <w:bCs/>
          <w:smallCaps/>
          <w:color w:val="000000" w:themeColor="text1"/>
        </w:rPr>
        <w:t>9</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386CA7">
      <w:pPr>
        <w:pStyle w:val="Akapitzlist"/>
        <w:numPr>
          <w:ilvl w:val="0"/>
          <w:numId w:val="40"/>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 </w:t>
      </w:r>
      <w:r w:rsidR="00386CA7">
        <w:rPr>
          <w:rFonts w:ascii="Tahoma" w:hAnsi="Tahoma" w:cs="Tahoma"/>
          <w:b/>
          <w:bCs/>
          <w:smallCaps/>
          <w:color w:val="000000" w:themeColor="text1"/>
        </w:rPr>
        <w:t>20</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386CA7">
      <w:pPr>
        <w:widowControl w:val="0"/>
        <w:numPr>
          <w:ilvl w:val="0"/>
          <w:numId w:val="3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w:t>
      </w:r>
      <w:r w:rsidR="00386CA7">
        <w:rPr>
          <w:rFonts w:ascii="Tahoma" w:hAnsi="Tahoma" w:cs="Tahoma"/>
          <w:b/>
          <w:bCs/>
          <w:color w:val="000000" w:themeColor="text1"/>
        </w:rPr>
        <w:tab/>
      </w:r>
      <w:r w:rsidR="008B4046" w:rsidRPr="007361D3">
        <w:rPr>
          <w:rFonts w:ascii="Tahoma" w:hAnsi="Tahoma" w:cs="Tahoma"/>
          <w:b/>
          <w:bCs/>
          <w:color w:val="000000" w:themeColor="text1"/>
        </w:rPr>
        <w:t>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default" r:id="rId9"/>
      <w:footerReference w:type="defaul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18" w:rsidRDefault="00AD0718">
      <w:r>
        <w:separator/>
      </w:r>
    </w:p>
  </w:endnote>
  <w:endnote w:type="continuationSeparator" w:id="0">
    <w:p w:rsidR="00AD0718" w:rsidRDefault="00AD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4F5636" w:rsidRPr="004F5636">
          <w:rPr>
            <w:rFonts w:asciiTheme="majorHAnsi" w:eastAsiaTheme="majorEastAsia" w:hAnsiTheme="majorHAnsi" w:cstheme="majorBidi"/>
            <w:noProof/>
            <w:sz w:val="16"/>
            <w:szCs w:val="16"/>
          </w:rPr>
          <w:t>17</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Pr="00A45D32" w:rsidRDefault="00AD0718"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18" w:rsidRDefault="00AD0718">
      <w:r>
        <w:separator/>
      </w:r>
    </w:p>
  </w:footnote>
  <w:footnote w:type="continuationSeparator" w:id="0">
    <w:p w:rsidR="00AD0718" w:rsidRDefault="00AD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4F5636" w:rsidP="00B603D9">
    <w:pPr>
      <w:pStyle w:val="Nagwek"/>
      <w:jc w:val="center"/>
    </w:pPr>
    <w:r>
      <w:rPr>
        <w:i/>
        <w:noProof/>
      </w:rPr>
      <w:drawing>
        <wp:inline distT="0" distB="0" distL="0" distR="0" wp14:anchorId="65965C08" wp14:editId="545581E3">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64C40D9"/>
    <w:multiLevelType w:val="hybridMultilevel"/>
    <w:tmpl w:val="EAB24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7AF718F"/>
    <w:multiLevelType w:val="hybridMultilevel"/>
    <w:tmpl w:val="3FDC44B8"/>
    <w:lvl w:ilvl="0" w:tplc="EF622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7126B"/>
    <w:multiLevelType w:val="hybridMultilevel"/>
    <w:tmpl w:val="71564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C1056E8"/>
    <w:multiLevelType w:val="hybridMultilevel"/>
    <w:tmpl w:val="86C81E8A"/>
    <w:lvl w:ilvl="0" w:tplc="008428B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23A23072"/>
    <w:multiLevelType w:val="hybridMultilevel"/>
    <w:tmpl w:val="38D6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5">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A57830"/>
    <w:multiLevelType w:val="hybridMultilevel"/>
    <w:tmpl w:val="B3EE5272"/>
    <w:lvl w:ilvl="0" w:tplc="86A4CB3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4">
    <w:nsid w:val="4210145C"/>
    <w:multiLevelType w:val="hybridMultilevel"/>
    <w:tmpl w:val="6E2E6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5">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8AB30DE"/>
    <w:multiLevelType w:val="hybridMultilevel"/>
    <w:tmpl w:val="D07A8BDC"/>
    <w:lvl w:ilvl="0" w:tplc="16948AB8">
      <w:start w:val="1"/>
      <w:numFmt w:val="decimal"/>
      <w:lvlText w:val="%1."/>
      <w:lvlJc w:val="left"/>
      <w:pPr>
        <w:ind w:left="1080" w:hanging="360"/>
      </w:pPr>
      <w:rPr>
        <w:color w:val="00000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35638E"/>
    <w:multiLevelType w:val="hybridMultilevel"/>
    <w:tmpl w:val="0F8CCD4A"/>
    <w:lvl w:ilvl="0" w:tplc="9E64ED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6D527DE"/>
    <w:multiLevelType w:val="hybridMultilevel"/>
    <w:tmpl w:val="6B6E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6935E1"/>
    <w:multiLevelType w:val="hybridMultilevel"/>
    <w:tmpl w:val="03703648"/>
    <w:lvl w:ilvl="0" w:tplc="499C78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FAC471B"/>
    <w:multiLevelType w:val="hybridMultilevel"/>
    <w:tmpl w:val="1BE8F90A"/>
    <w:lvl w:ilvl="0" w:tplc="B52246A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956E3434">
      <w:start w:val="1"/>
      <w:numFmt w:val="decimal"/>
      <w:lvlText w:val="%3)"/>
      <w:lvlJc w:val="left"/>
      <w:pPr>
        <w:ind w:left="2340" w:hanging="360"/>
      </w:pPr>
      <w:rPr>
        <w:rFonts w:ascii="Tahoma" w:eastAsia="Calibri" w:hAnsi="Tahoma" w:cs="Tahom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8"/>
  </w:num>
  <w:num w:numId="3">
    <w:abstractNumId w:val="56"/>
  </w:num>
  <w:num w:numId="4">
    <w:abstractNumId w:val="38"/>
  </w:num>
  <w:num w:numId="5">
    <w:abstractNumId w:val="28"/>
  </w:num>
  <w:num w:numId="6">
    <w:abstractNumId w:val="40"/>
  </w:num>
  <w:num w:numId="7">
    <w:abstractNumId w:val="15"/>
  </w:num>
  <w:num w:numId="8">
    <w:abstractNumId w:val="6"/>
  </w:num>
  <w:num w:numId="9">
    <w:abstractNumId w:val="7"/>
  </w:num>
  <w:num w:numId="10">
    <w:abstractNumId w:val="61"/>
  </w:num>
  <w:num w:numId="11">
    <w:abstractNumId w:val="25"/>
  </w:num>
  <w:num w:numId="12">
    <w:abstractNumId w:val="39"/>
  </w:num>
  <w:num w:numId="13">
    <w:abstractNumId w:val="43"/>
  </w:num>
  <w:num w:numId="14">
    <w:abstractNumId w:val="14"/>
  </w:num>
  <w:num w:numId="15">
    <w:abstractNumId w:val="23"/>
  </w:num>
  <w:num w:numId="16">
    <w:abstractNumId w:val="35"/>
  </w:num>
  <w:num w:numId="17">
    <w:abstractNumId w:val="60"/>
  </w:num>
  <w:num w:numId="18">
    <w:abstractNumId w:val="17"/>
  </w:num>
  <w:num w:numId="19">
    <w:abstractNumId w:val="44"/>
  </w:num>
  <w:num w:numId="20">
    <w:abstractNumId w:val="42"/>
  </w:num>
  <w:num w:numId="21">
    <w:abstractNumId w:val="31"/>
  </w:num>
  <w:num w:numId="22">
    <w:abstractNumId w:val="33"/>
  </w:num>
  <w:num w:numId="23">
    <w:abstractNumId w:val="41"/>
  </w:num>
  <w:num w:numId="24">
    <w:abstractNumId w:val="37"/>
  </w:num>
  <w:num w:numId="25">
    <w:abstractNumId w:val="12"/>
  </w:num>
  <w:num w:numId="26">
    <w:abstractNumId w:val="50"/>
  </w:num>
  <w:num w:numId="27">
    <w:abstractNumId w:val="4"/>
  </w:num>
  <w:num w:numId="28">
    <w:abstractNumId w:val="47"/>
  </w:num>
  <w:num w:numId="29">
    <w:abstractNumId w:val="54"/>
  </w:num>
  <w:num w:numId="30">
    <w:abstractNumId w:val="27"/>
  </w:num>
  <w:num w:numId="31">
    <w:abstractNumId w:val="48"/>
  </w:num>
  <w:num w:numId="32">
    <w:abstractNumId w:val="20"/>
  </w:num>
  <w:num w:numId="33">
    <w:abstractNumId w:val="19"/>
  </w:num>
  <w:num w:numId="34">
    <w:abstractNumId w:val="21"/>
  </w:num>
  <w:num w:numId="35">
    <w:abstractNumId w:val="30"/>
  </w:num>
  <w:num w:numId="36">
    <w:abstractNumId w:val="53"/>
  </w:num>
  <w:num w:numId="37">
    <w:abstractNumId w:val="9"/>
  </w:num>
  <w:num w:numId="38">
    <w:abstractNumId w:val="36"/>
  </w:num>
  <w:num w:numId="39">
    <w:abstractNumId w:val="52"/>
  </w:num>
  <w:num w:numId="40">
    <w:abstractNumId w:val="46"/>
  </w:num>
  <w:num w:numId="41">
    <w:abstractNumId w:val="55"/>
  </w:num>
  <w:num w:numId="42">
    <w:abstractNumId w:val="32"/>
  </w:num>
  <w:num w:numId="43">
    <w:abstractNumId w:val="45"/>
  </w:num>
  <w:num w:numId="44">
    <w:abstractNumId w:val="22"/>
  </w:num>
  <w:num w:numId="45">
    <w:abstractNumId w:val="18"/>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3"/>
  </w:num>
  <w:num w:numId="50">
    <w:abstractNumId w:val="34"/>
  </w:num>
  <w:num w:numId="51">
    <w:abstractNumId w:val="10"/>
  </w:num>
  <w:num w:numId="52">
    <w:abstractNumId w:val="51"/>
  </w:num>
  <w:num w:numId="53">
    <w:abstractNumId w:val="5"/>
  </w:num>
  <w:num w:numId="54">
    <w:abstractNumId w:val="13"/>
  </w:num>
  <w:num w:numId="55">
    <w:abstractNumId w:val="59"/>
  </w:num>
  <w:num w:numId="5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345A"/>
    <w:rsid w:val="001D2DB7"/>
    <w:rsid w:val="001D3894"/>
    <w:rsid w:val="001D7DBF"/>
    <w:rsid w:val="001E15EC"/>
    <w:rsid w:val="001F4032"/>
    <w:rsid w:val="001F468A"/>
    <w:rsid w:val="001F6D35"/>
    <w:rsid w:val="00203E03"/>
    <w:rsid w:val="00205A8B"/>
    <w:rsid w:val="00215C7B"/>
    <w:rsid w:val="00222ED1"/>
    <w:rsid w:val="00225260"/>
    <w:rsid w:val="002279A3"/>
    <w:rsid w:val="0023369F"/>
    <w:rsid w:val="00235E90"/>
    <w:rsid w:val="00241E90"/>
    <w:rsid w:val="00250B74"/>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86CA7"/>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4F5636"/>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41A8"/>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550"/>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D0718"/>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053FC"/>
    <w:rsid w:val="00C1719C"/>
    <w:rsid w:val="00C23BF6"/>
    <w:rsid w:val="00C265D8"/>
    <w:rsid w:val="00C33A11"/>
    <w:rsid w:val="00C36594"/>
    <w:rsid w:val="00C36DF1"/>
    <w:rsid w:val="00C411D6"/>
    <w:rsid w:val="00C433F7"/>
    <w:rsid w:val="00C4381D"/>
    <w:rsid w:val="00C43906"/>
    <w:rsid w:val="00C506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1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B4B23"/>
    <w:rsid w:val="00EC0400"/>
    <w:rsid w:val="00EC3270"/>
    <w:rsid w:val="00EC4256"/>
    <w:rsid w:val="00EC5760"/>
    <w:rsid w:val="00ED182B"/>
    <w:rsid w:val="00ED3977"/>
    <w:rsid w:val="00ED575A"/>
    <w:rsid w:val="00EE210D"/>
    <w:rsid w:val="00EE4B8A"/>
    <w:rsid w:val="00EF2470"/>
    <w:rsid w:val="00EF507B"/>
    <w:rsid w:val="00F001A9"/>
    <w:rsid w:val="00F00E24"/>
    <w:rsid w:val="00F00FD5"/>
    <w:rsid w:val="00F01DCA"/>
    <w:rsid w:val="00F028A4"/>
    <w:rsid w:val="00F0379A"/>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509179956">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91DA-350D-45B3-B9EC-F20E8582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8994</Words>
  <Characters>53967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13</cp:revision>
  <cp:lastPrinted>2018-06-20T06:50:00Z</cp:lastPrinted>
  <dcterms:created xsi:type="dcterms:W3CDTF">2018-02-12T10:37:00Z</dcterms:created>
  <dcterms:modified xsi:type="dcterms:W3CDTF">2018-06-25T11:20:00Z</dcterms:modified>
</cp:coreProperties>
</file>